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3B" w:rsidRPr="004E1F4D" w:rsidRDefault="005F453B" w:rsidP="008451E6">
      <w:pPr>
        <w:pBdr>
          <w:bottom w:val="single" w:sz="4" w:space="1" w:color="auto"/>
        </w:pBdr>
        <w:jc w:val="right"/>
      </w:pPr>
      <w:r>
        <w:t>Załącznik Nr 17.1 do oferty</w:t>
      </w:r>
    </w:p>
    <w:p w:rsidR="005F453B" w:rsidRPr="00320E82" w:rsidRDefault="005F453B" w:rsidP="00893D59">
      <w:pPr>
        <w:spacing w:line="276" w:lineRule="auto"/>
        <w:jc w:val="center"/>
      </w:pPr>
      <w:r w:rsidRPr="00320E82">
        <w:rPr>
          <w:sz w:val="24"/>
          <w:szCs w:val="24"/>
        </w:rPr>
        <w:t xml:space="preserve">    </w:t>
      </w:r>
      <w:r w:rsidRPr="00320E82">
        <w:t>Dotyczy postępowania MZK/D/2/2013  prowadzonego w trybie przetargu nieograniczonego na:</w:t>
      </w:r>
    </w:p>
    <w:p w:rsidR="005F453B" w:rsidRPr="00320E82" w:rsidRDefault="005F453B" w:rsidP="00893D59">
      <w:pPr>
        <w:spacing w:line="276" w:lineRule="auto"/>
        <w:rPr>
          <w:b/>
          <w:snapToGrid w:val="0"/>
          <w:color w:val="000000"/>
          <w:u w:val="single"/>
        </w:rPr>
      </w:pPr>
      <w:r w:rsidRPr="00320E82">
        <w:t xml:space="preserve"> </w:t>
      </w:r>
      <w:r w:rsidRPr="00320E82">
        <w:rPr>
          <w:b/>
        </w:rPr>
        <w:t>Zaprojektowanie</w:t>
      </w:r>
      <w:r w:rsidRPr="00320E82">
        <w:rPr>
          <w:rFonts w:cs="Tahoma"/>
          <w:b/>
        </w:rPr>
        <w:t>,  dostawę,  instalację  oraz  konfigurację kompleksowego systemu  dla zadania pn: „Wsparcie obsługi i bezpieczeństwa pasażerów MZK Jastrzębie innowacyjnymi systemami informatycznymi.</w:t>
      </w:r>
    </w:p>
    <w:p w:rsidR="005F453B" w:rsidRPr="00320E82" w:rsidRDefault="005F453B" w:rsidP="00893D59">
      <w:pPr>
        <w:spacing w:line="276" w:lineRule="auto"/>
        <w:rPr>
          <w:b/>
          <w:snapToGrid w:val="0"/>
          <w:color w:val="000000"/>
          <w:sz w:val="24"/>
          <w:szCs w:val="24"/>
          <w:u w:val="single"/>
        </w:rPr>
      </w:pPr>
      <w:r w:rsidRPr="00320E82">
        <w:rPr>
          <w:sz w:val="24"/>
          <w:szCs w:val="24"/>
        </w:rPr>
        <w:t xml:space="preserve">   </w:t>
      </w:r>
    </w:p>
    <w:p w:rsidR="005F453B" w:rsidRPr="00221C42" w:rsidRDefault="005F453B" w:rsidP="00277025">
      <w:pPr>
        <w:pStyle w:val="Heading1"/>
        <w:tabs>
          <w:tab w:val="clear" w:pos="432"/>
        </w:tabs>
        <w:ind w:left="0" w:firstLine="0"/>
        <w:jc w:val="center"/>
      </w:pPr>
      <w:r>
        <w:t>SpecyfikacjA</w:t>
      </w:r>
      <w:r w:rsidRPr="00221C42">
        <w:t xml:space="preserve"> techniczn</w:t>
      </w:r>
      <w:r>
        <w:t>A SPRZĘTU wymaganA i oferowanA</w:t>
      </w:r>
    </w:p>
    <w:p w:rsidR="005F453B" w:rsidRPr="004E1F4D" w:rsidRDefault="005F453B" w:rsidP="00277025">
      <w:pPr>
        <w:pStyle w:val="Heading2"/>
        <w:numPr>
          <w:ilvl w:val="1"/>
          <w:numId w:val="35"/>
        </w:numPr>
      </w:pPr>
      <w:bookmarkStart w:id="0" w:name="_Toc351405521"/>
      <w:r w:rsidRPr="004E1F4D">
        <w:t>Serwer</w:t>
      </w:r>
      <w:bookmarkEnd w:id="0"/>
    </w:p>
    <w:p w:rsidR="005F453B" w:rsidRPr="004E1F4D" w:rsidRDefault="005F453B" w:rsidP="004E1F4D">
      <w:r w:rsidRPr="004E1F4D">
        <w:t>Producent:…………………………………………………….Model:……………………………………………………………..</w:t>
      </w:r>
    </w:p>
    <w:tbl>
      <w:tblPr>
        <w:tblW w:w="9171" w:type="dxa"/>
        <w:tblInd w:w="151" w:type="dxa"/>
        <w:tblLayout w:type="fixed"/>
        <w:tblLook w:val="01E0"/>
      </w:tblPr>
      <w:tblGrid>
        <w:gridCol w:w="1517"/>
        <w:gridCol w:w="3543"/>
        <w:gridCol w:w="4111"/>
      </w:tblGrid>
      <w:tr w:rsidR="005F453B" w:rsidRPr="006F5510" w:rsidTr="006E3E91">
        <w:tc>
          <w:tcPr>
            <w:tcW w:w="1517" w:type="dxa"/>
            <w:tcBorders>
              <w:top w:val="single" w:sz="4" w:space="0" w:color="auto"/>
              <w:left w:val="single" w:sz="4" w:space="0" w:color="auto"/>
              <w:bottom w:val="single" w:sz="4" w:space="0" w:color="auto"/>
              <w:right w:val="single" w:sz="4" w:space="0" w:color="auto"/>
            </w:tcBorders>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Nazwa parametru</w:t>
            </w:r>
          </w:p>
        </w:tc>
        <w:tc>
          <w:tcPr>
            <w:tcW w:w="3543" w:type="dxa"/>
            <w:tcBorders>
              <w:top w:val="single" w:sz="4" w:space="0" w:color="auto"/>
              <w:left w:val="single" w:sz="4" w:space="0" w:color="auto"/>
              <w:bottom w:val="single" w:sz="4" w:space="0" w:color="auto"/>
              <w:right w:val="single" w:sz="4" w:space="0" w:color="auto"/>
            </w:tcBorders>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4111" w:type="dxa"/>
            <w:tcBorders>
              <w:top w:val="single" w:sz="4" w:space="0" w:color="auto"/>
              <w:left w:val="single" w:sz="4" w:space="0" w:color="auto"/>
              <w:bottom w:val="single" w:sz="4" w:space="0" w:color="auto"/>
              <w:right w:val="single" w:sz="4" w:space="0" w:color="auto"/>
            </w:tcBorders>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 xml:space="preserve">Oferowane </w:t>
            </w: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Obudowa</w:t>
            </w:r>
          </w:p>
        </w:tc>
        <w:tc>
          <w:tcPr>
            <w:tcW w:w="3543" w:type="dxa"/>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Maksymalnie 1U RACK </w:t>
            </w:r>
            <w:smartTag w:uri="urn:schemas-microsoft-com:office:smarttags" w:element="metricconverter">
              <w:smartTagPr>
                <w:attr w:name="ProductID" w:val="19 cali"/>
              </w:smartTagPr>
              <w:r w:rsidRPr="006F5510">
                <w:rPr>
                  <w:rFonts w:cs="Arial"/>
                  <w:color w:val="000000"/>
                  <w:sz w:val="18"/>
                  <w:szCs w:val="18"/>
                </w:rPr>
                <w:t>19 cali</w:t>
              </w:r>
            </w:smartTag>
            <w:r w:rsidRPr="006F5510">
              <w:rPr>
                <w:rFonts w:cs="Arial"/>
                <w:color w:val="000000"/>
                <w:sz w:val="18"/>
                <w:szCs w:val="18"/>
              </w:rPr>
              <w:t xml:space="preserve"> (wraz ze wszystkimi elementami niezbędnymi do zamontowania serwera w oferowanej szafie)</w:t>
            </w:r>
          </w:p>
        </w:tc>
        <w:tc>
          <w:tcPr>
            <w:tcW w:w="4111" w:type="dxa"/>
          </w:tcPr>
          <w:p w:rsidR="005F453B" w:rsidRPr="006F5510" w:rsidRDefault="005F453B" w:rsidP="004E1F4D">
            <w:pPr>
              <w:autoSpaceDE w:val="0"/>
              <w:autoSpaceDN w:val="0"/>
              <w:adjustRightInd w:val="0"/>
              <w:rPr>
                <w:rFonts w:cs="Arial"/>
                <w:color w:val="000000"/>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Procesor</w:t>
            </w:r>
          </w:p>
          <w:p w:rsidR="005F453B" w:rsidRPr="006F5510" w:rsidRDefault="005F453B" w:rsidP="004E1F4D">
            <w:pPr>
              <w:rPr>
                <w:rFonts w:cs="Arial"/>
                <w:color w:val="000000"/>
                <w:sz w:val="18"/>
                <w:szCs w:val="18"/>
              </w:rPr>
            </w:pPr>
          </w:p>
        </w:tc>
        <w:tc>
          <w:tcPr>
            <w:tcW w:w="3543"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 xml:space="preserve">Minimum dwa procesory minimum ośmiordzeniowe , x86 - 64 bity, osiągające w teście </w:t>
            </w:r>
            <w:hyperlink r:id="rId7" w:history="1">
              <w:r w:rsidRPr="006F5510">
                <w:rPr>
                  <w:rStyle w:val="Hyperlink"/>
                  <w:rFonts w:cs="Arial"/>
                  <w:sz w:val="18"/>
                  <w:szCs w:val="18"/>
                </w:rPr>
                <w:t>http://www.cpubenchmark.net/cpu_list.php</w:t>
              </w:r>
            </w:hyperlink>
            <w:r w:rsidRPr="006F5510">
              <w:rPr>
                <w:rFonts w:cs="Arial"/>
                <w:color w:val="000000"/>
                <w:sz w:val="18"/>
                <w:szCs w:val="18"/>
              </w:rPr>
              <w:t xml:space="preserve"> min 15132 punkty lub równoważne procesory minimum ośmiordzeniowe. W przypadku zaoferowania procesora równoważnego musi on spełniać wszystkie parametry równoważności., </w:t>
            </w:r>
          </w:p>
        </w:tc>
        <w:tc>
          <w:tcPr>
            <w:tcW w:w="4111" w:type="dxa"/>
          </w:tcPr>
          <w:p w:rsidR="005F453B" w:rsidRPr="006F5510" w:rsidRDefault="005F453B" w:rsidP="004E1F4D">
            <w:pPr>
              <w:autoSpaceDE w:val="0"/>
              <w:autoSpaceDN w:val="0"/>
              <w:adjustRightInd w:val="0"/>
              <w:rPr>
                <w:rFonts w:cs="Arial"/>
                <w:color w:val="000000"/>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Liczba procesorów</w:t>
            </w:r>
          </w:p>
        </w:tc>
        <w:tc>
          <w:tcPr>
            <w:tcW w:w="3543"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Minimum 2</w:t>
            </w:r>
          </w:p>
        </w:tc>
        <w:tc>
          <w:tcPr>
            <w:tcW w:w="4111" w:type="dxa"/>
          </w:tcPr>
          <w:p w:rsidR="005F453B" w:rsidRPr="006F5510" w:rsidRDefault="005F453B" w:rsidP="004E1F4D">
            <w:pPr>
              <w:autoSpaceDE w:val="0"/>
              <w:autoSpaceDN w:val="0"/>
              <w:adjustRightInd w:val="0"/>
              <w:rPr>
                <w:rFonts w:cs="Arial"/>
                <w:color w:val="000000"/>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Pamięć operacyjna</w:t>
            </w:r>
          </w:p>
        </w:tc>
        <w:tc>
          <w:tcPr>
            <w:tcW w:w="3543"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Minimum 64 GB RDIMM DDR3, z możliwością rozbudowy do minimum 768GB. Minimum 24 sloty na pamięć.</w:t>
            </w:r>
          </w:p>
        </w:tc>
        <w:tc>
          <w:tcPr>
            <w:tcW w:w="4111" w:type="dxa"/>
          </w:tcPr>
          <w:p w:rsidR="005F453B" w:rsidRPr="006F5510" w:rsidRDefault="005F453B" w:rsidP="004E1F4D">
            <w:pPr>
              <w:autoSpaceDE w:val="0"/>
              <w:autoSpaceDN w:val="0"/>
              <w:adjustRightInd w:val="0"/>
              <w:rPr>
                <w:rFonts w:cs="Arial"/>
                <w:color w:val="000000"/>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Sloty rozszerzeń</w:t>
            </w:r>
          </w:p>
        </w:tc>
        <w:tc>
          <w:tcPr>
            <w:tcW w:w="3543" w:type="dxa"/>
          </w:tcPr>
          <w:p w:rsidR="005F453B" w:rsidRPr="006F5510" w:rsidRDefault="005F453B" w:rsidP="004E1F4D">
            <w:pPr>
              <w:autoSpaceDE w:val="0"/>
              <w:autoSpaceDN w:val="0"/>
              <w:adjustRightInd w:val="0"/>
              <w:rPr>
                <w:rFonts w:cs="Arial"/>
                <w:color w:val="000000"/>
                <w:sz w:val="18"/>
                <w:szCs w:val="18"/>
              </w:rPr>
            </w:pPr>
            <w:r w:rsidRPr="006F5510">
              <w:rPr>
                <w:rFonts w:cs="Arial"/>
                <w:sz w:val="18"/>
                <w:szCs w:val="18"/>
              </w:rPr>
              <w:t>Minimum 2 sloty PCI-Express Generacji 3, w tym jeden slot x16 (prędkość slotu – bus width) oraz minimum jedno gniazdo pełnej wysokości.</w:t>
            </w:r>
          </w:p>
        </w:tc>
        <w:tc>
          <w:tcPr>
            <w:tcW w:w="4111" w:type="dxa"/>
          </w:tcPr>
          <w:p w:rsidR="005F453B" w:rsidRPr="006F5510" w:rsidRDefault="005F453B" w:rsidP="004E1F4D">
            <w:pPr>
              <w:autoSpaceDE w:val="0"/>
              <w:autoSpaceDN w:val="0"/>
              <w:adjustRightInd w:val="0"/>
              <w:rPr>
                <w:rFonts w:cs="Arial"/>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Dysk twardy</w:t>
            </w:r>
          </w:p>
          <w:p w:rsidR="005F453B" w:rsidRPr="006F5510" w:rsidRDefault="005F453B" w:rsidP="004E1F4D">
            <w:pPr>
              <w:autoSpaceDE w:val="0"/>
              <w:autoSpaceDN w:val="0"/>
              <w:adjustRightInd w:val="0"/>
              <w:rPr>
                <w:rFonts w:cs="Arial"/>
                <w:color w:val="000000"/>
                <w:sz w:val="18"/>
                <w:szCs w:val="18"/>
              </w:rPr>
            </w:pPr>
          </w:p>
        </w:tc>
        <w:tc>
          <w:tcPr>
            <w:tcW w:w="3543"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2 x dysk 300GB typu Hot-plug SAS, 10000 obr./min., możliwość rozbudowy do minimum 10 dysków wewnątrz serwera. Możliwość instalacji dysków SAS, SATA i SSD.</w:t>
            </w:r>
          </w:p>
        </w:tc>
        <w:tc>
          <w:tcPr>
            <w:tcW w:w="4111" w:type="dxa"/>
          </w:tcPr>
          <w:p w:rsidR="005F453B" w:rsidRPr="006F5510" w:rsidRDefault="005F453B" w:rsidP="004E1F4D">
            <w:pPr>
              <w:autoSpaceDE w:val="0"/>
              <w:autoSpaceDN w:val="0"/>
              <w:adjustRightInd w:val="0"/>
              <w:rPr>
                <w:rFonts w:cs="Arial"/>
                <w:color w:val="000000"/>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Kontroler</w:t>
            </w:r>
          </w:p>
        </w:tc>
        <w:tc>
          <w:tcPr>
            <w:tcW w:w="3543"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Kontroler macierzowy SAS zapewniający obsługę RAID 0/1/1+0. Możliwość rozbudowy o moduł pamięci cache 2GB wraz podtrzymywanie zawartości pamięci typu flash (FBWC).</w:t>
            </w:r>
          </w:p>
        </w:tc>
        <w:tc>
          <w:tcPr>
            <w:tcW w:w="4111" w:type="dxa"/>
          </w:tcPr>
          <w:p w:rsidR="005F453B" w:rsidRPr="006F5510" w:rsidRDefault="005F453B" w:rsidP="004E1F4D">
            <w:pPr>
              <w:autoSpaceDE w:val="0"/>
              <w:autoSpaceDN w:val="0"/>
              <w:adjustRightInd w:val="0"/>
              <w:rPr>
                <w:rFonts w:cs="Arial"/>
                <w:color w:val="000000"/>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Karty sieciowe</w:t>
            </w:r>
          </w:p>
        </w:tc>
        <w:tc>
          <w:tcPr>
            <w:tcW w:w="3543"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Minimum 4 porty Ethernet 10/100/1000 Mb/s z funkcją Wake-On-LAN, RJ45</w:t>
            </w:r>
          </w:p>
        </w:tc>
        <w:tc>
          <w:tcPr>
            <w:tcW w:w="4111" w:type="dxa"/>
          </w:tcPr>
          <w:p w:rsidR="005F453B" w:rsidRPr="006F5510" w:rsidRDefault="005F453B" w:rsidP="004E1F4D">
            <w:pPr>
              <w:autoSpaceDE w:val="0"/>
              <w:autoSpaceDN w:val="0"/>
              <w:adjustRightInd w:val="0"/>
              <w:rPr>
                <w:rFonts w:cs="Arial"/>
                <w:color w:val="000000"/>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Karta graficzna</w:t>
            </w:r>
          </w:p>
        </w:tc>
        <w:tc>
          <w:tcPr>
            <w:tcW w:w="3543"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Zintegrowana karta graficzna</w:t>
            </w:r>
          </w:p>
        </w:tc>
        <w:tc>
          <w:tcPr>
            <w:tcW w:w="4111" w:type="dxa"/>
          </w:tcPr>
          <w:p w:rsidR="005F453B" w:rsidRPr="006F5510" w:rsidRDefault="005F453B" w:rsidP="004E1F4D">
            <w:pPr>
              <w:autoSpaceDE w:val="0"/>
              <w:autoSpaceDN w:val="0"/>
              <w:adjustRightInd w:val="0"/>
              <w:rPr>
                <w:rFonts w:cs="Arial"/>
                <w:color w:val="000000"/>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Karty Fiber Channel</w:t>
            </w:r>
          </w:p>
        </w:tc>
        <w:tc>
          <w:tcPr>
            <w:tcW w:w="3543"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Minimum 2 porty FC 8Gb</w:t>
            </w:r>
          </w:p>
        </w:tc>
        <w:tc>
          <w:tcPr>
            <w:tcW w:w="4111" w:type="dxa"/>
          </w:tcPr>
          <w:p w:rsidR="005F453B" w:rsidRPr="006F5510" w:rsidRDefault="005F453B" w:rsidP="004E1F4D">
            <w:pPr>
              <w:autoSpaceDE w:val="0"/>
              <w:autoSpaceDN w:val="0"/>
              <w:adjustRightInd w:val="0"/>
              <w:rPr>
                <w:rFonts w:cs="Arial"/>
                <w:color w:val="000000"/>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Porty</w:t>
            </w:r>
          </w:p>
        </w:tc>
        <w:tc>
          <w:tcPr>
            <w:tcW w:w="3543"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1 x szeregowy</w:t>
            </w:r>
          </w:p>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 xml:space="preserve">7 x USB 2.0 (w tym jeden wewnętrzny). </w:t>
            </w:r>
          </w:p>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VGA</w:t>
            </w:r>
          </w:p>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Wewnętrzny slot na kartę SD.</w:t>
            </w:r>
          </w:p>
        </w:tc>
        <w:tc>
          <w:tcPr>
            <w:tcW w:w="4111" w:type="dxa"/>
          </w:tcPr>
          <w:p w:rsidR="005F453B" w:rsidRPr="006F5510" w:rsidRDefault="005F453B" w:rsidP="004E1F4D">
            <w:pPr>
              <w:autoSpaceDE w:val="0"/>
              <w:autoSpaceDN w:val="0"/>
              <w:adjustRightInd w:val="0"/>
              <w:rPr>
                <w:rFonts w:cs="Arial"/>
                <w:color w:val="000000"/>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Zasilacz</w:t>
            </w:r>
          </w:p>
        </w:tc>
        <w:tc>
          <w:tcPr>
            <w:tcW w:w="3543" w:type="dxa"/>
          </w:tcPr>
          <w:p w:rsidR="005F453B" w:rsidRPr="006F5510" w:rsidRDefault="005F453B" w:rsidP="004E1F4D">
            <w:pPr>
              <w:autoSpaceDE w:val="0"/>
              <w:autoSpaceDN w:val="0"/>
              <w:adjustRightInd w:val="0"/>
              <w:rPr>
                <w:rFonts w:cs="Arial"/>
                <w:color w:val="000000"/>
                <w:sz w:val="18"/>
                <w:szCs w:val="18"/>
                <w:lang w:val="sv-SE"/>
              </w:rPr>
            </w:pPr>
            <w:r w:rsidRPr="006F5510">
              <w:rPr>
                <w:rFonts w:cs="Arial"/>
                <w:color w:val="000000"/>
                <w:sz w:val="18"/>
                <w:szCs w:val="18"/>
                <w:lang w:val="sv-SE"/>
              </w:rPr>
              <w:t>Minimum 2 szt., typ Hot-plug, redundantne, maksymalnie 460W.</w:t>
            </w:r>
          </w:p>
        </w:tc>
        <w:tc>
          <w:tcPr>
            <w:tcW w:w="4111" w:type="dxa"/>
          </w:tcPr>
          <w:p w:rsidR="005F453B" w:rsidRPr="006F5510" w:rsidRDefault="005F453B" w:rsidP="004E1F4D">
            <w:pPr>
              <w:autoSpaceDE w:val="0"/>
              <w:autoSpaceDN w:val="0"/>
              <w:adjustRightInd w:val="0"/>
              <w:rPr>
                <w:rFonts w:cs="Arial"/>
                <w:color w:val="000000"/>
                <w:sz w:val="18"/>
                <w:szCs w:val="18"/>
                <w:lang w:val="sv-SE"/>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Chłodzenie</w:t>
            </w:r>
          </w:p>
        </w:tc>
        <w:tc>
          <w:tcPr>
            <w:tcW w:w="3543"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Zestaw wentylatorów redundantnych typu hot-plug</w:t>
            </w:r>
          </w:p>
        </w:tc>
        <w:tc>
          <w:tcPr>
            <w:tcW w:w="4111" w:type="dxa"/>
          </w:tcPr>
          <w:p w:rsidR="005F453B" w:rsidRPr="006F5510" w:rsidRDefault="005F453B" w:rsidP="004E1F4D">
            <w:pPr>
              <w:autoSpaceDE w:val="0"/>
              <w:autoSpaceDN w:val="0"/>
              <w:adjustRightInd w:val="0"/>
              <w:rPr>
                <w:rFonts w:cs="Arial"/>
                <w:color w:val="000000"/>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Bezpieczeństwo</w:t>
            </w:r>
          </w:p>
        </w:tc>
        <w:tc>
          <w:tcPr>
            <w:tcW w:w="3543" w:type="dxa"/>
          </w:tcPr>
          <w:p w:rsidR="005F453B" w:rsidRPr="006F5510" w:rsidRDefault="005F453B" w:rsidP="004E1F4D">
            <w:pPr>
              <w:autoSpaceDE w:val="0"/>
              <w:autoSpaceDN w:val="0"/>
              <w:adjustRightInd w:val="0"/>
              <w:rPr>
                <w:rFonts w:cs="Arial"/>
                <w:color w:val="000000"/>
                <w:sz w:val="18"/>
                <w:szCs w:val="18"/>
              </w:rPr>
            </w:pPr>
            <w:r w:rsidRPr="006F5510">
              <w:rPr>
                <w:rFonts w:cs="Arial"/>
                <w:sz w:val="18"/>
                <w:szCs w:val="18"/>
              </w:rPr>
              <w:t>Możliwość rozbudowy płyty głównej o moduł szyfrujący TPM.</w:t>
            </w:r>
          </w:p>
        </w:tc>
        <w:tc>
          <w:tcPr>
            <w:tcW w:w="4111" w:type="dxa"/>
          </w:tcPr>
          <w:p w:rsidR="005F453B" w:rsidRPr="006F5510" w:rsidRDefault="005F453B" w:rsidP="004E1F4D">
            <w:pPr>
              <w:autoSpaceDE w:val="0"/>
              <w:autoSpaceDN w:val="0"/>
              <w:adjustRightInd w:val="0"/>
              <w:rPr>
                <w:rFonts w:cs="Arial"/>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Zarządzanie i obsługa techniczna</w:t>
            </w:r>
          </w:p>
        </w:tc>
        <w:tc>
          <w:tcPr>
            <w:tcW w:w="3543" w:type="dxa"/>
            <w:vAlign w:val="center"/>
          </w:tcPr>
          <w:p w:rsidR="005F453B" w:rsidRPr="006F5510" w:rsidRDefault="005F453B" w:rsidP="004E1F4D">
            <w:pPr>
              <w:rPr>
                <w:rFonts w:cs="Arial"/>
                <w:sz w:val="18"/>
                <w:szCs w:val="18"/>
              </w:rPr>
            </w:pPr>
            <w:r w:rsidRPr="006F5510">
              <w:rPr>
                <w:rFonts w:cs="Arial"/>
                <w:sz w:val="18"/>
                <w:szCs w:val="18"/>
              </w:rPr>
              <w:t xml:space="preserve">Serwer musi być wyposażony w kartę zdalnego zarządzania (konsoli) pozwalającej na: włączenie, wyłączenie i restart serwera, podgląd logów sprzętowych serwera i karty, przejęcie pełnej konsoli tekstowej i graficznej serwera niezależnie od jego stanu (także podczas startu, restartu OS). </w:t>
            </w:r>
            <w:r w:rsidRPr="006F5510">
              <w:rPr>
                <w:rFonts w:cs="Arial"/>
                <w:color w:val="000000"/>
                <w:sz w:val="18"/>
                <w:szCs w:val="18"/>
              </w:rPr>
              <w:t xml:space="preserve">Możliwość </w:t>
            </w:r>
            <w:r w:rsidRPr="006F5510">
              <w:rPr>
                <w:rFonts w:cs="Arial"/>
                <w:sz w:val="18"/>
                <w:szCs w:val="18"/>
              </w:rPr>
              <w:t>podłączania wirtualnych napędów CD/DVD/ISO i FDD. Rozwiązanie sprzętowe, niezależne od systemów operacyjnych, zintegrowane z płytą główną lub jako karta zainstalowana w gnieździe PCI.</w:t>
            </w:r>
          </w:p>
        </w:tc>
        <w:tc>
          <w:tcPr>
            <w:tcW w:w="4111" w:type="dxa"/>
          </w:tcPr>
          <w:p w:rsidR="005F453B" w:rsidRPr="006F5510" w:rsidRDefault="005F453B" w:rsidP="004E1F4D">
            <w:pPr>
              <w:rPr>
                <w:rFonts w:cs="Arial"/>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3"/>
        </w:trPr>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Gwarancja</w:t>
            </w:r>
          </w:p>
        </w:tc>
        <w:tc>
          <w:tcPr>
            <w:tcW w:w="3543" w:type="dxa"/>
            <w:vAlign w:val="center"/>
          </w:tcPr>
          <w:p w:rsidR="005F453B" w:rsidRPr="006F5510" w:rsidRDefault="005F453B" w:rsidP="004E1F4D">
            <w:pPr>
              <w:rPr>
                <w:rFonts w:cs="Arial"/>
                <w:bCs/>
                <w:color w:val="000000"/>
                <w:sz w:val="18"/>
                <w:szCs w:val="18"/>
              </w:rPr>
            </w:pPr>
            <w:r w:rsidRPr="006F5510">
              <w:rPr>
                <w:rFonts w:cs="Arial"/>
                <w:b/>
                <w:sz w:val="18"/>
                <w:szCs w:val="18"/>
              </w:rPr>
              <w:t>5-letnia</w:t>
            </w:r>
            <w:r>
              <w:rPr>
                <w:rFonts w:cs="Arial"/>
                <w:b/>
                <w:sz w:val="18"/>
                <w:szCs w:val="18"/>
              </w:rPr>
              <w:t xml:space="preserve">, </w:t>
            </w:r>
            <w:r w:rsidRPr="006F5510">
              <w:rPr>
                <w:rFonts w:cs="Arial"/>
                <w:sz w:val="18"/>
                <w:szCs w:val="18"/>
              </w:rPr>
              <w:t>w miejscu instalacji</w:t>
            </w:r>
            <w:r>
              <w:rPr>
                <w:rFonts w:cs="Arial"/>
                <w:sz w:val="18"/>
                <w:szCs w:val="18"/>
              </w:rPr>
              <w:t xml:space="preserve"> sprzętu,</w:t>
            </w:r>
            <w:r w:rsidRPr="006F5510">
              <w:rPr>
                <w:rFonts w:cs="Arial"/>
                <w:sz w:val="18"/>
                <w:szCs w:val="18"/>
              </w:rPr>
              <w:t xml:space="preserve"> z czasem reakcji </w:t>
            </w:r>
            <w:r>
              <w:rPr>
                <w:rFonts w:cs="Arial"/>
                <w:sz w:val="18"/>
                <w:szCs w:val="18"/>
              </w:rPr>
              <w:t>4 godziny</w:t>
            </w:r>
            <w:r>
              <w:rPr>
                <w:rFonts w:cs="Arial"/>
                <w:bCs/>
                <w:color w:val="000000"/>
                <w:sz w:val="18"/>
                <w:szCs w:val="18"/>
              </w:rPr>
              <w:t xml:space="preserve">, </w:t>
            </w:r>
            <w:r w:rsidRPr="006F5510">
              <w:rPr>
                <w:rStyle w:val="linia1b1"/>
                <w:b w:val="0"/>
                <w:bCs/>
                <w:sz w:val="18"/>
                <w:szCs w:val="18"/>
              </w:rPr>
              <w:t xml:space="preserve">liczona od momentu podpisania protokołu przekazania, 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p w:rsidR="005F453B" w:rsidRDefault="005F453B" w:rsidP="004E1F4D">
            <w:pPr>
              <w:rPr>
                <w:rFonts w:cs="Arial"/>
                <w:bCs/>
                <w:color w:val="000000"/>
                <w:sz w:val="18"/>
                <w:szCs w:val="18"/>
              </w:rPr>
            </w:pPr>
            <w:r>
              <w:rPr>
                <w:rFonts w:cs="Arial"/>
                <w:bCs/>
                <w:color w:val="000000"/>
                <w:sz w:val="18"/>
                <w:szCs w:val="18"/>
              </w:rPr>
              <w:t>Musi istnieć m</w:t>
            </w:r>
            <w:r w:rsidRPr="006F5510">
              <w:rPr>
                <w:rFonts w:cs="Arial"/>
                <w:bCs/>
                <w:color w:val="000000"/>
                <w:sz w:val="18"/>
                <w:szCs w:val="18"/>
              </w:rPr>
              <w:t>ożliwość sprawdzenia warunków gwarancji przez internet na stronie www producenta po podaniu numeru seryjnego urządzenia</w:t>
            </w:r>
            <w:r>
              <w:rPr>
                <w:rFonts w:cs="Arial"/>
                <w:bCs/>
                <w:color w:val="000000"/>
                <w:sz w:val="18"/>
                <w:szCs w:val="18"/>
              </w:rPr>
              <w:t>.</w:t>
            </w:r>
          </w:p>
          <w:p w:rsidR="005F453B" w:rsidRPr="006F5510" w:rsidRDefault="005F453B" w:rsidP="008332DB">
            <w:pPr>
              <w:rPr>
                <w:rFonts w:cs="Arial"/>
                <w:sz w:val="18"/>
                <w:szCs w:val="18"/>
                <w:highlight w:val="yellow"/>
              </w:rPr>
            </w:pPr>
            <w:r>
              <w:rPr>
                <w:rFonts w:cs="Arial"/>
                <w:sz w:val="18"/>
                <w:szCs w:val="18"/>
              </w:rPr>
              <w:t>U</w:t>
            </w:r>
            <w:r w:rsidRPr="006F5510">
              <w:rPr>
                <w:rFonts w:cs="Arial"/>
                <w:sz w:val="18"/>
                <w:szCs w:val="18"/>
              </w:rPr>
              <w:t xml:space="preserve">sługa świadczona </w:t>
            </w:r>
            <w:r>
              <w:rPr>
                <w:rFonts w:cs="Arial"/>
                <w:sz w:val="18"/>
                <w:szCs w:val="18"/>
              </w:rPr>
              <w:t>przez serwis producenta serwera</w:t>
            </w:r>
            <w:r w:rsidRPr="006F5510">
              <w:rPr>
                <w:rFonts w:cs="Arial"/>
                <w:sz w:val="18"/>
                <w:szCs w:val="18"/>
              </w:rPr>
              <w:t>.</w:t>
            </w:r>
          </w:p>
        </w:tc>
        <w:tc>
          <w:tcPr>
            <w:tcW w:w="4111" w:type="dxa"/>
          </w:tcPr>
          <w:p w:rsidR="005F453B" w:rsidRPr="006F5510" w:rsidRDefault="005F453B" w:rsidP="004E1F4D">
            <w:pPr>
              <w:rPr>
                <w:rFonts w:cs="Arial"/>
                <w:b/>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Oświadczenie producenta</w:t>
            </w:r>
          </w:p>
        </w:tc>
        <w:tc>
          <w:tcPr>
            <w:tcW w:w="3543" w:type="dxa"/>
            <w:vAlign w:val="center"/>
          </w:tcPr>
          <w:p w:rsidR="005F453B" w:rsidRPr="006F5510" w:rsidRDefault="005F453B" w:rsidP="00C5307D">
            <w:pPr>
              <w:rPr>
                <w:rFonts w:cs="Arial"/>
                <w:sz w:val="18"/>
                <w:szCs w:val="18"/>
              </w:rPr>
            </w:pPr>
            <w:r w:rsidRPr="006F5510">
              <w:rPr>
                <w:rFonts w:cs="Arial"/>
                <w:sz w:val="18"/>
                <w:szCs w:val="18"/>
              </w:rPr>
              <w:t>Do serwera dołączyć oświadczenie producenta serwera, że:</w:t>
            </w:r>
            <w:r w:rsidRPr="006F5510">
              <w:rPr>
                <w:rFonts w:cs="Arial"/>
                <w:sz w:val="18"/>
                <w:szCs w:val="18"/>
              </w:rPr>
              <w:br/>
              <w:t>1. Oferowany sprzęt będzie pochodził z bieżącej produkcji 2013roku i zakupiony zostanie od Autoryzowanego Dystrybutora sprzętu w Polsce.</w:t>
            </w:r>
            <w:r w:rsidRPr="006F5510">
              <w:rPr>
                <w:rFonts w:cs="Arial"/>
                <w:sz w:val="18"/>
                <w:szCs w:val="18"/>
              </w:rPr>
              <w:br/>
              <w:t>2. Serwis gwarancyjny świadczony będzie przez sieć serwisową Producenta sprzętu.</w:t>
            </w:r>
            <w:r w:rsidRPr="006F5510">
              <w:rPr>
                <w:rFonts w:cs="Arial"/>
                <w:sz w:val="18"/>
                <w:szCs w:val="18"/>
              </w:rPr>
              <w:br/>
              <w:t xml:space="preserve">3. W przypadku nie wywiązywania się z obowiązków gwarancyjnych firmy serwisującej, przejmie na siebie wszelkie zobowiązania związane z </w:t>
            </w:r>
            <w:bookmarkStart w:id="1" w:name="_GoBack"/>
            <w:r>
              <w:rPr>
                <w:rFonts w:cs="Arial"/>
                <w:sz w:val="18"/>
                <w:szCs w:val="18"/>
              </w:rPr>
              <w:t>gwarancją</w:t>
            </w:r>
            <w:bookmarkEnd w:id="1"/>
            <w:r w:rsidRPr="006F5510">
              <w:rPr>
                <w:rFonts w:cs="Arial"/>
                <w:sz w:val="18"/>
                <w:szCs w:val="18"/>
              </w:rPr>
              <w:t>.</w:t>
            </w:r>
          </w:p>
        </w:tc>
        <w:tc>
          <w:tcPr>
            <w:tcW w:w="4111" w:type="dxa"/>
          </w:tcPr>
          <w:p w:rsidR="005F453B" w:rsidRPr="006F5510" w:rsidRDefault="005F453B" w:rsidP="004E1F4D">
            <w:pPr>
              <w:rPr>
                <w:rFonts w:cs="Arial"/>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tcPr>
          <w:p w:rsidR="005F453B" w:rsidRPr="006F5510" w:rsidRDefault="005F453B" w:rsidP="004E1F4D">
            <w:pPr>
              <w:autoSpaceDE w:val="0"/>
              <w:autoSpaceDN w:val="0"/>
              <w:adjustRightInd w:val="0"/>
              <w:rPr>
                <w:rFonts w:cs="Arial"/>
                <w:sz w:val="18"/>
                <w:szCs w:val="18"/>
              </w:rPr>
            </w:pPr>
            <w:r w:rsidRPr="006F5510">
              <w:rPr>
                <w:rFonts w:cs="Arial"/>
                <w:sz w:val="18"/>
                <w:szCs w:val="18"/>
              </w:rPr>
              <w:t>Certyfikaty</w:t>
            </w:r>
          </w:p>
        </w:tc>
        <w:tc>
          <w:tcPr>
            <w:tcW w:w="3543" w:type="dxa"/>
            <w:vAlign w:val="center"/>
          </w:tcPr>
          <w:p w:rsidR="005F453B" w:rsidRPr="006F5510" w:rsidRDefault="005F453B" w:rsidP="004E1F4D">
            <w:pPr>
              <w:rPr>
                <w:rFonts w:cs="Arial"/>
                <w:sz w:val="18"/>
                <w:szCs w:val="18"/>
              </w:rPr>
            </w:pPr>
            <w:r w:rsidRPr="006F5510">
              <w:rPr>
                <w:rFonts w:cs="Arial"/>
                <w:sz w:val="18"/>
                <w:szCs w:val="18"/>
              </w:rPr>
              <w:t xml:space="preserve">Serwer musi być wyprodukowany zgodnie z normą ISO-9001 oraz ISO-14001. </w:t>
            </w:r>
          </w:p>
          <w:p w:rsidR="005F453B" w:rsidRPr="006F5510" w:rsidRDefault="005F453B" w:rsidP="004E1F4D">
            <w:pPr>
              <w:rPr>
                <w:rFonts w:cs="Arial"/>
                <w:sz w:val="18"/>
                <w:szCs w:val="18"/>
              </w:rPr>
            </w:pPr>
            <w:r w:rsidRPr="006F5510">
              <w:rPr>
                <w:rFonts w:cs="Arial"/>
                <w:sz w:val="18"/>
                <w:szCs w:val="18"/>
              </w:rPr>
              <w:t>Deklaracja CE.</w:t>
            </w:r>
          </w:p>
        </w:tc>
        <w:tc>
          <w:tcPr>
            <w:tcW w:w="4111" w:type="dxa"/>
          </w:tcPr>
          <w:p w:rsidR="005F453B" w:rsidRPr="006F5510" w:rsidRDefault="005F453B" w:rsidP="004E1F4D">
            <w:pPr>
              <w:rPr>
                <w:rFonts w:cs="Arial"/>
                <w:sz w:val="18"/>
                <w:szCs w:val="18"/>
              </w:rPr>
            </w:pPr>
          </w:p>
        </w:tc>
      </w:tr>
      <w:tr w:rsidR="005F453B" w:rsidRPr="006F5510" w:rsidTr="006E3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7" w:type="dxa"/>
            <w:vAlign w:val="center"/>
          </w:tcPr>
          <w:p w:rsidR="005F453B" w:rsidRPr="006F5510" w:rsidRDefault="005F453B" w:rsidP="004E1F4D">
            <w:pPr>
              <w:rPr>
                <w:rFonts w:cs="Arial"/>
                <w:sz w:val="18"/>
                <w:szCs w:val="18"/>
              </w:rPr>
            </w:pPr>
            <w:r w:rsidRPr="006F5510">
              <w:rPr>
                <w:rFonts w:cs="Arial"/>
                <w:sz w:val="18"/>
                <w:szCs w:val="18"/>
              </w:rPr>
              <w:t>Dokumentacja użytkownika</w:t>
            </w:r>
          </w:p>
        </w:tc>
        <w:tc>
          <w:tcPr>
            <w:tcW w:w="3543" w:type="dxa"/>
            <w:vAlign w:val="center"/>
          </w:tcPr>
          <w:p w:rsidR="005F453B" w:rsidRPr="006F5510" w:rsidRDefault="005F453B" w:rsidP="004E1F4D">
            <w:pPr>
              <w:rPr>
                <w:rFonts w:cs="Arial"/>
                <w:sz w:val="18"/>
                <w:szCs w:val="18"/>
              </w:rPr>
            </w:pPr>
            <w:r w:rsidRPr="006F5510">
              <w:rPr>
                <w:rFonts w:cs="Arial"/>
                <w:sz w:val="18"/>
                <w:szCs w:val="18"/>
              </w:rPr>
              <w:t>Zamawiający wymaga dokumentacji w języku polskim lub angielskim.</w:t>
            </w:r>
          </w:p>
        </w:tc>
        <w:tc>
          <w:tcPr>
            <w:tcW w:w="4111" w:type="dxa"/>
          </w:tcPr>
          <w:p w:rsidR="005F453B" w:rsidRPr="006F5510" w:rsidRDefault="005F453B" w:rsidP="004E1F4D">
            <w:pPr>
              <w:rPr>
                <w:rFonts w:cs="Arial"/>
                <w:sz w:val="18"/>
                <w:szCs w:val="18"/>
              </w:rPr>
            </w:pPr>
          </w:p>
        </w:tc>
      </w:tr>
    </w:tbl>
    <w:p w:rsidR="005F453B" w:rsidRPr="004E1F4D" w:rsidRDefault="005F453B" w:rsidP="00845E34">
      <w:pPr>
        <w:pStyle w:val="Heading2"/>
        <w:numPr>
          <w:ilvl w:val="1"/>
          <w:numId w:val="35"/>
        </w:numPr>
      </w:pPr>
      <w:bookmarkStart w:id="2" w:name="_Toc351405522"/>
      <w:r w:rsidRPr="004E1F4D">
        <w:t>Przełącznik KVM</w:t>
      </w:r>
      <w:bookmarkEnd w:id="2"/>
    </w:p>
    <w:p w:rsidR="005F453B" w:rsidRPr="004E1F4D" w:rsidRDefault="005F453B" w:rsidP="004E1F4D">
      <w:r w:rsidRPr="004E1F4D">
        <w:t>Producent:…………………………………………………….Model:……………………………………………………………..</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6"/>
        <w:gridCol w:w="3542"/>
        <w:gridCol w:w="4111"/>
      </w:tblGrid>
      <w:tr w:rsidR="005F453B" w:rsidRPr="006F5510" w:rsidTr="006E3E91">
        <w:tc>
          <w:tcPr>
            <w:tcW w:w="845" w:type="pct"/>
          </w:tcPr>
          <w:p w:rsidR="005F453B" w:rsidRPr="006F5510" w:rsidRDefault="005F453B" w:rsidP="004E1F4D">
            <w:pPr>
              <w:spacing w:after="0" w:line="240" w:lineRule="auto"/>
              <w:rPr>
                <w:rFonts w:cs="Arial"/>
                <w:b/>
              </w:rPr>
            </w:pPr>
            <w:r w:rsidRPr="006F5510">
              <w:rPr>
                <w:rFonts w:cs="Arial"/>
                <w:b/>
              </w:rPr>
              <w:t>Nazwa parametru</w:t>
            </w:r>
          </w:p>
        </w:tc>
        <w:tc>
          <w:tcPr>
            <w:tcW w:w="1923" w:type="pct"/>
          </w:tcPr>
          <w:p w:rsidR="005F453B" w:rsidRPr="006F5510" w:rsidRDefault="005F453B" w:rsidP="004E1F4D">
            <w:pPr>
              <w:autoSpaceDE w:val="0"/>
              <w:autoSpaceDN w:val="0"/>
              <w:adjustRightInd w:val="0"/>
              <w:spacing w:after="0" w:line="240" w:lineRule="auto"/>
              <w:rPr>
                <w:rFonts w:cs="Arial"/>
                <w:b/>
                <w:color w:val="000000"/>
              </w:rPr>
            </w:pPr>
            <w:r w:rsidRPr="006F5510">
              <w:rPr>
                <w:rFonts w:cs="Arial"/>
                <w:b/>
                <w:color w:val="000000"/>
              </w:rPr>
              <w:t>Wymagania minimalne</w:t>
            </w:r>
          </w:p>
        </w:tc>
        <w:tc>
          <w:tcPr>
            <w:tcW w:w="2232" w:type="pct"/>
          </w:tcPr>
          <w:p w:rsidR="005F453B" w:rsidRPr="006F5510" w:rsidRDefault="005F453B" w:rsidP="004E1F4D">
            <w:pPr>
              <w:autoSpaceDE w:val="0"/>
              <w:autoSpaceDN w:val="0"/>
              <w:adjustRightInd w:val="0"/>
              <w:spacing w:after="0" w:line="240" w:lineRule="auto"/>
              <w:rPr>
                <w:rFonts w:cs="Arial"/>
                <w:b/>
                <w:color w:val="000000"/>
              </w:rPr>
            </w:pPr>
            <w:r w:rsidRPr="006F5510">
              <w:rPr>
                <w:rFonts w:cs="Arial"/>
                <w:b/>
                <w:color w:val="000000"/>
              </w:rPr>
              <w:t>Oferowane</w:t>
            </w:r>
          </w:p>
        </w:tc>
      </w:tr>
      <w:tr w:rsidR="005F453B" w:rsidRPr="006F5510" w:rsidTr="006E3E91">
        <w:tc>
          <w:tcPr>
            <w:tcW w:w="845"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Liczba portów PC</w:t>
            </w:r>
          </w:p>
          <w:p w:rsidR="005F453B" w:rsidRPr="006F5510" w:rsidRDefault="005F453B" w:rsidP="00D41B5E">
            <w:pPr>
              <w:autoSpaceDE w:val="0"/>
              <w:autoSpaceDN w:val="0"/>
              <w:adjustRightInd w:val="0"/>
              <w:rPr>
                <w:rFonts w:cs="Arial"/>
                <w:color w:val="000000"/>
                <w:sz w:val="18"/>
                <w:szCs w:val="18"/>
              </w:rPr>
            </w:pPr>
          </w:p>
        </w:tc>
        <w:tc>
          <w:tcPr>
            <w:tcW w:w="1923"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8</w:t>
            </w:r>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797619" w:rsidTr="006E3E91">
        <w:tc>
          <w:tcPr>
            <w:tcW w:w="845"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Obsługiwane porty klawiatur/myszy/monitorów</w:t>
            </w:r>
          </w:p>
        </w:tc>
        <w:tc>
          <w:tcPr>
            <w:tcW w:w="1923" w:type="pct"/>
          </w:tcPr>
          <w:p w:rsidR="005F453B" w:rsidRPr="0025519F" w:rsidRDefault="005F453B" w:rsidP="00D41B5E">
            <w:pPr>
              <w:autoSpaceDE w:val="0"/>
              <w:autoSpaceDN w:val="0"/>
              <w:adjustRightInd w:val="0"/>
              <w:rPr>
                <w:rFonts w:cs="Arial"/>
                <w:color w:val="000000"/>
                <w:sz w:val="18"/>
                <w:szCs w:val="18"/>
                <w:lang w:val="en-US"/>
              </w:rPr>
            </w:pPr>
            <w:r w:rsidRPr="006F5510">
              <w:rPr>
                <w:rFonts w:cs="Arial"/>
                <w:color w:val="000000"/>
                <w:sz w:val="18"/>
                <w:szCs w:val="18"/>
              </w:rPr>
              <w:t xml:space="preserve"> </w:t>
            </w:r>
            <w:r w:rsidRPr="0025519F">
              <w:rPr>
                <w:rFonts w:cs="Arial"/>
                <w:color w:val="000000"/>
                <w:sz w:val="18"/>
                <w:szCs w:val="18"/>
                <w:lang w:val="en-US"/>
              </w:rPr>
              <w:t>• USB, USB, DSub-15</w:t>
            </w:r>
          </w:p>
          <w:p w:rsidR="005F453B" w:rsidRPr="0025519F" w:rsidRDefault="005F453B" w:rsidP="00D41B5E">
            <w:pPr>
              <w:autoSpaceDE w:val="0"/>
              <w:autoSpaceDN w:val="0"/>
              <w:adjustRightInd w:val="0"/>
              <w:rPr>
                <w:rFonts w:cs="Arial"/>
                <w:color w:val="000000"/>
                <w:sz w:val="18"/>
                <w:szCs w:val="18"/>
                <w:lang w:val="en-US"/>
              </w:rPr>
            </w:pPr>
            <w:r w:rsidRPr="0025519F">
              <w:rPr>
                <w:rFonts w:cs="Arial"/>
                <w:color w:val="000000"/>
                <w:sz w:val="18"/>
                <w:szCs w:val="18"/>
                <w:lang w:val="en-US"/>
              </w:rPr>
              <w:t xml:space="preserve"> • PS/2, PS/2, D-Sub-15</w:t>
            </w:r>
          </w:p>
        </w:tc>
        <w:tc>
          <w:tcPr>
            <w:tcW w:w="2232" w:type="pct"/>
          </w:tcPr>
          <w:p w:rsidR="005F453B" w:rsidRPr="0025519F" w:rsidRDefault="005F453B" w:rsidP="00D41B5E">
            <w:pPr>
              <w:autoSpaceDE w:val="0"/>
              <w:autoSpaceDN w:val="0"/>
              <w:adjustRightInd w:val="0"/>
              <w:rPr>
                <w:rFonts w:cs="Arial"/>
                <w:color w:val="000000"/>
                <w:sz w:val="18"/>
                <w:szCs w:val="18"/>
                <w:lang w:val="en-US"/>
              </w:rPr>
            </w:pPr>
          </w:p>
        </w:tc>
      </w:tr>
      <w:tr w:rsidR="005F453B" w:rsidRPr="00797619" w:rsidTr="006E3E91">
        <w:tc>
          <w:tcPr>
            <w:tcW w:w="845"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Porty lokalnej konsoli</w:t>
            </w:r>
          </w:p>
          <w:p w:rsidR="005F453B" w:rsidRPr="006F5510" w:rsidRDefault="005F453B" w:rsidP="00D41B5E">
            <w:pPr>
              <w:autoSpaceDE w:val="0"/>
              <w:autoSpaceDN w:val="0"/>
              <w:adjustRightInd w:val="0"/>
              <w:rPr>
                <w:rFonts w:cs="Arial"/>
                <w:color w:val="000000"/>
                <w:sz w:val="18"/>
                <w:szCs w:val="18"/>
              </w:rPr>
            </w:pPr>
          </w:p>
        </w:tc>
        <w:tc>
          <w:tcPr>
            <w:tcW w:w="1923" w:type="pct"/>
          </w:tcPr>
          <w:p w:rsidR="005F453B" w:rsidRPr="0025519F" w:rsidRDefault="005F453B" w:rsidP="00D41B5E">
            <w:pPr>
              <w:autoSpaceDE w:val="0"/>
              <w:autoSpaceDN w:val="0"/>
              <w:adjustRightInd w:val="0"/>
              <w:rPr>
                <w:rFonts w:cs="Arial"/>
                <w:color w:val="000000"/>
                <w:sz w:val="18"/>
                <w:szCs w:val="18"/>
                <w:lang w:val="en-US"/>
              </w:rPr>
            </w:pPr>
            <w:r w:rsidRPr="0025519F">
              <w:rPr>
                <w:rFonts w:cs="Arial"/>
                <w:color w:val="000000"/>
                <w:sz w:val="18"/>
                <w:szCs w:val="18"/>
                <w:lang w:val="en-US"/>
              </w:rPr>
              <w:t xml:space="preserve"> • 1 x (PS/2, PS/2, D-Sub-15)</w:t>
            </w:r>
          </w:p>
          <w:p w:rsidR="005F453B" w:rsidRPr="0025519F" w:rsidRDefault="005F453B" w:rsidP="00D41B5E">
            <w:pPr>
              <w:autoSpaceDE w:val="0"/>
              <w:autoSpaceDN w:val="0"/>
              <w:adjustRightInd w:val="0"/>
              <w:rPr>
                <w:rFonts w:cs="Arial"/>
                <w:color w:val="000000"/>
                <w:sz w:val="18"/>
                <w:szCs w:val="18"/>
                <w:lang w:val="en-US"/>
              </w:rPr>
            </w:pPr>
            <w:r w:rsidRPr="0025519F">
              <w:rPr>
                <w:rFonts w:cs="Arial"/>
                <w:color w:val="000000"/>
                <w:sz w:val="18"/>
                <w:szCs w:val="18"/>
                <w:lang w:val="en-US"/>
              </w:rPr>
              <w:t xml:space="preserve"> • 1 x (USB, D-Sub-15)</w:t>
            </w:r>
          </w:p>
        </w:tc>
        <w:tc>
          <w:tcPr>
            <w:tcW w:w="2232" w:type="pct"/>
          </w:tcPr>
          <w:p w:rsidR="005F453B" w:rsidRPr="0025519F" w:rsidRDefault="005F453B" w:rsidP="00D41B5E">
            <w:pPr>
              <w:autoSpaceDE w:val="0"/>
              <w:autoSpaceDN w:val="0"/>
              <w:adjustRightInd w:val="0"/>
              <w:rPr>
                <w:rFonts w:cs="Arial"/>
                <w:color w:val="000000"/>
                <w:sz w:val="18"/>
                <w:szCs w:val="18"/>
                <w:lang w:val="en-US"/>
              </w:rPr>
            </w:pPr>
          </w:p>
        </w:tc>
      </w:tr>
      <w:tr w:rsidR="005F453B" w:rsidRPr="006F5510" w:rsidTr="006E3E91">
        <w:tc>
          <w:tcPr>
            <w:tcW w:w="845"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Liczba zdalnych użytkowników (IP)</w:t>
            </w:r>
          </w:p>
        </w:tc>
        <w:tc>
          <w:tcPr>
            <w:tcW w:w="1923"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1</w:t>
            </w:r>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Typ obudowy</w:t>
            </w:r>
          </w:p>
        </w:tc>
        <w:tc>
          <w:tcPr>
            <w:tcW w:w="1923"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1U do Rack </w:t>
            </w:r>
            <w:smartTag w:uri="urn:schemas-microsoft-com:office:smarttags" w:element="metricconverter">
              <w:smartTagPr>
                <w:attr w:name="ProductID" w:val="19”"/>
              </w:smartTagPr>
              <w:r w:rsidRPr="006F5510">
                <w:rPr>
                  <w:rFonts w:cs="Arial"/>
                  <w:color w:val="000000"/>
                  <w:sz w:val="18"/>
                  <w:szCs w:val="18"/>
                </w:rPr>
                <w:t>19”</w:t>
              </w:r>
            </w:smartTag>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Maksymalna rozdzielczość obrazu</w:t>
            </w:r>
          </w:p>
        </w:tc>
        <w:tc>
          <w:tcPr>
            <w:tcW w:w="1923"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2048 x 1536 pikseli</w:t>
            </w:r>
          </w:p>
          <w:p w:rsidR="005F453B" w:rsidRPr="006F5510" w:rsidRDefault="005F453B" w:rsidP="00D41B5E">
            <w:pPr>
              <w:autoSpaceDE w:val="0"/>
              <w:autoSpaceDN w:val="0"/>
              <w:adjustRightInd w:val="0"/>
              <w:rPr>
                <w:rFonts w:cs="Arial"/>
                <w:color w:val="000000"/>
                <w:sz w:val="18"/>
                <w:szCs w:val="18"/>
              </w:rPr>
            </w:pPr>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Wybór aktywnego portu</w:t>
            </w:r>
          </w:p>
          <w:p w:rsidR="005F453B" w:rsidRPr="006F5510" w:rsidRDefault="005F453B" w:rsidP="00D41B5E">
            <w:pPr>
              <w:autoSpaceDE w:val="0"/>
              <w:autoSpaceDN w:val="0"/>
              <w:adjustRightInd w:val="0"/>
              <w:rPr>
                <w:rFonts w:cs="Arial"/>
                <w:color w:val="000000"/>
                <w:sz w:val="18"/>
                <w:szCs w:val="18"/>
              </w:rPr>
            </w:pPr>
          </w:p>
        </w:tc>
        <w:tc>
          <w:tcPr>
            <w:tcW w:w="1923"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klawisze na przełączniku</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kombinacja klawiszy na klawiaturze</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poprzez menu OSD</w:t>
            </w:r>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Możliwość łączenia w kaskadę</w:t>
            </w:r>
          </w:p>
        </w:tc>
        <w:tc>
          <w:tcPr>
            <w:tcW w:w="1923"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Tak</w:t>
            </w:r>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Funkcje dodatkowe</w:t>
            </w:r>
          </w:p>
        </w:tc>
        <w:tc>
          <w:tcPr>
            <w:tcW w:w="1923"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dostęp do urządzenia zabezpieczony hasłem</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automatyczne skanowanie w celu monitorowania podłączonego komputera</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łatwa aktualizacja firmware</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proste monitorowanie urządzenia poprzez menu ekranowe OSD</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zaawansowane zarządzanie przełącznikiem poprzez przeglądarkę WWW</w:t>
            </w:r>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Wyposażenie standardowe</w:t>
            </w:r>
          </w:p>
        </w:tc>
        <w:tc>
          <w:tcPr>
            <w:tcW w:w="1923"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Kabel firewire</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Kabel zasilający</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zasilacz sieciowy</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uchwyty mocujące</w:t>
            </w:r>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Dodatkowe informacje</w:t>
            </w:r>
          </w:p>
        </w:tc>
        <w:tc>
          <w:tcPr>
            <w:tcW w:w="1923"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Wykorzystuje technologię IP do kontrolowania podłączonych serwerów</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Obsługuje klawiatury multimedialne i myszy USB i PS/2 SUN, PC MAC</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Funkcja Auto-Scan</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Wsparcie dla serwerów Radius,LDAP,LDAPS</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Wbudowana funkcja Message Board</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Obsługuje funkcję DET (Display Emulation Technology)</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 Automatyczna rekonfiguracja portów po zmianie sekwencji połączeń komputerów</w:t>
            </w:r>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Dodatkowe wyposażenie</w:t>
            </w:r>
          </w:p>
        </w:tc>
        <w:tc>
          <w:tcPr>
            <w:tcW w:w="1923"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3szt. Przewód do podłączenia serwera do KVMa , o końcówkach zgodnych z zaoferowanymi portami serwerów (podać dokładny opis oferowanego kabla i PN producenta)</w:t>
            </w:r>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Szerokość</w:t>
            </w:r>
          </w:p>
        </w:tc>
        <w:tc>
          <w:tcPr>
            <w:tcW w:w="1923"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Max. </w:t>
            </w:r>
            <w:smartTag w:uri="urn:schemas-microsoft-com:office:smarttags" w:element="metricconverter">
              <w:smartTagPr>
                <w:attr w:name="ProductID" w:val="44 cm"/>
              </w:smartTagPr>
              <w:r w:rsidRPr="006F5510">
                <w:rPr>
                  <w:rFonts w:cs="Arial"/>
                  <w:color w:val="000000"/>
                  <w:sz w:val="18"/>
                  <w:szCs w:val="18"/>
                </w:rPr>
                <w:t>44 cm</w:t>
              </w:r>
            </w:smartTag>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Wysokość</w:t>
            </w:r>
          </w:p>
        </w:tc>
        <w:tc>
          <w:tcPr>
            <w:tcW w:w="1923"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Max. </w:t>
            </w:r>
            <w:smartTag w:uri="urn:schemas-microsoft-com:office:smarttags" w:element="metricconverter">
              <w:smartTagPr>
                <w:attr w:name="ProductID" w:val="4,5 cm"/>
              </w:smartTagPr>
              <w:r w:rsidRPr="006F5510">
                <w:rPr>
                  <w:rFonts w:cs="Arial"/>
                  <w:color w:val="000000"/>
                  <w:sz w:val="18"/>
                  <w:szCs w:val="18"/>
                </w:rPr>
                <w:t>4,5 cm</w:t>
              </w:r>
            </w:smartTag>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Głębokość</w:t>
            </w:r>
          </w:p>
        </w:tc>
        <w:tc>
          <w:tcPr>
            <w:tcW w:w="1923"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Max. </w:t>
            </w:r>
            <w:smartTag w:uri="urn:schemas-microsoft-com:office:smarttags" w:element="metricconverter">
              <w:smartTagPr>
                <w:attr w:name="ProductID" w:val="17 cm"/>
              </w:smartTagPr>
              <w:r w:rsidRPr="006F5510">
                <w:rPr>
                  <w:rFonts w:cs="Arial"/>
                  <w:color w:val="000000"/>
                  <w:sz w:val="18"/>
                  <w:szCs w:val="18"/>
                </w:rPr>
                <w:t>17 cm</w:t>
              </w:r>
            </w:smartTag>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Masa netto</w:t>
            </w:r>
          </w:p>
        </w:tc>
        <w:tc>
          <w:tcPr>
            <w:tcW w:w="1923" w:type="pct"/>
            <w:vAlign w:val="center"/>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Max. </w:t>
            </w:r>
            <w:smartTag w:uri="urn:schemas-microsoft-com:office:smarttags" w:element="metricconverter">
              <w:smartTagPr>
                <w:attr w:name="ProductID" w:val="2700 g"/>
              </w:smartTagPr>
              <w:r w:rsidRPr="006F5510">
                <w:rPr>
                  <w:rFonts w:cs="Arial"/>
                  <w:color w:val="000000"/>
                  <w:sz w:val="18"/>
                  <w:szCs w:val="18"/>
                </w:rPr>
                <w:t>2700 g</w:t>
              </w:r>
            </w:smartTag>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Certyfikaty</w:t>
            </w:r>
          </w:p>
        </w:tc>
        <w:tc>
          <w:tcPr>
            <w:tcW w:w="1923"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Deklaracja zgodności CE. </w:t>
            </w:r>
          </w:p>
        </w:tc>
        <w:tc>
          <w:tcPr>
            <w:tcW w:w="2232"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c>
          <w:tcPr>
            <w:tcW w:w="845"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Gwarancja</w:t>
            </w:r>
          </w:p>
        </w:tc>
        <w:tc>
          <w:tcPr>
            <w:tcW w:w="1923" w:type="pct"/>
          </w:tcPr>
          <w:p w:rsidR="005F453B" w:rsidRPr="008332DB" w:rsidRDefault="005F453B" w:rsidP="008332DB">
            <w:pPr>
              <w:rPr>
                <w:rFonts w:cs="Arial"/>
                <w:bCs/>
                <w:color w:val="000000"/>
                <w:sz w:val="18"/>
                <w:szCs w:val="18"/>
              </w:rPr>
            </w:pPr>
            <w:r w:rsidRPr="006F5510">
              <w:rPr>
                <w:rFonts w:cs="Arial"/>
                <w:b/>
                <w:sz w:val="18"/>
                <w:szCs w:val="18"/>
              </w:rPr>
              <w:t>5-letnia</w:t>
            </w:r>
            <w:r>
              <w:rPr>
                <w:rFonts w:cs="Arial"/>
                <w:b/>
                <w:sz w:val="18"/>
                <w:szCs w:val="18"/>
              </w:rPr>
              <w:t xml:space="preserve">, </w:t>
            </w:r>
            <w:r w:rsidRPr="006F5510">
              <w:rPr>
                <w:rFonts w:cs="Arial"/>
                <w:sz w:val="18"/>
                <w:szCs w:val="18"/>
              </w:rPr>
              <w:t>w miejscu instalacji</w:t>
            </w:r>
            <w:r>
              <w:rPr>
                <w:rFonts w:cs="Arial"/>
                <w:sz w:val="18"/>
                <w:szCs w:val="18"/>
              </w:rPr>
              <w:t xml:space="preserve"> sprzętu,</w:t>
            </w:r>
            <w:r w:rsidRPr="006F5510">
              <w:rPr>
                <w:rFonts w:cs="Arial"/>
                <w:sz w:val="18"/>
                <w:szCs w:val="18"/>
              </w:rPr>
              <w:t xml:space="preserve"> z czasem reakcji </w:t>
            </w:r>
            <w:r>
              <w:rPr>
                <w:rFonts w:cs="Arial"/>
                <w:sz w:val="18"/>
                <w:szCs w:val="18"/>
              </w:rPr>
              <w:t>4 godz.</w:t>
            </w:r>
            <w:r>
              <w:rPr>
                <w:rFonts w:cs="Arial"/>
                <w:bCs/>
                <w:color w:val="000000"/>
                <w:sz w:val="18"/>
                <w:szCs w:val="18"/>
              </w:rPr>
              <w:t xml:space="preserve">, </w:t>
            </w:r>
            <w:r w:rsidRPr="006F5510">
              <w:rPr>
                <w:rStyle w:val="linia1b1"/>
                <w:b w:val="0"/>
                <w:bCs/>
                <w:sz w:val="18"/>
                <w:szCs w:val="18"/>
              </w:rPr>
              <w:t xml:space="preserve">liczona od momentu podpisania protokołu przekazania, 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2232" w:type="pct"/>
          </w:tcPr>
          <w:p w:rsidR="005F453B" w:rsidRPr="006F5510" w:rsidRDefault="005F453B" w:rsidP="00D41B5E">
            <w:pPr>
              <w:autoSpaceDE w:val="0"/>
              <w:autoSpaceDN w:val="0"/>
              <w:adjustRightInd w:val="0"/>
              <w:rPr>
                <w:rFonts w:cs="Arial"/>
                <w:color w:val="000000"/>
                <w:sz w:val="18"/>
                <w:szCs w:val="18"/>
              </w:rPr>
            </w:pPr>
          </w:p>
        </w:tc>
      </w:tr>
    </w:tbl>
    <w:p w:rsidR="005F453B" w:rsidRPr="004E1F4D" w:rsidRDefault="005F453B" w:rsidP="00845E34">
      <w:pPr>
        <w:pStyle w:val="Heading2"/>
        <w:numPr>
          <w:ilvl w:val="1"/>
          <w:numId w:val="35"/>
        </w:numPr>
      </w:pPr>
      <w:bookmarkStart w:id="3" w:name="_Toc351405523"/>
      <w:r w:rsidRPr="004E1F4D">
        <w:t>Macierz dyskowa produkcyjna</w:t>
      </w:r>
      <w:bookmarkEnd w:id="3"/>
    </w:p>
    <w:p w:rsidR="005F453B" w:rsidRPr="004E1F4D" w:rsidRDefault="005F453B" w:rsidP="004E1F4D">
      <w:r w:rsidRPr="004E1F4D">
        <w:t>Producent:…………………………………………………….Model:……………………………………………………………..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3"/>
        <w:gridCol w:w="3526"/>
        <w:gridCol w:w="4129"/>
      </w:tblGrid>
      <w:tr w:rsidR="005F453B" w:rsidRPr="006F5510" w:rsidTr="007A533F">
        <w:tc>
          <w:tcPr>
            <w:tcW w:w="879"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Nazwa parametru</w:t>
            </w:r>
          </w:p>
        </w:tc>
        <w:tc>
          <w:tcPr>
            <w:tcW w:w="1898" w:type="pct"/>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Wymagania minimalne</w:t>
            </w:r>
          </w:p>
        </w:tc>
        <w:tc>
          <w:tcPr>
            <w:tcW w:w="2223" w:type="pct"/>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Oferowane</w:t>
            </w:r>
          </w:p>
        </w:tc>
      </w:tr>
      <w:tr w:rsidR="005F453B" w:rsidRPr="006F5510" w:rsidTr="007A533F">
        <w:tc>
          <w:tcPr>
            <w:tcW w:w="879"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Obudowa </w:t>
            </w:r>
          </w:p>
        </w:tc>
        <w:tc>
          <w:tcPr>
            <w:tcW w:w="1898"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System musi być dostarczony ze wszystkimi komponentami do instalacji w szafie rack 19'' </w:t>
            </w:r>
          </w:p>
        </w:tc>
        <w:tc>
          <w:tcPr>
            <w:tcW w:w="2223"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7A533F">
        <w:tc>
          <w:tcPr>
            <w:tcW w:w="879"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Pojemność: </w:t>
            </w:r>
          </w:p>
        </w:tc>
        <w:tc>
          <w:tcPr>
            <w:tcW w:w="1898"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System musi zostać dostarczony w konfiguracji zawierającej minimum 24 dyski 900GB SAS 10k oraz posiadać możliwość rozbudowy o kolejne dyski.</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System musi wspierać dyski: </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SAS 300GB , 450Gb, 600GB i 900GB</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SATA 1TB , 2TB, 3TB</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SSD 100GB</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Budowa systemu musi umożliwiać rozbudowę do modeli wyższych bez potrzeby migracji danych </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System musi mieć możliwość rozbudowy do 144 dysków</w:t>
            </w:r>
          </w:p>
        </w:tc>
        <w:tc>
          <w:tcPr>
            <w:tcW w:w="2223"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7A533F">
        <w:tc>
          <w:tcPr>
            <w:tcW w:w="879"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Kontroler </w:t>
            </w:r>
          </w:p>
        </w:tc>
        <w:tc>
          <w:tcPr>
            <w:tcW w:w="1898"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Dwa kontrolery wyposażone w przynajmniej 6GB cache każdy</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W przypadku awarii zasilania dane nie zapisane na dyski, przechowywane w pamięci muszą być zabezpieczone za pomocą podtrzymania bateryjnego przez minimum 72 godziny</w:t>
            </w:r>
          </w:p>
        </w:tc>
        <w:tc>
          <w:tcPr>
            <w:tcW w:w="2223"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7A533F">
        <w:tc>
          <w:tcPr>
            <w:tcW w:w="879"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Interfejsy </w:t>
            </w:r>
          </w:p>
        </w:tc>
        <w:tc>
          <w:tcPr>
            <w:tcW w:w="1898"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Oferowana macierz musi mieć minimum </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4 porty FC 8GB,</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4 porty SAS, </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oraz 8 portów 1Gbeth</w:t>
            </w:r>
          </w:p>
        </w:tc>
        <w:tc>
          <w:tcPr>
            <w:tcW w:w="2223"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7A533F">
        <w:trPr>
          <w:trHeight w:val="440"/>
        </w:trPr>
        <w:tc>
          <w:tcPr>
            <w:tcW w:w="879"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RAID </w:t>
            </w:r>
          </w:p>
        </w:tc>
        <w:tc>
          <w:tcPr>
            <w:tcW w:w="1898"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System RAID musi zapewniać taki poziom zabezpieczania danych, aby był możliwy do nich dostęp w sytuacji awarii minimum dwóch dysków w grupie RAID </w:t>
            </w:r>
          </w:p>
        </w:tc>
        <w:tc>
          <w:tcPr>
            <w:tcW w:w="2223"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7A533F">
        <w:trPr>
          <w:trHeight w:val="440"/>
        </w:trPr>
        <w:tc>
          <w:tcPr>
            <w:tcW w:w="879"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Kopie Migawkowe </w:t>
            </w:r>
          </w:p>
        </w:tc>
        <w:tc>
          <w:tcPr>
            <w:tcW w:w="1898"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Macierz musi być wyposażona w system kopii migawkowych, dostępny dla wszystkich rodzajów danych przechowywanych na macierzy. System kopii migawkowych nie może powodować spadku wydajności macierzy +/-5% </w:t>
            </w:r>
          </w:p>
        </w:tc>
        <w:tc>
          <w:tcPr>
            <w:tcW w:w="2223"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7A533F">
        <w:trPr>
          <w:trHeight w:val="440"/>
        </w:trPr>
        <w:tc>
          <w:tcPr>
            <w:tcW w:w="879"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Obsługiwane protokoły </w:t>
            </w:r>
          </w:p>
        </w:tc>
        <w:tc>
          <w:tcPr>
            <w:tcW w:w="1898"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obsługiwać jednocześnie protokoły FC, iSCSi, CIFS i NFS - jeśli wymagane są licencje Zamawiający wymaga dostarczenia ich wraz z macierzą.</w:t>
            </w:r>
          </w:p>
        </w:tc>
        <w:tc>
          <w:tcPr>
            <w:tcW w:w="2223"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7A533F">
        <w:trPr>
          <w:trHeight w:val="440"/>
        </w:trPr>
        <w:tc>
          <w:tcPr>
            <w:tcW w:w="879"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Inne wymagania </w:t>
            </w:r>
          </w:p>
        </w:tc>
        <w:tc>
          <w:tcPr>
            <w:tcW w:w="1898"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posiadać funkcjonalność eliminacji (deduplikacji) identycznych bloków danych którą można stosować na macierzy/danych produkcyjnej dla wszystkich rodzajów danych. Macierz powinna mieć możliwość czynności odwrotnej tzn. Cofnięcia procesu deduplikacji na zdeduplikowanym wolumenie.</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posiadać funkcjonalność kompresji danych.</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posiadać wsparcie dla wielościeżkowości dla systemów Win 2003/2008, Linux, Vmware, Unix.</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posiadać funkcjonalność pozwalającą na wirtualizację macierzy (z fizycznej macierzy tworzenie wirtualnych partycji).</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umożliwiać dynamiczną zmianę rozmiaru wolumenow logicznych bez przerywania pracy macierzy i bez przerywania dostępu do danych znajdujących się na danym wolumenie</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posiadać funkcjonalność priorytetyzacjii zadań</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posiadać funkcjonalność błyskawicznego odtwarzania danych z snapshotu nie wymagająca kopiowania danych</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posiadać funkcjonalność integracji wykonywania (snapshotu, odtworzenia, replikacji oraz klonowania) z aplikacjami Vmware, Exchange, MS SQL, Oracle, Hyperv oraz SAP</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posiadać funkcjonalność replikacji danych na drugą macierz tego samego producenta.</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zostać dostarczona z systemem backupu, który pozwoli backupować dane z macierzy produkcyjnej na macierz backupową wykorzystując funkcjonalności macierzy do przenoszenia danych.</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System backupu musi wspierać</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backup aplikacji: Vmware, MS SQL i Exchange: </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backup z macierzy produkcyjnej na inną macierz</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 backup z macierzy bezpośrednio na bibliotekę taśmową podłączoną do macierzy </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odtwarzanie danych z backupu za pomocą funkcjonalności (błyskawicznego odtwarzania) zaszytych w macierzy</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System backupu musi być dostarczony na maksymalną pojemność macierzy.</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posiadać funkcjonalność błyskawicznego klonowania danych bez potrzeby kopiowania danych na dyskach.</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posiadać możliwość automatycznego informowania przez macierz i przesyłania przez pocztę elektroniczną raportów o konfiguracji, utworzonych dyskach logicznych i woluminach oraz ich zajętości wraz z podziałem na rzeczywiste dane, kopie migawkowe oraz dane wewnętrzne macierzy.</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Producent musi dostarczyć usługę w postaci portalu WWW umożliwiającą następujące funkcjonalności:</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a) Narzędzie do tworzenia procedury aktualizacji oprogramowania macierzowego. </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procedura musi opierać się na aktualnych danych pochodzących z macierzy oraz najlepszych praktykach producenta.</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procedura musi uwzględniać systemy zależne np, macierze replikujące</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procedura musi umożliwiać generowanie planu cofnięcia aktualizacji.</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b) Wyświetlanie statystyk dotyczących wydajności, utylizacji, oszczędności uzyskanych dzięki funkcjonalnościom macierzy.</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c) Wyświetlanie konfiguracji macierzy oraz porównywanie jej z najlepszymi praktykami producenta w celu usunięcia błędów konfiguracji.</w:t>
            </w:r>
          </w:p>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Macierz musi być dostarczona z licencjami na pełną możliwą pojemność macierzy</w:t>
            </w:r>
          </w:p>
        </w:tc>
        <w:tc>
          <w:tcPr>
            <w:tcW w:w="2223" w:type="pct"/>
          </w:tcPr>
          <w:p w:rsidR="005F453B" w:rsidRPr="006F5510" w:rsidRDefault="005F453B" w:rsidP="00D41B5E">
            <w:pPr>
              <w:autoSpaceDE w:val="0"/>
              <w:autoSpaceDN w:val="0"/>
              <w:adjustRightInd w:val="0"/>
              <w:rPr>
                <w:rFonts w:cs="Arial"/>
                <w:color w:val="000000"/>
                <w:sz w:val="18"/>
                <w:szCs w:val="18"/>
              </w:rPr>
            </w:pPr>
          </w:p>
        </w:tc>
      </w:tr>
      <w:tr w:rsidR="005F453B" w:rsidRPr="00797619" w:rsidTr="007A533F">
        <w:trPr>
          <w:trHeight w:val="440"/>
        </w:trPr>
        <w:tc>
          <w:tcPr>
            <w:tcW w:w="879"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Kable połączeniowe </w:t>
            </w:r>
          </w:p>
        </w:tc>
        <w:tc>
          <w:tcPr>
            <w:tcW w:w="1898" w:type="pct"/>
          </w:tcPr>
          <w:p w:rsidR="005F453B" w:rsidRPr="0025519F" w:rsidRDefault="005F453B" w:rsidP="00D41B5E">
            <w:pPr>
              <w:autoSpaceDE w:val="0"/>
              <w:autoSpaceDN w:val="0"/>
              <w:adjustRightInd w:val="0"/>
              <w:rPr>
                <w:rFonts w:cs="Arial"/>
                <w:color w:val="000000"/>
                <w:sz w:val="18"/>
                <w:szCs w:val="18"/>
                <w:lang w:val="de-DE"/>
              </w:rPr>
            </w:pPr>
            <w:r w:rsidRPr="0025519F">
              <w:rPr>
                <w:rFonts w:cs="Arial"/>
                <w:color w:val="000000"/>
                <w:sz w:val="18"/>
                <w:szCs w:val="18"/>
                <w:lang w:val="de-DE"/>
              </w:rPr>
              <w:t>2szt kabel FC 8Gbit 5m,</w:t>
            </w:r>
            <w:r w:rsidRPr="0025519F">
              <w:rPr>
                <w:rFonts w:cs="Arial"/>
                <w:color w:val="000000"/>
                <w:sz w:val="18"/>
                <w:szCs w:val="18"/>
                <w:lang w:val="de-DE"/>
              </w:rPr>
              <w:br/>
              <w:t>4szt. kabel Ethernet 3m</w:t>
            </w:r>
          </w:p>
        </w:tc>
        <w:tc>
          <w:tcPr>
            <w:tcW w:w="2223" w:type="pct"/>
          </w:tcPr>
          <w:p w:rsidR="005F453B" w:rsidRPr="0025519F" w:rsidRDefault="005F453B" w:rsidP="00D41B5E">
            <w:pPr>
              <w:autoSpaceDE w:val="0"/>
              <w:autoSpaceDN w:val="0"/>
              <w:adjustRightInd w:val="0"/>
              <w:rPr>
                <w:rFonts w:cs="Arial"/>
                <w:color w:val="000000"/>
                <w:sz w:val="18"/>
                <w:szCs w:val="18"/>
                <w:lang w:val="de-DE"/>
              </w:rPr>
            </w:pPr>
          </w:p>
        </w:tc>
      </w:tr>
      <w:tr w:rsidR="005F453B" w:rsidRPr="006F5510" w:rsidTr="007A533F">
        <w:trPr>
          <w:trHeight w:val="440"/>
        </w:trPr>
        <w:tc>
          <w:tcPr>
            <w:tcW w:w="879" w:type="pct"/>
          </w:tcPr>
          <w:p w:rsidR="005F453B" w:rsidRPr="006F5510" w:rsidRDefault="005F453B" w:rsidP="00D41B5E">
            <w:pPr>
              <w:autoSpaceDE w:val="0"/>
              <w:autoSpaceDN w:val="0"/>
              <w:adjustRightInd w:val="0"/>
              <w:rPr>
                <w:rFonts w:cs="Arial"/>
                <w:color w:val="000000"/>
                <w:sz w:val="18"/>
                <w:szCs w:val="18"/>
              </w:rPr>
            </w:pPr>
            <w:r w:rsidRPr="006F5510">
              <w:rPr>
                <w:rFonts w:cs="Arial"/>
                <w:color w:val="000000"/>
                <w:sz w:val="18"/>
                <w:szCs w:val="18"/>
              </w:rPr>
              <w:t xml:space="preserve">Gwarancja i serwis </w:t>
            </w:r>
          </w:p>
        </w:tc>
        <w:tc>
          <w:tcPr>
            <w:tcW w:w="1898" w:type="pct"/>
          </w:tcPr>
          <w:p w:rsidR="005F453B" w:rsidRDefault="005F453B" w:rsidP="008332DB">
            <w:pPr>
              <w:autoSpaceDE w:val="0"/>
              <w:autoSpaceDN w:val="0"/>
              <w:adjustRightInd w:val="0"/>
              <w:rPr>
                <w:rStyle w:val="linia1b1"/>
                <w:b w:val="0"/>
                <w:bCs/>
                <w:sz w:val="18"/>
                <w:szCs w:val="18"/>
              </w:rPr>
            </w:pPr>
            <w:r w:rsidRPr="006F5510">
              <w:rPr>
                <w:rFonts w:cs="Arial"/>
                <w:b/>
                <w:sz w:val="18"/>
                <w:szCs w:val="18"/>
              </w:rPr>
              <w:t>5-letnia</w:t>
            </w:r>
            <w:r>
              <w:rPr>
                <w:rFonts w:cs="Arial"/>
                <w:b/>
                <w:sz w:val="18"/>
                <w:szCs w:val="18"/>
              </w:rPr>
              <w:t xml:space="preserve">, </w:t>
            </w:r>
            <w:r w:rsidRPr="006F5510">
              <w:rPr>
                <w:rFonts w:cs="Arial"/>
                <w:sz w:val="18"/>
                <w:szCs w:val="18"/>
              </w:rPr>
              <w:t>w miejscu instalacji</w:t>
            </w:r>
            <w:r>
              <w:rPr>
                <w:rFonts w:cs="Arial"/>
                <w:sz w:val="18"/>
                <w:szCs w:val="18"/>
              </w:rPr>
              <w:t xml:space="preserve"> sprzętu,</w:t>
            </w:r>
            <w:r w:rsidRPr="006F5510">
              <w:rPr>
                <w:rFonts w:cs="Arial"/>
                <w:sz w:val="18"/>
                <w:szCs w:val="18"/>
              </w:rPr>
              <w:t xml:space="preserve"> z czasem reakcji </w:t>
            </w:r>
            <w:r>
              <w:rPr>
                <w:rFonts w:cs="Arial"/>
                <w:sz w:val="18"/>
                <w:szCs w:val="18"/>
              </w:rPr>
              <w:t>4 godz.</w:t>
            </w:r>
            <w:r>
              <w:rPr>
                <w:rFonts w:cs="Arial"/>
                <w:bCs/>
                <w:color w:val="000000"/>
                <w:sz w:val="18"/>
                <w:szCs w:val="18"/>
              </w:rPr>
              <w:t xml:space="preserve">, </w:t>
            </w:r>
            <w:r w:rsidRPr="006F5510">
              <w:rPr>
                <w:rStyle w:val="linia1b1"/>
                <w:b w:val="0"/>
                <w:bCs/>
                <w:sz w:val="18"/>
                <w:szCs w:val="18"/>
              </w:rPr>
              <w:t xml:space="preserve">liczona od momentu podpisania protokołu przekazania, 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p w:rsidR="005F453B" w:rsidRPr="006F5510" w:rsidRDefault="005F453B" w:rsidP="00C63884">
            <w:pPr>
              <w:autoSpaceDE w:val="0"/>
              <w:autoSpaceDN w:val="0"/>
              <w:adjustRightInd w:val="0"/>
              <w:rPr>
                <w:rFonts w:cs="Arial"/>
                <w:color w:val="000000"/>
                <w:sz w:val="18"/>
                <w:szCs w:val="18"/>
              </w:rPr>
            </w:pPr>
            <w:r>
              <w:rPr>
                <w:rFonts w:cs="Arial"/>
                <w:color w:val="000000"/>
                <w:sz w:val="18"/>
                <w:szCs w:val="18"/>
              </w:rPr>
              <w:t xml:space="preserve"> 36 mies. subskryp</w:t>
            </w:r>
            <w:r w:rsidRPr="006F5510">
              <w:rPr>
                <w:rFonts w:cs="Arial"/>
                <w:color w:val="000000"/>
                <w:sz w:val="18"/>
                <w:szCs w:val="18"/>
              </w:rPr>
              <w:t>cji na oprogramowanie</w:t>
            </w:r>
          </w:p>
        </w:tc>
        <w:tc>
          <w:tcPr>
            <w:tcW w:w="2223" w:type="pct"/>
          </w:tcPr>
          <w:p w:rsidR="005F453B" w:rsidRPr="006F5510" w:rsidRDefault="005F453B" w:rsidP="00D41B5E">
            <w:pPr>
              <w:autoSpaceDE w:val="0"/>
              <w:autoSpaceDN w:val="0"/>
              <w:adjustRightInd w:val="0"/>
              <w:rPr>
                <w:rFonts w:cs="Arial"/>
                <w:color w:val="000000"/>
                <w:sz w:val="18"/>
                <w:szCs w:val="18"/>
              </w:rPr>
            </w:pPr>
          </w:p>
        </w:tc>
      </w:tr>
      <w:tr w:rsidR="005F453B" w:rsidRPr="006F5510" w:rsidTr="006E3E91">
        <w:trPr>
          <w:trHeight w:val="440"/>
        </w:trPr>
        <w:tc>
          <w:tcPr>
            <w:tcW w:w="879" w:type="pct"/>
          </w:tcPr>
          <w:p w:rsidR="005F453B" w:rsidRPr="006F5510" w:rsidRDefault="005F453B" w:rsidP="006E3E91">
            <w:pPr>
              <w:autoSpaceDE w:val="0"/>
              <w:autoSpaceDN w:val="0"/>
              <w:adjustRightInd w:val="0"/>
              <w:rPr>
                <w:rFonts w:cs="Arial"/>
                <w:color w:val="000000"/>
                <w:sz w:val="18"/>
                <w:szCs w:val="18"/>
              </w:rPr>
            </w:pPr>
            <w:r w:rsidRPr="006F5510">
              <w:rPr>
                <w:rFonts w:cs="Arial"/>
                <w:color w:val="000000"/>
                <w:sz w:val="18"/>
                <w:szCs w:val="18"/>
              </w:rPr>
              <w:t>Oświadczenie producenta</w:t>
            </w:r>
          </w:p>
        </w:tc>
        <w:tc>
          <w:tcPr>
            <w:tcW w:w="1898" w:type="pct"/>
            <w:vAlign w:val="center"/>
          </w:tcPr>
          <w:p w:rsidR="005F453B" w:rsidRPr="006F5510" w:rsidRDefault="005F453B" w:rsidP="006E3E91">
            <w:pPr>
              <w:rPr>
                <w:rFonts w:cs="Arial"/>
                <w:sz w:val="18"/>
                <w:szCs w:val="18"/>
              </w:rPr>
            </w:pPr>
            <w:r>
              <w:rPr>
                <w:rFonts w:cs="Arial"/>
                <w:sz w:val="18"/>
                <w:szCs w:val="18"/>
              </w:rPr>
              <w:t>Dołączyć oświadczenie producenta</w:t>
            </w:r>
            <w:r w:rsidRPr="006F5510">
              <w:rPr>
                <w:rFonts w:cs="Arial"/>
                <w:sz w:val="18"/>
                <w:szCs w:val="18"/>
              </w:rPr>
              <w:t>, że:</w:t>
            </w:r>
            <w:r w:rsidRPr="006F5510">
              <w:rPr>
                <w:rFonts w:cs="Arial"/>
                <w:sz w:val="18"/>
                <w:szCs w:val="18"/>
              </w:rPr>
              <w:br/>
              <w:t>1. Oferowany sprzęt będzie pochodził z bieżącej produkcji 2013roku i zakupiony zostanie od Autoryzowanego Dystrybutora sprzętu w Polsce.</w:t>
            </w:r>
            <w:r w:rsidRPr="006F5510">
              <w:rPr>
                <w:rFonts w:cs="Arial"/>
                <w:sz w:val="18"/>
                <w:szCs w:val="18"/>
              </w:rPr>
              <w:br/>
              <w:t>2. Serwis gwarancyjny świadczony będzie przez sieć serwisową Producenta sprzętu.</w:t>
            </w:r>
            <w:r w:rsidRPr="006F5510">
              <w:rPr>
                <w:rFonts w:cs="Arial"/>
                <w:sz w:val="18"/>
                <w:szCs w:val="18"/>
              </w:rPr>
              <w:br/>
              <w:t xml:space="preserve">3. W przypadku nie wywiązywania się z obowiązków gwarancyjnych firmy serwisującej, przejmie na siebie wszelkie zobowiązania związane z </w:t>
            </w:r>
            <w:r>
              <w:rPr>
                <w:rFonts w:cs="Arial"/>
                <w:sz w:val="18"/>
                <w:szCs w:val="18"/>
              </w:rPr>
              <w:t>gwarancją</w:t>
            </w:r>
            <w:r w:rsidRPr="006F5510">
              <w:rPr>
                <w:rFonts w:cs="Arial"/>
                <w:sz w:val="18"/>
                <w:szCs w:val="18"/>
              </w:rPr>
              <w:t>.</w:t>
            </w:r>
          </w:p>
        </w:tc>
        <w:tc>
          <w:tcPr>
            <w:tcW w:w="2223" w:type="pct"/>
          </w:tcPr>
          <w:p w:rsidR="005F453B" w:rsidRPr="006F5510" w:rsidRDefault="005F453B" w:rsidP="006E3E91">
            <w:pPr>
              <w:autoSpaceDE w:val="0"/>
              <w:autoSpaceDN w:val="0"/>
              <w:adjustRightInd w:val="0"/>
              <w:rPr>
                <w:rFonts w:cs="Arial"/>
                <w:color w:val="000000"/>
                <w:sz w:val="18"/>
                <w:szCs w:val="18"/>
              </w:rPr>
            </w:pPr>
          </w:p>
        </w:tc>
      </w:tr>
    </w:tbl>
    <w:p w:rsidR="005F453B" w:rsidRPr="004E1F4D" w:rsidRDefault="005F453B" w:rsidP="00845E34">
      <w:pPr>
        <w:pStyle w:val="Heading2"/>
        <w:numPr>
          <w:ilvl w:val="1"/>
          <w:numId w:val="35"/>
        </w:numPr>
      </w:pPr>
      <w:bookmarkStart w:id="4" w:name="_Toc351405524"/>
      <w:r w:rsidRPr="004E1F4D">
        <w:t>Macierz dyskowa backupowa</w:t>
      </w:r>
      <w:bookmarkEnd w:id="4"/>
    </w:p>
    <w:p w:rsidR="005F453B" w:rsidRPr="004E1F4D" w:rsidRDefault="005F453B" w:rsidP="004E1F4D">
      <w:r w:rsidRPr="004E1F4D">
        <w:t>Producent:…………………………………………………….Model:……………………………………………………………..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9"/>
        <w:gridCol w:w="3685"/>
        <w:gridCol w:w="3934"/>
      </w:tblGrid>
      <w:tr w:rsidR="005F453B" w:rsidRPr="006F5510" w:rsidTr="006E3E91">
        <w:tc>
          <w:tcPr>
            <w:tcW w:w="898"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Nazwa parametru</w:t>
            </w:r>
          </w:p>
        </w:tc>
        <w:tc>
          <w:tcPr>
            <w:tcW w:w="1984" w:type="pct"/>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Wymagania minimalne</w:t>
            </w:r>
          </w:p>
        </w:tc>
        <w:tc>
          <w:tcPr>
            <w:tcW w:w="2118" w:type="pct"/>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Oferowane</w:t>
            </w:r>
          </w:p>
        </w:tc>
      </w:tr>
      <w:tr w:rsidR="005F453B" w:rsidRPr="006F5510" w:rsidTr="006E3E91">
        <w:tc>
          <w:tcPr>
            <w:tcW w:w="898"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Obudowa </w:t>
            </w:r>
          </w:p>
        </w:tc>
        <w:tc>
          <w:tcPr>
            <w:tcW w:w="1984"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System musi być dostarczony ze wszystkimi komponentami do instalacji w szafie rack 19'' </w:t>
            </w:r>
          </w:p>
        </w:tc>
        <w:tc>
          <w:tcPr>
            <w:tcW w:w="2118"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6E3E91">
        <w:tc>
          <w:tcPr>
            <w:tcW w:w="898"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Pojemność: </w:t>
            </w:r>
          </w:p>
        </w:tc>
        <w:tc>
          <w:tcPr>
            <w:tcW w:w="1984"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System musi zostać dostarczony w konfiguracji zawierającej minimum 12 dysków 2 TB SATA oraz posiadać możliwość rozbudowy o kolejne dyski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 System musi wspierać dyski: </w:t>
            </w:r>
          </w:p>
          <w:p w:rsidR="005F453B" w:rsidRPr="006F5510" w:rsidRDefault="005F453B" w:rsidP="00447ECF">
            <w:pPr>
              <w:autoSpaceDE w:val="0"/>
              <w:autoSpaceDN w:val="0"/>
              <w:adjustRightInd w:val="0"/>
              <w:rPr>
                <w:rFonts w:cs="Arial"/>
                <w:color w:val="000000"/>
                <w:sz w:val="18"/>
                <w:szCs w:val="18"/>
              </w:rPr>
            </w:pPr>
            <w:r w:rsidRPr="006F5510">
              <w:rPr>
                <w:rFonts w:ascii="Arial" w:hAnsi="Arial" w:cs="Arial"/>
                <w:color w:val="000000"/>
                <w:sz w:val="18"/>
                <w:szCs w:val="18"/>
              </w:rPr>
              <w:t></w:t>
            </w:r>
            <w:r w:rsidRPr="006F5510">
              <w:rPr>
                <w:rFonts w:cs="Arial"/>
                <w:color w:val="000000"/>
                <w:sz w:val="18"/>
                <w:szCs w:val="18"/>
              </w:rPr>
              <w:t xml:space="preserve"> SAS 300GB , 450Gb, 600GB i 900GB</w:t>
            </w:r>
          </w:p>
          <w:p w:rsidR="005F453B" w:rsidRPr="006F5510" w:rsidRDefault="005F453B" w:rsidP="00447ECF">
            <w:pPr>
              <w:autoSpaceDE w:val="0"/>
              <w:autoSpaceDN w:val="0"/>
              <w:adjustRightInd w:val="0"/>
              <w:rPr>
                <w:rFonts w:cs="Arial"/>
                <w:color w:val="000000"/>
                <w:sz w:val="18"/>
                <w:szCs w:val="18"/>
              </w:rPr>
            </w:pPr>
            <w:r w:rsidRPr="006F5510">
              <w:rPr>
                <w:rFonts w:ascii="Arial" w:hAnsi="Arial" w:cs="Arial"/>
                <w:color w:val="000000"/>
                <w:sz w:val="18"/>
                <w:szCs w:val="18"/>
              </w:rPr>
              <w:t></w:t>
            </w:r>
            <w:r w:rsidRPr="006F5510">
              <w:rPr>
                <w:rFonts w:cs="Arial"/>
                <w:color w:val="000000"/>
                <w:sz w:val="18"/>
                <w:szCs w:val="18"/>
              </w:rPr>
              <w:t xml:space="preserve"> SATA 1TB , 2TB, 3TB</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SSD 100GB</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Budowa systemu musi umożliwiać rozbudowę do modeli wyższych bez potrzeby migracji danych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musi mieć możliwość rozbudowy do 144 dysków</w:t>
            </w:r>
          </w:p>
        </w:tc>
        <w:tc>
          <w:tcPr>
            <w:tcW w:w="2118"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6E3E91">
        <w:tc>
          <w:tcPr>
            <w:tcW w:w="898"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Kontroler </w:t>
            </w:r>
          </w:p>
        </w:tc>
        <w:tc>
          <w:tcPr>
            <w:tcW w:w="1984"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Jeden kontroler wyposażony w przynajmniej 6GB cache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W przypadku awarii zasilania dane nie zapisane na dyski, przechowywane w pamięci muszą być zabezpieczone za pomocą podtrzymania bateryjnego przez minimum 72 godziny</w:t>
            </w:r>
          </w:p>
        </w:tc>
        <w:tc>
          <w:tcPr>
            <w:tcW w:w="2118" w:type="pct"/>
          </w:tcPr>
          <w:p w:rsidR="005F453B" w:rsidRPr="006F5510" w:rsidRDefault="005F453B" w:rsidP="00447ECF">
            <w:pPr>
              <w:autoSpaceDE w:val="0"/>
              <w:autoSpaceDN w:val="0"/>
              <w:adjustRightInd w:val="0"/>
              <w:rPr>
                <w:rFonts w:cs="Arial"/>
                <w:color w:val="000000"/>
                <w:sz w:val="18"/>
                <w:szCs w:val="18"/>
              </w:rPr>
            </w:pPr>
          </w:p>
        </w:tc>
      </w:tr>
      <w:tr w:rsidR="005F453B" w:rsidRPr="00797619" w:rsidTr="006E3E91">
        <w:tc>
          <w:tcPr>
            <w:tcW w:w="898"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Interfejsy </w:t>
            </w:r>
          </w:p>
        </w:tc>
        <w:tc>
          <w:tcPr>
            <w:tcW w:w="1984"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Oferowana macierz musi mieć minimum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2 porty FC 8GB,</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2 porty SAS,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oraz 4 porty 1Gbit ethernet</w:t>
            </w:r>
          </w:p>
        </w:tc>
        <w:tc>
          <w:tcPr>
            <w:tcW w:w="2118" w:type="pct"/>
          </w:tcPr>
          <w:p w:rsidR="005F453B" w:rsidRPr="0025519F" w:rsidRDefault="005F453B" w:rsidP="00447ECF">
            <w:pPr>
              <w:autoSpaceDE w:val="0"/>
              <w:autoSpaceDN w:val="0"/>
              <w:adjustRightInd w:val="0"/>
              <w:rPr>
                <w:rFonts w:cs="Arial"/>
                <w:color w:val="000000"/>
                <w:sz w:val="18"/>
                <w:szCs w:val="18"/>
                <w:lang w:val="en-US"/>
              </w:rPr>
            </w:pPr>
          </w:p>
        </w:tc>
      </w:tr>
      <w:tr w:rsidR="005F453B" w:rsidRPr="006F5510" w:rsidTr="006E3E91">
        <w:trPr>
          <w:trHeight w:val="440"/>
        </w:trPr>
        <w:tc>
          <w:tcPr>
            <w:tcW w:w="898"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RAID </w:t>
            </w:r>
          </w:p>
        </w:tc>
        <w:tc>
          <w:tcPr>
            <w:tcW w:w="1984"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System RAID musi zapewniać taki poziom zabezpieczania danych, aby był możliwy do nich dostęp w sytuacji awarii minimum dwóch dysków w grupie RAID </w:t>
            </w:r>
          </w:p>
        </w:tc>
        <w:tc>
          <w:tcPr>
            <w:tcW w:w="2118"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6E3E91">
        <w:trPr>
          <w:trHeight w:val="440"/>
        </w:trPr>
        <w:tc>
          <w:tcPr>
            <w:tcW w:w="898"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Kopie Migawkowe </w:t>
            </w:r>
          </w:p>
        </w:tc>
        <w:tc>
          <w:tcPr>
            <w:tcW w:w="1984"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Macierz musi być wyposażona w system kopii migawkowych, dostępny dla wszystkich rodzajów danych przechowywanych na macierzy. System kopii migawkowych nie może powodować spadku wydajności macierzy +/-5% </w:t>
            </w:r>
          </w:p>
        </w:tc>
        <w:tc>
          <w:tcPr>
            <w:tcW w:w="2118"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6E3E91">
        <w:trPr>
          <w:trHeight w:val="440"/>
        </w:trPr>
        <w:tc>
          <w:tcPr>
            <w:tcW w:w="898"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Obsługiwane protokoły </w:t>
            </w:r>
          </w:p>
        </w:tc>
        <w:tc>
          <w:tcPr>
            <w:tcW w:w="1984"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Macierz musi obsługiwać jednocześnie protokoły FC, iSCSi, CIFS i NFS - jeśli wymagane są licencje Zamawiający wymaga dostarczenia ich wraz z macierzą.</w:t>
            </w:r>
          </w:p>
        </w:tc>
        <w:tc>
          <w:tcPr>
            <w:tcW w:w="2118"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6E3E91">
        <w:trPr>
          <w:trHeight w:val="440"/>
        </w:trPr>
        <w:tc>
          <w:tcPr>
            <w:tcW w:w="898"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Inne wymagania </w:t>
            </w:r>
          </w:p>
        </w:tc>
        <w:tc>
          <w:tcPr>
            <w:tcW w:w="1984"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Macierz musi posiadać funkcjonalność eliminacji (deduplikacji) identycznych bloków danych którą można stosować na macierzy/danych produkcyjnej dla wszystkich rodzajów danych. Macierz powinna mieć możliwość czynności odwrotnej tzn. cofnięcia procesu deduplikacji na zdeduplikowanym wolumenie.</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Macierz musi posiadać funkcjonalność błyskawicznego klonowania danych bez potrzeby kopiowania danych na dyskach.</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Macierz musi posiadać funkcjonalność błyskawicznego odtwarzania danych z snapshotu nie wymagająca kopiowania danych.</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Macierz musi posiadać funkcjonalność kompresji danych.</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Macierz musi posiadać wsparcie dla wielościeżkowości dla systemów Win 2003/2008, Linux, Vmware, Unix.</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Macierz musi posiadać funkcjonalność pozwalającą na wirtualizację macierzy (z fizycznej macierzy tworzenie wirtualnych partycji).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Macierz musi umożliwiać dyn</w:t>
            </w:r>
            <w:r>
              <w:rPr>
                <w:rFonts w:cs="Arial"/>
                <w:color w:val="000000"/>
                <w:sz w:val="18"/>
                <w:szCs w:val="18"/>
              </w:rPr>
              <w:t>amiczną zmianę rozmiaru wolumenó</w:t>
            </w:r>
            <w:r w:rsidRPr="006F5510">
              <w:rPr>
                <w:rFonts w:cs="Arial"/>
                <w:color w:val="000000"/>
                <w:sz w:val="18"/>
                <w:szCs w:val="18"/>
              </w:rPr>
              <w:t>w logicznych bez przerywania pracy macierzy i bez przerywania dostępu do danych znajdujących się na danym wolumenie.</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Macierz musi posiadać funkcjonalność priorytetyzacjii zadań.</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Macierz musi posiadać funkcjonalność replikacji danych na drugą macierz tego samego producenta.</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Macierz musi posiadać możliwość automatycznego informowania przez macierz i przesyłania przez pocztę elektroniczną raportów o konfiguracji, utworzonych dyskach logicznych i woluminach oraz ich zajętości wraz z podziałem na rzeczywiste dane, kopie migawkowe oraz dane wewnętrzne macierzy.</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Producent musi dostarczyć usługę w postaci portalu WWW umożliwiającą następujące funkcjonalności:</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a) Narzędzie do tworzenia procedury aktualizacji oprogramowania macierzowego:</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procedura musi opierać się na aktualnych danych pochodzących z macierzy oraz najlepszych praktykach producenta.</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procedura musi uwzględniać systemy zależne np, macierze replikujące</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procedura musi umożliwiać generowanie planu cofnięcia aktualizacji.</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b) Wyświetlanie statystyk dotyczących wydajności, utylizacji, oszczędności uzyskanych dzięki funkcjonalnościom macierzy.</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c) Wyświetlanie konfiguracji macierzy oraz porównywanie jej z najlepszymi praktykami producenta w celu usunięcia błędów konfiguracji.</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Macierz musi być dostarczona z licencjami na pełną możliwą pojemność macierzy</w:t>
            </w:r>
          </w:p>
        </w:tc>
        <w:tc>
          <w:tcPr>
            <w:tcW w:w="2118" w:type="pct"/>
          </w:tcPr>
          <w:p w:rsidR="005F453B" w:rsidRPr="006F5510" w:rsidRDefault="005F453B" w:rsidP="00447ECF">
            <w:pPr>
              <w:autoSpaceDE w:val="0"/>
              <w:autoSpaceDN w:val="0"/>
              <w:adjustRightInd w:val="0"/>
              <w:rPr>
                <w:rFonts w:cs="Arial"/>
                <w:color w:val="000000"/>
                <w:sz w:val="18"/>
                <w:szCs w:val="18"/>
              </w:rPr>
            </w:pPr>
          </w:p>
        </w:tc>
      </w:tr>
      <w:tr w:rsidR="005F453B" w:rsidRPr="00797619" w:rsidTr="006E3E91">
        <w:trPr>
          <w:trHeight w:val="440"/>
        </w:trPr>
        <w:tc>
          <w:tcPr>
            <w:tcW w:w="898"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Kable połączeniowe </w:t>
            </w:r>
          </w:p>
        </w:tc>
        <w:tc>
          <w:tcPr>
            <w:tcW w:w="1984" w:type="pct"/>
          </w:tcPr>
          <w:p w:rsidR="005F453B" w:rsidRPr="006F5510" w:rsidRDefault="005F453B" w:rsidP="00447ECF">
            <w:pPr>
              <w:autoSpaceDE w:val="0"/>
              <w:autoSpaceDN w:val="0"/>
              <w:adjustRightInd w:val="0"/>
              <w:rPr>
                <w:rFonts w:cs="Arial"/>
                <w:color w:val="000000"/>
                <w:sz w:val="18"/>
                <w:szCs w:val="18"/>
              </w:rPr>
            </w:pPr>
            <w:r w:rsidRPr="0025519F">
              <w:rPr>
                <w:rFonts w:cs="Arial"/>
                <w:color w:val="000000"/>
                <w:sz w:val="18"/>
                <w:szCs w:val="18"/>
                <w:lang w:val="de-DE"/>
              </w:rPr>
              <w:t>2szt kabel FC 8Gbit 5m,</w:t>
            </w:r>
            <w:r w:rsidRPr="0025519F">
              <w:rPr>
                <w:rFonts w:cs="Arial"/>
                <w:color w:val="000000"/>
                <w:sz w:val="18"/>
                <w:szCs w:val="18"/>
                <w:lang w:val="de-DE"/>
              </w:rPr>
              <w:br/>
              <w:t>4szt. kabel Ethernet 3m</w:t>
            </w:r>
          </w:p>
        </w:tc>
        <w:tc>
          <w:tcPr>
            <w:tcW w:w="2118" w:type="pct"/>
          </w:tcPr>
          <w:p w:rsidR="005F453B" w:rsidRPr="0025519F" w:rsidRDefault="005F453B" w:rsidP="00447ECF">
            <w:pPr>
              <w:autoSpaceDE w:val="0"/>
              <w:autoSpaceDN w:val="0"/>
              <w:adjustRightInd w:val="0"/>
              <w:rPr>
                <w:rFonts w:cs="Arial"/>
                <w:color w:val="000000"/>
                <w:sz w:val="18"/>
                <w:szCs w:val="18"/>
                <w:lang w:val="de-DE"/>
              </w:rPr>
            </w:pPr>
          </w:p>
        </w:tc>
      </w:tr>
      <w:tr w:rsidR="005F453B" w:rsidRPr="006F5510" w:rsidTr="006E3E91">
        <w:trPr>
          <w:trHeight w:val="440"/>
        </w:trPr>
        <w:tc>
          <w:tcPr>
            <w:tcW w:w="898"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Gwarancja i serwis </w:t>
            </w:r>
          </w:p>
        </w:tc>
        <w:tc>
          <w:tcPr>
            <w:tcW w:w="1984" w:type="pct"/>
          </w:tcPr>
          <w:p w:rsidR="005F453B" w:rsidRDefault="005F453B" w:rsidP="003B2A38">
            <w:pPr>
              <w:autoSpaceDE w:val="0"/>
              <w:autoSpaceDN w:val="0"/>
              <w:adjustRightInd w:val="0"/>
              <w:rPr>
                <w:rStyle w:val="linia1b1"/>
                <w:b w:val="0"/>
                <w:bCs/>
                <w:sz w:val="18"/>
                <w:szCs w:val="18"/>
              </w:rPr>
            </w:pPr>
            <w:r w:rsidRPr="006F5510">
              <w:rPr>
                <w:rFonts w:cs="Arial"/>
                <w:b/>
                <w:sz w:val="18"/>
                <w:szCs w:val="18"/>
              </w:rPr>
              <w:t>5-letnia</w:t>
            </w:r>
            <w:r>
              <w:rPr>
                <w:rFonts w:cs="Arial"/>
                <w:b/>
                <w:sz w:val="18"/>
                <w:szCs w:val="18"/>
              </w:rPr>
              <w:t xml:space="preserve">, </w:t>
            </w:r>
            <w:r w:rsidRPr="006F5510">
              <w:rPr>
                <w:rFonts w:cs="Arial"/>
                <w:sz w:val="18"/>
                <w:szCs w:val="18"/>
              </w:rPr>
              <w:t>w miejscu instalacji</w:t>
            </w:r>
            <w:r>
              <w:rPr>
                <w:rFonts w:cs="Arial"/>
                <w:sz w:val="18"/>
                <w:szCs w:val="18"/>
              </w:rPr>
              <w:t xml:space="preserve"> sprzętu,</w:t>
            </w:r>
            <w:r w:rsidRPr="006F5510">
              <w:rPr>
                <w:rFonts w:cs="Arial"/>
                <w:sz w:val="18"/>
                <w:szCs w:val="18"/>
              </w:rPr>
              <w:t xml:space="preserve"> z czasem reakcji </w:t>
            </w:r>
            <w:r>
              <w:rPr>
                <w:rFonts w:cs="Arial"/>
                <w:sz w:val="18"/>
                <w:szCs w:val="18"/>
              </w:rPr>
              <w:t>4 godz.</w:t>
            </w:r>
            <w:r>
              <w:rPr>
                <w:rFonts w:cs="Arial"/>
                <w:bCs/>
                <w:color w:val="000000"/>
                <w:sz w:val="18"/>
                <w:szCs w:val="18"/>
              </w:rPr>
              <w:t xml:space="preserve">, </w:t>
            </w:r>
            <w:r w:rsidRPr="006F5510">
              <w:rPr>
                <w:rStyle w:val="linia1b1"/>
                <w:b w:val="0"/>
                <w:bCs/>
                <w:sz w:val="18"/>
                <w:szCs w:val="18"/>
              </w:rPr>
              <w:t xml:space="preserve">liczona od momentu podpisania protokołu przekazania, 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p w:rsidR="005F453B" w:rsidRPr="006F5510" w:rsidRDefault="005F453B" w:rsidP="003B2A38">
            <w:pPr>
              <w:autoSpaceDE w:val="0"/>
              <w:autoSpaceDN w:val="0"/>
              <w:adjustRightInd w:val="0"/>
              <w:rPr>
                <w:rFonts w:cs="Arial"/>
                <w:color w:val="000000"/>
                <w:sz w:val="18"/>
                <w:szCs w:val="18"/>
              </w:rPr>
            </w:pPr>
            <w:r>
              <w:rPr>
                <w:rFonts w:cs="Arial"/>
                <w:color w:val="000000"/>
                <w:sz w:val="18"/>
                <w:szCs w:val="18"/>
              </w:rPr>
              <w:t>36 mies. subskryp</w:t>
            </w:r>
            <w:r w:rsidRPr="006F5510">
              <w:rPr>
                <w:rFonts w:cs="Arial"/>
                <w:color w:val="000000"/>
                <w:sz w:val="18"/>
                <w:szCs w:val="18"/>
              </w:rPr>
              <w:t>cji na oprogramowanie</w:t>
            </w:r>
          </w:p>
        </w:tc>
        <w:tc>
          <w:tcPr>
            <w:tcW w:w="2118"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6E3E91">
        <w:trPr>
          <w:trHeight w:val="440"/>
        </w:trPr>
        <w:tc>
          <w:tcPr>
            <w:tcW w:w="898" w:type="pct"/>
          </w:tcPr>
          <w:p w:rsidR="005F453B" w:rsidRPr="006F5510" w:rsidRDefault="005F453B" w:rsidP="006E3E91">
            <w:pPr>
              <w:autoSpaceDE w:val="0"/>
              <w:autoSpaceDN w:val="0"/>
              <w:adjustRightInd w:val="0"/>
              <w:rPr>
                <w:rFonts w:cs="Arial"/>
                <w:color w:val="000000"/>
                <w:sz w:val="18"/>
                <w:szCs w:val="18"/>
              </w:rPr>
            </w:pPr>
            <w:r w:rsidRPr="006F5510">
              <w:rPr>
                <w:rFonts w:cs="Arial"/>
                <w:color w:val="000000"/>
                <w:sz w:val="18"/>
                <w:szCs w:val="18"/>
              </w:rPr>
              <w:t>Oświadczenie producenta</w:t>
            </w:r>
          </w:p>
        </w:tc>
        <w:tc>
          <w:tcPr>
            <w:tcW w:w="1984" w:type="pct"/>
            <w:vAlign w:val="center"/>
          </w:tcPr>
          <w:p w:rsidR="005F453B" w:rsidRPr="006F5510" w:rsidRDefault="005F453B" w:rsidP="006E3E91">
            <w:pPr>
              <w:rPr>
                <w:rFonts w:cs="Arial"/>
                <w:sz w:val="18"/>
                <w:szCs w:val="18"/>
              </w:rPr>
            </w:pPr>
            <w:r>
              <w:rPr>
                <w:rFonts w:cs="Arial"/>
                <w:sz w:val="18"/>
                <w:szCs w:val="18"/>
              </w:rPr>
              <w:t>Dołączyć oświadczenie producenta</w:t>
            </w:r>
            <w:r w:rsidRPr="006F5510">
              <w:rPr>
                <w:rFonts w:cs="Arial"/>
                <w:sz w:val="18"/>
                <w:szCs w:val="18"/>
              </w:rPr>
              <w:t>, że:</w:t>
            </w:r>
            <w:r w:rsidRPr="006F5510">
              <w:rPr>
                <w:rFonts w:cs="Arial"/>
                <w:sz w:val="18"/>
                <w:szCs w:val="18"/>
              </w:rPr>
              <w:br/>
              <w:t>1. Oferowany sprzęt będzie pochodził z bieżącej produkcji 2013roku i zakupiony zostanie od Autoryzowanego Dystrybutora sprzętu w Polsce.</w:t>
            </w:r>
            <w:r w:rsidRPr="006F5510">
              <w:rPr>
                <w:rFonts w:cs="Arial"/>
                <w:sz w:val="18"/>
                <w:szCs w:val="18"/>
              </w:rPr>
              <w:br/>
              <w:t>2. Serwis gwarancyjny świadczony będzie przez sieć serwisową Producenta sprzętu.</w:t>
            </w:r>
            <w:r w:rsidRPr="006F5510">
              <w:rPr>
                <w:rFonts w:cs="Arial"/>
                <w:sz w:val="18"/>
                <w:szCs w:val="18"/>
              </w:rPr>
              <w:br/>
              <w:t xml:space="preserve">3. W przypadku nie wywiązywania się z obowiązków gwarancyjnych firmy serwisującej, przejmie na siebie wszelkie zobowiązania związane z </w:t>
            </w:r>
            <w:r>
              <w:rPr>
                <w:rFonts w:cs="Arial"/>
                <w:sz w:val="18"/>
                <w:szCs w:val="18"/>
              </w:rPr>
              <w:t>gwarancją</w:t>
            </w:r>
            <w:r w:rsidRPr="006F5510">
              <w:rPr>
                <w:rFonts w:cs="Arial"/>
                <w:sz w:val="18"/>
                <w:szCs w:val="18"/>
              </w:rPr>
              <w:t>.</w:t>
            </w:r>
          </w:p>
        </w:tc>
        <w:tc>
          <w:tcPr>
            <w:tcW w:w="2118" w:type="pct"/>
          </w:tcPr>
          <w:p w:rsidR="005F453B" w:rsidRPr="006F5510" w:rsidRDefault="005F453B" w:rsidP="006E3E91">
            <w:pPr>
              <w:autoSpaceDE w:val="0"/>
              <w:autoSpaceDN w:val="0"/>
              <w:adjustRightInd w:val="0"/>
              <w:rPr>
                <w:rFonts w:cs="Arial"/>
                <w:color w:val="000000"/>
                <w:sz w:val="18"/>
                <w:szCs w:val="18"/>
              </w:rPr>
            </w:pPr>
          </w:p>
        </w:tc>
      </w:tr>
    </w:tbl>
    <w:p w:rsidR="005F453B" w:rsidRPr="004E1F4D" w:rsidRDefault="005F453B" w:rsidP="00845E34">
      <w:pPr>
        <w:pStyle w:val="Heading2"/>
        <w:numPr>
          <w:ilvl w:val="1"/>
          <w:numId w:val="35"/>
        </w:numPr>
      </w:pPr>
      <w:bookmarkStart w:id="5" w:name="_Toc351405525"/>
      <w:r w:rsidRPr="004E1F4D">
        <w:t>Szafa rack 19” z wyposażeniem</w:t>
      </w:r>
      <w:bookmarkEnd w:id="5"/>
    </w:p>
    <w:p w:rsidR="005F453B" w:rsidRPr="004E1F4D" w:rsidRDefault="005F453B" w:rsidP="004E1F4D">
      <w:r w:rsidRPr="004E1F4D">
        <w:t>Producent:…………………………………………………….Model:……………………………………………………………..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8"/>
        <w:gridCol w:w="3660"/>
        <w:gridCol w:w="3660"/>
      </w:tblGrid>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Nazwa parametru</w:t>
            </w:r>
          </w:p>
        </w:tc>
        <w:tc>
          <w:tcPr>
            <w:tcW w:w="1970" w:type="pct"/>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Wymagania minimalne</w:t>
            </w:r>
          </w:p>
        </w:tc>
        <w:tc>
          <w:tcPr>
            <w:tcW w:w="1970" w:type="pct"/>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Oferowane</w:t>
            </w: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Wysokość wewnętrzna</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42 U</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Wysokość</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Max. 1975 mm</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Szerokość</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Min. 800 mm</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Głębokość</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Min.1000 mm</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Masa netto</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Max. 110 kg</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Dodatkowe informacje</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 • możliwość montażu drzwi jako lewo i prawo stronnych</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 • możliwość zdjęcia osłony bocznej i tylnej</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 • możliwość łączenia kilku szaf bez zastosowania specjalnych łączników</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 • trzy pary szyn montażowych (regulowanych)</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Panel zasilający </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Ilość : 2szt.</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Typ gniazda wejściowego kabel z wtykiem PL (10A)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Liczba gniazd zasilających 10A PL 5 szt.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Długość przewodu zasilającego 1,5 metr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Napięcie znamionowe 230 V AC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Prąd znamionowy 10 A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Tłumienie 45 dB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Możliwość zamontowania w szafie rack 19"</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Szerokość 19 cali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Wysokość 1,5 U</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Panel krosowy</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Ilość: 2szt.</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Liczba portów 24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Typ gniazda RJ45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Kategoria 5e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Typ okablowania UTP - nieekranowana skrętka 4 parowa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Porty rozmieszczone w 4 grupach po 6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Złącza do podłączenia wtyków z przodu RJ45 UTP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Złącza do podłączenia przewodów z tyłu - typu Krone, opisane numerem portu oraz sposobem podłączenia przewodów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Montaż 4 śruby RACK z koszyczkami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Zaczepy do zamocowania wiązki przewodów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Opisy portów - plastikowe "okienka" do włożenia papierowych opisów , okienka w 4 zestawach po 6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Wysokość 1 U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Szerokość 19 cali</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Kabel krosowy</w:t>
            </w:r>
          </w:p>
          <w:p w:rsidR="005F453B" w:rsidRPr="006F5510" w:rsidRDefault="005F453B" w:rsidP="00447ECF">
            <w:pPr>
              <w:autoSpaceDE w:val="0"/>
              <w:autoSpaceDN w:val="0"/>
              <w:adjustRightInd w:val="0"/>
              <w:rPr>
                <w:rFonts w:cs="Arial"/>
                <w:color w:val="000000"/>
                <w:sz w:val="18"/>
                <w:szCs w:val="18"/>
              </w:rPr>
            </w:pP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Kabel krosowy RJ45, 568B, U/UTP, linka, Cat 5e, LS0H 0.5m, Niebieski – 32szt. / kable krosujące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Kabel krosowy RJ45, 568B, U/UTP, linka, Cat 5e, LS0H 2m, czerwony - 16szt. / połączenia serwerów i macierzy backupowej.</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Kabel krosowy RJ45, 568B, U/UTP, linka, Cat 5e, LS0H 10m, Niebieski - 4szt. / podłączenie do istniejącej infrastruktury kablowej w serwerowni Zamawiającego.</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Mocowanie boczne kabli</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Ilość 6szt.</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Wyposażenie szafy rack 19 - wieszak kabli , porządkuje pionowe odcinki kabli krosowych w szafie dystrybucyjnej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Instalacja przy wykorzystaniu śrub montażowych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Wysokość max 45 mm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Szerokość max 45 mm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Głębokość max 65 mm</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Półka</w:t>
            </w:r>
          </w:p>
          <w:p w:rsidR="005F453B" w:rsidRPr="006F5510" w:rsidRDefault="005F453B" w:rsidP="00447ECF">
            <w:pPr>
              <w:autoSpaceDE w:val="0"/>
              <w:autoSpaceDN w:val="0"/>
              <w:adjustRightInd w:val="0"/>
              <w:rPr>
                <w:rFonts w:cs="Arial"/>
                <w:color w:val="000000"/>
                <w:sz w:val="18"/>
                <w:szCs w:val="18"/>
              </w:rPr>
            </w:pP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Ilość: 2szt.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Nośność do 100kg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Do postawienia ciężkich urządzeń w szafie, np. UPSów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Montaż przy użyciu dwóch zestawów śrub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Wysokość max 90 mm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Szerokość max 483 mm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Głębokość min. 450 mm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Kolor grafitowy</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Panel z wieszakami</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Ilość 2szt.</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Wyposażenia szafy rack 19 organizator kabli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Wysokość max. 45 mm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Szerokość max 483 mm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Kolor grafitowy </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Panel wentylacyjny</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Ilość 1szt.</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Wyposażenie szafy rack 19 panel wentylacyjny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Kabel zasilający 2m, panel sterujący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Wydajność 162-192 m3/h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Montaż w suficie szafy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Zainstalowany termostat sterujący pracą wentylatorów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Wysokość max. 40 mm </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Kolor szafy</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grafitowy</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vAlign w:val="center"/>
          </w:tcPr>
          <w:p w:rsidR="005F453B" w:rsidRPr="006F5510" w:rsidRDefault="005F453B" w:rsidP="00447ECF">
            <w:pPr>
              <w:autoSpaceDE w:val="0"/>
              <w:autoSpaceDN w:val="0"/>
              <w:adjustRightInd w:val="0"/>
              <w:rPr>
                <w:rFonts w:cs="Arial"/>
                <w:color w:val="000000"/>
                <w:sz w:val="18"/>
                <w:szCs w:val="18"/>
              </w:rPr>
            </w:pPr>
            <w:r>
              <w:rPr>
                <w:rFonts w:cs="Arial"/>
                <w:color w:val="000000"/>
                <w:sz w:val="18"/>
                <w:szCs w:val="18"/>
              </w:rPr>
              <w:t>Gwarancja</w:t>
            </w:r>
          </w:p>
        </w:tc>
        <w:tc>
          <w:tcPr>
            <w:tcW w:w="1970" w:type="pct"/>
            <w:vAlign w:val="center"/>
          </w:tcPr>
          <w:p w:rsidR="005F453B" w:rsidRPr="008332DB" w:rsidRDefault="005F453B" w:rsidP="00447ECF">
            <w:pPr>
              <w:autoSpaceDE w:val="0"/>
              <w:autoSpaceDN w:val="0"/>
              <w:adjustRightInd w:val="0"/>
              <w:rPr>
                <w:bCs/>
                <w:color w:val="000000"/>
                <w:sz w:val="18"/>
                <w:szCs w:val="18"/>
              </w:rPr>
            </w:pPr>
            <w:r w:rsidRPr="006F5510">
              <w:rPr>
                <w:rFonts w:cs="Arial"/>
                <w:b/>
                <w:sz w:val="18"/>
                <w:szCs w:val="18"/>
              </w:rPr>
              <w:t>5-letnia</w:t>
            </w:r>
            <w:r>
              <w:rPr>
                <w:rFonts w:cs="Arial"/>
                <w:b/>
                <w:sz w:val="18"/>
                <w:szCs w:val="18"/>
              </w:rPr>
              <w:t xml:space="preserve">, </w:t>
            </w:r>
            <w:r w:rsidRPr="006F5510">
              <w:rPr>
                <w:rFonts w:cs="Arial"/>
                <w:sz w:val="18"/>
                <w:szCs w:val="18"/>
              </w:rPr>
              <w:t>w miejscu instalacji</w:t>
            </w:r>
            <w:r>
              <w:rPr>
                <w:rFonts w:cs="Arial"/>
                <w:sz w:val="18"/>
                <w:szCs w:val="18"/>
              </w:rPr>
              <w:t xml:space="preserve"> sprzętu,</w:t>
            </w:r>
            <w:r w:rsidRPr="006F5510">
              <w:rPr>
                <w:rFonts w:cs="Arial"/>
                <w:sz w:val="18"/>
                <w:szCs w:val="18"/>
              </w:rPr>
              <w:t xml:space="preserve"> z czasem reakcji </w:t>
            </w:r>
            <w:r>
              <w:rPr>
                <w:rFonts w:cs="Arial"/>
                <w:sz w:val="18"/>
                <w:szCs w:val="18"/>
              </w:rPr>
              <w:t>4 godz.</w:t>
            </w:r>
            <w:r>
              <w:rPr>
                <w:rFonts w:cs="Arial"/>
                <w:bCs/>
                <w:color w:val="000000"/>
                <w:sz w:val="18"/>
                <w:szCs w:val="18"/>
              </w:rPr>
              <w:t xml:space="preserve">, </w:t>
            </w:r>
            <w:r w:rsidRPr="006F5510">
              <w:rPr>
                <w:rStyle w:val="linia1b1"/>
                <w:b w:val="0"/>
                <w:bCs/>
                <w:sz w:val="18"/>
                <w:szCs w:val="18"/>
              </w:rPr>
              <w:t xml:space="preserve">liczona od momentu podpisania protokołu przekazania, 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1970" w:type="pct"/>
          </w:tcPr>
          <w:p w:rsidR="005F453B" w:rsidRPr="006F5510" w:rsidRDefault="005F453B" w:rsidP="00447ECF">
            <w:pPr>
              <w:autoSpaceDE w:val="0"/>
              <w:autoSpaceDN w:val="0"/>
              <w:adjustRightInd w:val="0"/>
              <w:rPr>
                <w:rFonts w:cs="Arial"/>
                <w:color w:val="000000"/>
                <w:sz w:val="18"/>
                <w:szCs w:val="18"/>
              </w:rPr>
            </w:pPr>
          </w:p>
        </w:tc>
      </w:tr>
    </w:tbl>
    <w:p w:rsidR="005F453B" w:rsidRPr="004E1F4D" w:rsidRDefault="005F453B" w:rsidP="00845E34">
      <w:pPr>
        <w:pStyle w:val="Heading2"/>
        <w:numPr>
          <w:ilvl w:val="1"/>
          <w:numId w:val="35"/>
        </w:numPr>
      </w:pPr>
      <w:bookmarkStart w:id="6" w:name="_Toc351405526"/>
      <w:r w:rsidRPr="004E1F4D">
        <w:t>Switch fibre channel</w:t>
      </w:r>
      <w:bookmarkEnd w:id="6"/>
    </w:p>
    <w:p w:rsidR="005F453B" w:rsidRPr="004E1F4D" w:rsidRDefault="005F453B" w:rsidP="004E1F4D">
      <w:r w:rsidRPr="004E1F4D">
        <w:t>Producent:…………………………………………………….Model:……………………………………………………………..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8"/>
        <w:gridCol w:w="3660"/>
        <w:gridCol w:w="3660"/>
      </w:tblGrid>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Nazwa parametru</w:t>
            </w:r>
          </w:p>
        </w:tc>
        <w:tc>
          <w:tcPr>
            <w:tcW w:w="1970" w:type="pct"/>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Wymagania minimalne</w:t>
            </w:r>
          </w:p>
        </w:tc>
        <w:tc>
          <w:tcPr>
            <w:tcW w:w="1970" w:type="pct"/>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Oferowane</w:t>
            </w:r>
          </w:p>
        </w:tc>
      </w:tr>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Prędkość portu</w:t>
            </w:r>
          </w:p>
        </w:tc>
        <w:tc>
          <w:tcPr>
            <w:tcW w:w="1970"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Fibre Channel 8 Gb/s </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Liczba portów</w:t>
            </w:r>
          </w:p>
        </w:tc>
        <w:tc>
          <w:tcPr>
            <w:tcW w:w="1970"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Fibre Channel z 8 portami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8 aktywnych portów wyposażonych w transcievery SFP FC 8Gbit</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Maks. 24 porty</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Przełącznik FC musi posiadać minimum 24 sloty na moduły FC. Wszystkie wymagane funkcje muszą być dostępne dla minimum 8 portów FC przełącznika</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Całkowita przepustowość przełącznika</w:t>
            </w:r>
          </w:p>
        </w:tc>
        <w:tc>
          <w:tcPr>
            <w:tcW w:w="1970"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Max 384 Gb/s, Przełącznik FC musi być wykonany w tzw. architekturze „non-blocking” uniemożliwiającej blokowanie się ruchu wewnątrz przełącznika przy pełnej prędkości pracy wszystkich portów</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Obsługiwane protokoły</w:t>
            </w:r>
          </w:p>
        </w:tc>
        <w:tc>
          <w:tcPr>
            <w:tcW w:w="1970"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Fibre Channel</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Funkcje dostępności</w:t>
            </w:r>
          </w:p>
        </w:tc>
        <w:tc>
          <w:tcPr>
            <w:tcW w:w="1970"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Ładowanie kodu na gorąco. Wsparcie dla upgrade firmware on-line (hot code activation).</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Porty na żądanie bez przestojów </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Funkcje zarządzania</w:t>
            </w:r>
          </w:p>
        </w:tc>
        <w:tc>
          <w:tcPr>
            <w:tcW w:w="1970"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Zarządzanie poprzez Web.</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Licencja Zoning - możliwość tworzenia zon</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Obudowa</w:t>
            </w:r>
          </w:p>
        </w:tc>
        <w:tc>
          <w:tcPr>
            <w:tcW w:w="1970"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1U</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Oprogramowanie przełącznika</w:t>
            </w:r>
          </w:p>
        </w:tc>
        <w:tc>
          <w:tcPr>
            <w:tcW w:w="1970" w:type="pct"/>
          </w:tcPr>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Full Fabric, Advanced Fabric OS,</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Advanced Zoning - możliwość tworzenia zon</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 Web Tools,</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Opcjonalnie, na tym etapie nie wymagana możliwość rozbudowy switcha o funkcjonalność budowania połączeń typu trunk dla połączeń między przełącznikami</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Wyposażenie minimalne</w:t>
            </w:r>
          </w:p>
        </w:tc>
        <w:tc>
          <w:tcPr>
            <w:tcW w:w="1970"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zestaw do montażu w szafie,</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 kabel szeregowy,</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 kable zasilania standardowy i PDU.</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Wymiary</w:t>
            </w:r>
          </w:p>
        </w:tc>
        <w:tc>
          <w:tcPr>
            <w:tcW w:w="1970"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(głęb. x wys. x szer. .):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Max: 200 x 410 x 560 mm </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8F219B">
        <w:tc>
          <w:tcPr>
            <w:tcW w:w="1059"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Gwarancja</w:t>
            </w:r>
          </w:p>
        </w:tc>
        <w:tc>
          <w:tcPr>
            <w:tcW w:w="1970" w:type="pct"/>
          </w:tcPr>
          <w:p w:rsidR="005F453B" w:rsidRPr="008332DB" w:rsidRDefault="005F453B" w:rsidP="00447ECF">
            <w:pPr>
              <w:autoSpaceDE w:val="0"/>
              <w:autoSpaceDN w:val="0"/>
              <w:adjustRightInd w:val="0"/>
              <w:rPr>
                <w:bCs/>
                <w:color w:val="000000"/>
                <w:sz w:val="18"/>
                <w:szCs w:val="18"/>
              </w:rPr>
            </w:pPr>
            <w:r w:rsidRPr="006F5510">
              <w:rPr>
                <w:rFonts w:cs="Arial"/>
                <w:b/>
                <w:sz w:val="18"/>
                <w:szCs w:val="18"/>
              </w:rPr>
              <w:t>5-letnia</w:t>
            </w:r>
            <w:r>
              <w:rPr>
                <w:rFonts w:cs="Arial"/>
                <w:b/>
                <w:sz w:val="18"/>
                <w:szCs w:val="18"/>
              </w:rPr>
              <w:t xml:space="preserve">, </w:t>
            </w:r>
            <w:r w:rsidRPr="006F5510">
              <w:rPr>
                <w:rFonts w:cs="Arial"/>
                <w:sz w:val="18"/>
                <w:szCs w:val="18"/>
              </w:rPr>
              <w:t>w miejscu instalacji</w:t>
            </w:r>
            <w:r>
              <w:rPr>
                <w:rFonts w:cs="Arial"/>
                <w:sz w:val="18"/>
                <w:szCs w:val="18"/>
              </w:rPr>
              <w:t xml:space="preserve"> sprzętu,</w:t>
            </w:r>
            <w:r w:rsidRPr="006F5510">
              <w:rPr>
                <w:rFonts w:cs="Arial"/>
                <w:sz w:val="18"/>
                <w:szCs w:val="18"/>
              </w:rPr>
              <w:t xml:space="preserve"> z czasem reakcji </w:t>
            </w:r>
            <w:r>
              <w:rPr>
                <w:rFonts w:cs="Arial"/>
                <w:sz w:val="18"/>
                <w:szCs w:val="18"/>
              </w:rPr>
              <w:t>4 godz.</w:t>
            </w:r>
            <w:r>
              <w:rPr>
                <w:rFonts w:cs="Arial"/>
                <w:bCs/>
                <w:color w:val="000000"/>
                <w:sz w:val="18"/>
                <w:szCs w:val="18"/>
              </w:rPr>
              <w:t xml:space="preserve">, </w:t>
            </w:r>
            <w:r w:rsidRPr="006F5510">
              <w:rPr>
                <w:rStyle w:val="linia1b1"/>
                <w:b w:val="0"/>
                <w:bCs/>
                <w:sz w:val="18"/>
                <w:szCs w:val="18"/>
              </w:rPr>
              <w:t xml:space="preserve">liczona od momentu podpisania protokołu przekazania, 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6E3E91">
        <w:tc>
          <w:tcPr>
            <w:tcW w:w="1059" w:type="pct"/>
          </w:tcPr>
          <w:p w:rsidR="005F453B" w:rsidRPr="006F5510" w:rsidRDefault="005F453B" w:rsidP="006E3E91">
            <w:pPr>
              <w:autoSpaceDE w:val="0"/>
              <w:autoSpaceDN w:val="0"/>
              <w:adjustRightInd w:val="0"/>
              <w:rPr>
                <w:rFonts w:cs="Arial"/>
                <w:color w:val="000000"/>
                <w:sz w:val="18"/>
                <w:szCs w:val="18"/>
              </w:rPr>
            </w:pPr>
            <w:r w:rsidRPr="006F5510">
              <w:rPr>
                <w:rFonts w:cs="Arial"/>
                <w:color w:val="000000"/>
                <w:sz w:val="18"/>
                <w:szCs w:val="18"/>
              </w:rPr>
              <w:t>Oświadczenie producenta</w:t>
            </w:r>
          </w:p>
        </w:tc>
        <w:tc>
          <w:tcPr>
            <w:tcW w:w="1970" w:type="pct"/>
            <w:vAlign w:val="center"/>
          </w:tcPr>
          <w:p w:rsidR="005F453B" w:rsidRPr="006F5510" w:rsidRDefault="005F453B" w:rsidP="006E3E91">
            <w:pPr>
              <w:rPr>
                <w:rFonts w:cs="Arial"/>
                <w:sz w:val="18"/>
                <w:szCs w:val="18"/>
              </w:rPr>
            </w:pPr>
            <w:r>
              <w:rPr>
                <w:rFonts w:cs="Arial"/>
                <w:sz w:val="18"/>
                <w:szCs w:val="18"/>
              </w:rPr>
              <w:t>Dołączyć oświadczenie producenta</w:t>
            </w:r>
            <w:r w:rsidRPr="006F5510">
              <w:rPr>
                <w:rFonts w:cs="Arial"/>
                <w:sz w:val="18"/>
                <w:szCs w:val="18"/>
              </w:rPr>
              <w:t>, że:</w:t>
            </w:r>
            <w:r w:rsidRPr="006F5510">
              <w:rPr>
                <w:rFonts w:cs="Arial"/>
                <w:sz w:val="18"/>
                <w:szCs w:val="18"/>
              </w:rPr>
              <w:br/>
              <w:t>1. Oferowany sprzęt będzie pochodził z bieżącej produkcji 2013roku i zakupiony zostanie od Autoryzowanego Dystrybutora sprzętu w Polsce.</w:t>
            </w:r>
            <w:r w:rsidRPr="006F5510">
              <w:rPr>
                <w:rFonts w:cs="Arial"/>
                <w:sz w:val="18"/>
                <w:szCs w:val="18"/>
              </w:rPr>
              <w:br/>
              <w:t>2. Serwis gwarancyjny świadczony będzie przez sieć serwisową Producenta sprzętu.</w:t>
            </w:r>
            <w:r w:rsidRPr="006F5510">
              <w:rPr>
                <w:rFonts w:cs="Arial"/>
                <w:sz w:val="18"/>
                <w:szCs w:val="18"/>
              </w:rPr>
              <w:br/>
              <w:t xml:space="preserve">3. W przypadku nie wywiązywania się z obowiązków gwarancyjnych firmy serwisującej, przejmie na siebie wszelkie zobowiązania związane z </w:t>
            </w:r>
            <w:r>
              <w:rPr>
                <w:rFonts w:cs="Arial"/>
                <w:sz w:val="18"/>
                <w:szCs w:val="18"/>
              </w:rPr>
              <w:t>gwarancją</w:t>
            </w:r>
            <w:r w:rsidRPr="006F5510">
              <w:rPr>
                <w:rFonts w:cs="Arial"/>
                <w:sz w:val="18"/>
                <w:szCs w:val="18"/>
              </w:rPr>
              <w:t>.</w:t>
            </w:r>
          </w:p>
        </w:tc>
        <w:tc>
          <w:tcPr>
            <w:tcW w:w="1970" w:type="pct"/>
          </w:tcPr>
          <w:p w:rsidR="005F453B" w:rsidRPr="006F5510" w:rsidRDefault="005F453B" w:rsidP="006E3E91">
            <w:pPr>
              <w:autoSpaceDE w:val="0"/>
              <w:autoSpaceDN w:val="0"/>
              <w:adjustRightInd w:val="0"/>
              <w:rPr>
                <w:rFonts w:cs="Arial"/>
                <w:color w:val="000000"/>
                <w:sz w:val="18"/>
                <w:szCs w:val="18"/>
              </w:rPr>
            </w:pPr>
          </w:p>
        </w:tc>
      </w:tr>
    </w:tbl>
    <w:p w:rsidR="005F453B" w:rsidRPr="004E1F4D" w:rsidRDefault="005F453B" w:rsidP="00845E34">
      <w:pPr>
        <w:pStyle w:val="Heading2"/>
        <w:numPr>
          <w:ilvl w:val="1"/>
          <w:numId w:val="35"/>
        </w:numPr>
      </w:pPr>
      <w:bookmarkStart w:id="7" w:name="_Toc351405527"/>
      <w:r w:rsidRPr="004E1F4D">
        <w:t>Switch etherne</w:t>
      </w:r>
      <w:bookmarkEnd w:id="7"/>
      <w:r>
        <w:t>t</w:t>
      </w:r>
    </w:p>
    <w:p w:rsidR="005F453B" w:rsidRPr="004E1F4D" w:rsidRDefault="005F453B" w:rsidP="004E1F4D">
      <w:r w:rsidRPr="004E1F4D">
        <w:t>Producent:…………………………………………………….Model:……………………………………………………………..</w:t>
      </w:r>
    </w:p>
    <w:tbl>
      <w:tblPr>
        <w:tblW w:w="4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5"/>
        <w:gridCol w:w="3623"/>
        <w:gridCol w:w="3589"/>
      </w:tblGrid>
      <w:tr w:rsidR="005F453B" w:rsidRPr="006F5510" w:rsidTr="007A533F">
        <w:tc>
          <w:tcPr>
            <w:tcW w:w="1092"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Nazwa parametru</w:t>
            </w:r>
          </w:p>
        </w:tc>
        <w:tc>
          <w:tcPr>
            <w:tcW w:w="1963" w:type="pct"/>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Wymagania minimalne</w:t>
            </w:r>
          </w:p>
        </w:tc>
        <w:tc>
          <w:tcPr>
            <w:tcW w:w="1945" w:type="pct"/>
          </w:tcPr>
          <w:p w:rsidR="005F453B" w:rsidRPr="006F5510" w:rsidRDefault="005F453B" w:rsidP="004E1F4D">
            <w:pPr>
              <w:autoSpaceDE w:val="0"/>
              <w:autoSpaceDN w:val="0"/>
              <w:adjustRightInd w:val="0"/>
              <w:rPr>
                <w:rFonts w:cs="Arial"/>
                <w:color w:val="000000"/>
                <w:sz w:val="18"/>
                <w:szCs w:val="18"/>
              </w:rPr>
            </w:pPr>
            <w:r w:rsidRPr="006F5510">
              <w:rPr>
                <w:rFonts w:cs="Arial"/>
                <w:color w:val="000000"/>
                <w:sz w:val="18"/>
                <w:szCs w:val="18"/>
              </w:rPr>
              <w:t>Oferowane</w:t>
            </w: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Rodzaj obudowy</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Desktop, montowany w szafie rack 19”, wysokość 1U</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Porty</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24 x 10/100/1000 + 4 x Gigabit SFP</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Wykonanie</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Przepustowość:41.6 Mpps </w:t>
            </w:r>
            <w:r w:rsidRPr="006F5510">
              <w:rPr>
                <w:rFonts w:cs="Arial"/>
                <w:color w:val="000000"/>
                <w:sz w:val="18"/>
                <w:szCs w:val="18"/>
              </w:rPr>
              <w:br/>
              <w:t>Zdolność przełączania:56 Gbps</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Wielkość tablicy adresów MAC</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16000 wpisów</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Jumbo Frame Support</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9220</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797619"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Protokół zdalnego zarządzania</w:t>
            </w:r>
          </w:p>
        </w:tc>
        <w:tc>
          <w:tcPr>
            <w:tcW w:w="1963" w:type="pct"/>
            <w:vAlign w:val="center"/>
          </w:tcPr>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SNMP 1,RMON 1,RMON 2,RMON 3,RMON 9,Telnet,SNMP 3,SNMP 2c,HTTP,TFTP,SSH-2,CLI</w:t>
            </w:r>
          </w:p>
        </w:tc>
        <w:tc>
          <w:tcPr>
            <w:tcW w:w="1945" w:type="pct"/>
          </w:tcPr>
          <w:p w:rsidR="005F453B" w:rsidRPr="0025519F" w:rsidRDefault="005F453B" w:rsidP="00447ECF">
            <w:pPr>
              <w:autoSpaceDE w:val="0"/>
              <w:autoSpaceDN w:val="0"/>
              <w:adjustRightInd w:val="0"/>
              <w:rPr>
                <w:rFonts w:cs="Arial"/>
                <w:color w:val="000000"/>
                <w:sz w:val="18"/>
                <w:szCs w:val="18"/>
                <w:lang w:val="en-US"/>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Algorytm kodowania</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SSL</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797619"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Metoda identyfikacji</w:t>
            </w:r>
          </w:p>
        </w:tc>
        <w:tc>
          <w:tcPr>
            <w:tcW w:w="1963" w:type="pct"/>
            <w:vAlign w:val="center"/>
          </w:tcPr>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RADIUS, TACACS+, Secure Shell v.2 (SSH2)</w:t>
            </w:r>
          </w:p>
        </w:tc>
        <w:tc>
          <w:tcPr>
            <w:tcW w:w="1945" w:type="pct"/>
          </w:tcPr>
          <w:p w:rsidR="005F453B" w:rsidRPr="0025519F" w:rsidRDefault="005F453B" w:rsidP="00447ECF">
            <w:pPr>
              <w:autoSpaceDE w:val="0"/>
              <w:autoSpaceDN w:val="0"/>
              <w:adjustRightInd w:val="0"/>
              <w:rPr>
                <w:rFonts w:cs="Arial"/>
                <w:color w:val="000000"/>
                <w:sz w:val="18"/>
                <w:szCs w:val="18"/>
                <w:lang w:val="en-US"/>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Cechy</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Sterowanie przepływem, obsługa DHCP, obsługa BOOTP, obsługa ARP, trunking, obsługa VLAN, auto-uplink (auto MDI/MDI-X), dublowanie portów, obsługa IPv6, tryb półdupleksu, tryb pełnego dupleksu, obsługa SNTP, sFlow, obsługa protokołu Multiple Spanning Tree Protocol (MSTP),obsługa list dostępu (ACL), Multicast Suppression, STP Root Guard, obsługuje LLDP, podwójne obrazy oprogramowania, Class of Service (CoS), Generic Attribute Registration Protocol (GARP)</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Zgodność z normami</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IEEE 802.3,IEEE 802.3u,IEEE 802.1D,IEEE 802.1Q,IEEE 802.3ab,IEEE 802.1p,IEEE 802.3x,IEEE 802.3ad (LACP),IEEE 802.1w,IEEE 802.1x,IEEE 802.1s,IEEE 802.1ab (LLDP),IEEE 802.3az</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Procesor</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1 x ARM:800 MHz</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RAM</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128 MB - DDR3 SDRAM</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Pamięć fleszowa</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256 MB</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Interfejsy</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24 x 10Base-T/100Base-TX/1000Base-T - RJ-45 </w:t>
            </w:r>
            <w:r w:rsidRPr="006F5510">
              <w:rPr>
                <w:rFonts w:cs="Arial"/>
                <w:color w:val="000000"/>
                <w:sz w:val="18"/>
                <w:szCs w:val="18"/>
              </w:rPr>
              <w:br/>
              <w:t xml:space="preserve">4 x SFP+ </w:t>
            </w:r>
            <w:r w:rsidRPr="006F5510">
              <w:rPr>
                <w:rFonts w:cs="Arial"/>
                <w:color w:val="000000"/>
                <w:sz w:val="18"/>
                <w:szCs w:val="18"/>
              </w:rPr>
              <w:br/>
              <w:t>Zarządzający:1 x konsola - RJ-45</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Zasilacz</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Zasilacz 1szt</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Wymagane napięcie</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AC 120/230 V ( 50/60 Hz )</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Szerokość</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45 cm</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Głębokość</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26 cm</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Wysokość</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4,5 cm</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797619"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Zgodność z normami</w:t>
            </w:r>
          </w:p>
        </w:tc>
        <w:tc>
          <w:tcPr>
            <w:tcW w:w="1963" w:type="pct"/>
            <w:vAlign w:val="center"/>
          </w:tcPr>
          <w:p w:rsidR="005F453B" w:rsidRPr="00D44495" w:rsidRDefault="005F453B" w:rsidP="00447ECF">
            <w:pPr>
              <w:autoSpaceDE w:val="0"/>
              <w:autoSpaceDN w:val="0"/>
              <w:adjustRightInd w:val="0"/>
              <w:rPr>
                <w:rFonts w:cs="Arial"/>
                <w:color w:val="000000"/>
                <w:sz w:val="18"/>
                <w:szCs w:val="18"/>
                <w:lang w:val="en-US"/>
              </w:rPr>
            </w:pPr>
            <w:r w:rsidRPr="00D44495">
              <w:rPr>
                <w:rFonts w:cs="Arial"/>
                <w:color w:val="000000"/>
                <w:sz w:val="18"/>
                <w:szCs w:val="18"/>
                <w:lang w:val="en-US"/>
              </w:rPr>
              <w:t>FCC Class A certified,CISPR 22 Class A,CISPR 24,EN 61000-3-2,IEC 61000-3-2,IEC 61000-3-3,IEC 61000-4-11,IEC 61000-4-2,IEC 61000-4-3,IEC 61000-4-4,IEC 61000-4-5,IEC 61000-4-6,IEC 61000-4-8,VCCI Class A ITE,EN 61000-3-3,EN55024,EN55022 Class A,UL 60950-1,IEC 60950-1,EN 60950-1,CSA C22.2 No. 60950-1</w:t>
            </w:r>
          </w:p>
        </w:tc>
        <w:tc>
          <w:tcPr>
            <w:tcW w:w="1945" w:type="pct"/>
          </w:tcPr>
          <w:p w:rsidR="005F453B" w:rsidRPr="00D44495" w:rsidRDefault="005F453B" w:rsidP="00447ECF">
            <w:pPr>
              <w:autoSpaceDE w:val="0"/>
              <w:autoSpaceDN w:val="0"/>
              <w:adjustRightInd w:val="0"/>
              <w:rPr>
                <w:rFonts w:cs="Arial"/>
                <w:color w:val="000000"/>
                <w:sz w:val="18"/>
                <w:szCs w:val="18"/>
                <w:lang w:val="en-US"/>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Minimalna temperatura pracy</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0 °C</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Maksymalna temperatura pracy</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45 °C</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Dopuszczalna wilgotność</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15 - 95% (bez skraplania)</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Min. temperatura przechowywania</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-40 °C</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Maks. temperatura przechowywania</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70 °C</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Zakres wilgotności pamięci</w:t>
            </w:r>
          </w:p>
        </w:tc>
        <w:tc>
          <w:tcPr>
            <w:tcW w:w="1963"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15-90% (bez skraplania)</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A533F">
        <w:tc>
          <w:tcPr>
            <w:tcW w:w="1092" w:type="pct"/>
            <w:vAlign w:val="center"/>
          </w:tcPr>
          <w:p w:rsidR="005F453B" w:rsidRPr="006F5510" w:rsidRDefault="005F453B" w:rsidP="00447ECF">
            <w:pPr>
              <w:autoSpaceDE w:val="0"/>
              <w:autoSpaceDN w:val="0"/>
              <w:adjustRightInd w:val="0"/>
              <w:rPr>
                <w:rFonts w:cs="Arial"/>
                <w:color w:val="000000"/>
                <w:sz w:val="18"/>
                <w:szCs w:val="18"/>
              </w:rPr>
            </w:pPr>
            <w:r>
              <w:rPr>
                <w:rFonts w:cs="Arial"/>
                <w:color w:val="000000"/>
                <w:sz w:val="18"/>
                <w:szCs w:val="18"/>
              </w:rPr>
              <w:t>Gwarancja</w:t>
            </w:r>
          </w:p>
        </w:tc>
        <w:tc>
          <w:tcPr>
            <w:tcW w:w="1963" w:type="pct"/>
            <w:vAlign w:val="center"/>
          </w:tcPr>
          <w:p w:rsidR="005F453B" w:rsidRPr="006F5510" w:rsidRDefault="005F453B" w:rsidP="008332DB">
            <w:pPr>
              <w:autoSpaceDE w:val="0"/>
              <w:autoSpaceDN w:val="0"/>
              <w:adjustRightInd w:val="0"/>
              <w:rPr>
                <w:rFonts w:cs="Arial"/>
                <w:color w:val="000000"/>
                <w:sz w:val="18"/>
                <w:szCs w:val="18"/>
              </w:rPr>
            </w:pPr>
            <w:r w:rsidRPr="006F5510">
              <w:rPr>
                <w:rFonts w:cs="Arial"/>
                <w:b/>
                <w:sz w:val="18"/>
                <w:szCs w:val="18"/>
              </w:rPr>
              <w:t>5-letnia</w:t>
            </w:r>
            <w:r>
              <w:rPr>
                <w:rFonts w:cs="Arial"/>
                <w:b/>
                <w:sz w:val="18"/>
                <w:szCs w:val="18"/>
              </w:rPr>
              <w:t xml:space="preserve">, </w:t>
            </w:r>
            <w:r w:rsidRPr="006F5510">
              <w:rPr>
                <w:rFonts w:cs="Arial"/>
                <w:sz w:val="18"/>
                <w:szCs w:val="18"/>
              </w:rPr>
              <w:t>w miejscu instalacji</w:t>
            </w:r>
            <w:r>
              <w:rPr>
                <w:rFonts w:cs="Arial"/>
                <w:sz w:val="18"/>
                <w:szCs w:val="18"/>
              </w:rPr>
              <w:t xml:space="preserve"> sprzętu,</w:t>
            </w:r>
            <w:r w:rsidRPr="006F5510">
              <w:rPr>
                <w:rFonts w:cs="Arial"/>
                <w:sz w:val="18"/>
                <w:szCs w:val="18"/>
              </w:rPr>
              <w:t xml:space="preserve"> z czasem reakcji </w:t>
            </w:r>
            <w:r>
              <w:rPr>
                <w:rFonts w:cs="Arial"/>
                <w:sz w:val="18"/>
                <w:szCs w:val="18"/>
              </w:rPr>
              <w:t>4 godz.</w:t>
            </w:r>
            <w:r>
              <w:rPr>
                <w:rFonts w:cs="Arial"/>
                <w:bCs/>
                <w:color w:val="000000"/>
                <w:sz w:val="18"/>
                <w:szCs w:val="18"/>
              </w:rPr>
              <w:t xml:space="preserve">, </w:t>
            </w:r>
            <w:r w:rsidRPr="006F5510">
              <w:rPr>
                <w:rStyle w:val="linia1b1"/>
                <w:b w:val="0"/>
                <w:bCs/>
                <w:sz w:val="18"/>
                <w:szCs w:val="18"/>
              </w:rPr>
              <w:t xml:space="preserve">liczona od momentu podpisania protokołu przekazania, 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194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77488E">
        <w:tc>
          <w:tcPr>
            <w:tcW w:w="1092" w:type="pct"/>
          </w:tcPr>
          <w:p w:rsidR="005F453B" w:rsidRPr="006F5510" w:rsidRDefault="005F453B" w:rsidP="002E4A02">
            <w:pPr>
              <w:autoSpaceDE w:val="0"/>
              <w:autoSpaceDN w:val="0"/>
              <w:adjustRightInd w:val="0"/>
              <w:rPr>
                <w:rFonts w:cs="Arial"/>
                <w:color w:val="000000"/>
                <w:sz w:val="18"/>
                <w:szCs w:val="18"/>
              </w:rPr>
            </w:pPr>
            <w:r w:rsidRPr="006F5510">
              <w:rPr>
                <w:rFonts w:cs="Arial"/>
                <w:color w:val="000000"/>
                <w:sz w:val="18"/>
                <w:szCs w:val="18"/>
              </w:rPr>
              <w:t>Oświadczenie producenta</w:t>
            </w:r>
          </w:p>
        </w:tc>
        <w:tc>
          <w:tcPr>
            <w:tcW w:w="1963" w:type="pct"/>
            <w:vAlign w:val="center"/>
          </w:tcPr>
          <w:p w:rsidR="005F453B" w:rsidRPr="006F5510" w:rsidRDefault="005F453B" w:rsidP="002E4A02">
            <w:pPr>
              <w:rPr>
                <w:rFonts w:cs="Arial"/>
                <w:sz w:val="18"/>
                <w:szCs w:val="18"/>
              </w:rPr>
            </w:pPr>
            <w:r>
              <w:rPr>
                <w:rFonts w:cs="Arial"/>
                <w:sz w:val="18"/>
                <w:szCs w:val="18"/>
              </w:rPr>
              <w:t>Dołączyć oświadczenie producenta</w:t>
            </w:r>
            <w:r w:rsidRPr="006F5510">
              <w:rPr>
                <w:rFonts w:cs="Arial"/>
                <w:sz w:val="18"/>
                <w:szCs w:val="18"/>
              </w:rPr>
              <w:t>, że:</w:t>
            </w:r>
            <w:r w:rsidRPr="006F5510">
              <w:rPr>
                <w:rFonts w:cs="Arial"/>
                <w:sz w:val="18"/>
                <w:szCs w:val="18"/>
              </w:rPr>
              <w:br/>
              <w:t>1. Oferowany sprzęt będzie pochodził z bieżącej produkcji 2013roku i zakupiony zostanie od Autoryzowanego Dystrybutora sprzętu w Polsce.</w:t>
            </w:r>
            <w:r w:rsidRPr="006F5510">
              <w:rPr>
                <w:rFonts w:cs="Arial"/>
                <w:sz w:val="18"/>
                <w:szCs w:val="18"/>
              </w:rPr>
              <w:br/>
              <w:t>2. Serwis gwarancyjny świadczony będzie przez sieć serwisową Producenta sprzętu.</w:t>
            </w:r>
            <w:r w:rsidRPr="006F5510">
              <w:rPr>
                <w:rFonts w:cs="Arial"/>
                <w:sz w:val="18"/>
                <w:szCs w:val="18"/>
              </w:rPr>
              <w:br/>
              <w:t xml:space="preserve">3. W przypadku nie wywiązywania się z obowiązków gwarancyjnych firmy serwisującej, przejmie na siebie wszelkie zobowiązania związane z </w:t>
            </w:r>
            <w:r>
              <w:rPr>
                <w:rFonts w:cs="Arial"/>
                <w:sz w:val="18"/>
                <w:szCs w:val="18"/>
              </w:rPr>
              <w:t>gwarancją</w:t>
            </w:r>
            <w:r w:rsidRPr="006F5510">
              <w:rPr>
                <w:rFonts w:cs="Arial"/>
                <w:sz w:val="18"/>
                <w:szCs w:val="18"/>
              </w:rPr>
              <w:t>.</w:t>
            </w:r>
          </w:p>
        </w:tc>
        <w:tc>
          <w:tcPr>
            <w:tcW w:w="1945" w:type="pct"/>
          </w:tcPr>
          <w:p w:rsidR="005F453B" w:rsidRPr="006F5510" w:rsidRDefault="005F453B" w:rsidP="002E4A02">
            <w:pPr>
              <w:autoSpaceDE w:val="0"/>
              <w:autoSpaceDN w:val="0"/>
              <w:adjustRightInd w:val="0"/>
              <w:rPr>
                <w:rFonts w:cs="Arial"/>
                <w:color w:val="000000"/>
                <w:sz w:val="18"/>
                <w:szCs w:val="18"/>
              </w:rPr>
            </w:pPr>
          </w:p>
        </w:tc>
      </w:tr>
    </w:tbl>
    <w:p w:rsidR="005F453B" w:rsidRPr="004E1F4D" w:rsidRDefault="005F453B" w:rsidP="00845E34">
      <w:pPr>
        <w:pStyle w:val="Heading2"/>
        <w:numPr>
          <w:ilvl w:val="1"/>
          <w:numId w:val="35"/>
        </w:numPr>
      </w:pPr>
      <w:bookmarkStart w:id="8" w:name="_Toc351405528"/>
      <w:r w:rsidRPr="004E1F4D">
        <w:t>UPS Serwerowni</w:t>
      </w:r>
      <w:bookmarkEnd w:id="8"/>
    </w:p>
    <w:p w:rsidR="005F453B" w:rsidRPr="004E1F4D" w:rsidRDefault="005F453B" w:rsidP="004E1F4D">
      <w:r w:rsidRPr="004E1F4D">
        <w:t>Producent:…………………………………………………….Model:……………………………………………………………..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1"/>
        <w:gridCol w:w="3659"/>
        <w:gridCol w:w="3658"/>
      </w:tblGrid>
      <w:tr w:rsidR="005F453B" w:rsidRPr="006F5510" w:rsidTr="002E4A02">
        <w:tc>
          <w:tcPr>
            <w:tcW w:w="1061" w:type="pct"/>
          </w:tcPr>
          <w:p w:rsidR="005F453B" w:rsidRPr="006F5510" w:rsidRDefault="005F453B" w:rsidP="004E1F4D">
            <w:pPr>
              <w:spacing w:line="240" w:lineRule="auto"/>
              <w:rPr>
                <w:rFonts w:cs="Arial"/>
                <w:b/>
              </w:rPr>
            </w:pPr>
            <w:r w:rsidRPr="006F5510">
              <w:rPr>
                <w:rFonts w:cs="Arial"/>
                <w:b/>
              </w:rPr>
              <w:t>Nazwa parametru</w:t>
            </w:r>
          </w:p>
        </w:tc>
        <w:tc>
          <w:tcPr>
            <w:tcW w:w="1970" w:type="pct"/>
          </w:tcPr>
          <w:p w:rsidR="005F453B" w:rsidRPr="006F5510" w:rsidRDefault="005F453B" w:rsidP="004E1F4D">
            <w:pPr>
              <w:autoSpaceDE w:val="0"/>
              <w:autoSpaceDN w:val="0"/>
              <w:adjustRightInd w:val="0"/>
              <w:rPr>
                <w:rFonts w:cs="Arial"/>
                <w:b/>
              </w:rPr>
            </w:pPr>
            <w:r w:rsidRPr="006F5510">
              <w:rPr>
                <w:rFonts w:cs="Arial"/>
                <w:b/>
              </w:rPr>
              <w:t>Wymagania minimalne</w:t>
            </w:r>
          </w:p>
        </w:tc>
        <w:tc>
          <w:tcPr>
            <w:tcW w:w="1970" w:type="pct"/>
          </w:tcPr>
          <w:p w:rsidR="005F453B" w:rsidRPr="006F5510" w:rsidRDefault="005F453B" w:rsidP="004E1F4D">
            <w:pPr>
              <w:autoSpaceDE w:val="0"/>
              <w:autoSpaceDN w:val="0"/>
              <w:adjustRightInd w:val="0"/>
              <w:rPr>
                <w:rFonts w:cs="Arial"/>
                <w:b/>
              </w:rPr>
            </w:pPr>
            <w:r w:rsidRPr="006F5510">
              <w:rPr>
                <w:rFonts w:cs="Arial"/>
                <w:b/>
                <w:color w:val="000000"/>
              </w:rPr>
              <w:t>Oferowane</w:t>
            </w: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Moc pozorna</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5000 VA</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Moc rzeczywista</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4000 Wat</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Architektura UPSa</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on-line double conversion</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Maks. czas przełączenia na baterię</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0 ms</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Liczba i rodzaj gniazdek z utrzymaniem zasilania</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 6 x IEC320 C13 (10A)</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 2 x IEC320 C19 (16A)</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 PD2-CE10HDWRDMBS</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Typ gniazda wejściowego</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PD2-CE10HDWRDMBS</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Układ automatycznej regulacji napięcia (AVR)</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Tak</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Sinus podczas pracy na baterii</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Tak</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Porty komunikacji</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 USB</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IntelliSlot</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Diody sygnalizacyjne</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 awaria</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 Zasilanie sieciowe</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 Wskaźnik obciążenia</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Wskaźnik trybu bypass</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Typ obudowy</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 5U Rack lub tower</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Dołączone oprogramowanie</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oprogramowanie i sterowniki na CD</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Szerokość [max]</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430 mm</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Wysokość [max]</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220 mm</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Głębokość [max]</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580 mm</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Kolor</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Czarny</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Dodatkowe baterie</w:t>
            </w:r>
          </w:p>
        </w:tc>
        <w:tc>
          <w:tcPr>
            <w:tcW w:w="1970" w:type="pct"/>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Zestaw baterii pozwalający na podtrzymanie serwerów, macierzy, switchy FC przez okres 15minut</w:t>
            </w:r>
          </w:p>
        </w:tc>
        <w:tc>
          <w:tcPr>
            <w:tcW w:w="1970"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2E4A02">
        <w:tc>
          <w:tcPr>
            <w:tcW w:w="1061" w:type="pct"/>
            <w:vAlign w:val="center"/>
          </w:tcPr>
          <w:p w:rsidR="005F453B" w:rsidRPr="002E4A02" w:rsidRDefault="005F453B" w:rsidP="004E1F4D">
            <w:pPr>
              <w:rPr>
                <w:rFonts w:cs="Arial"/>
              </w:rPr>
            </w:pPr>
            <w:r w:rsidRPr="002E4A02">
              <w:rPr>
                <w:rFonts w:cs="Arial"/>
                <w:color w:val="000000"/>
              </w:rPr>
              <w:t xml:space="preserve">Gwarancja </w:t>
            </w:r>
          </w:p>
        </w:tc>
        <w:tc>
          <w:tcPr>
            <w:tcW w:w="1970" w:type="pct"/>
            <w:vAlign w:val="center"/>
          </w:tcPr>
          <w:p w:rsidR="005F453B" w:rsidRPr="00613F0A" w:rsidRDefault="005F453B" w:rsidP="00613F0A">
            <w:pPr>
              <w:autoSpaceDE w:val="0"/>
              <w:autoSpaceDN w:val="0"/>
              <w:adjustRightInd w:val="0"/>
              <w:rPr>
                <w:bCs/>
                <w:color w:val="000000"/>
                <w:sz w:val="18"/>
                <w:szCs w:val="18"/>
              </w:rPr>
            </w:pPr>
            <w:r>
              <w:rPr>
                <w:rFonts w:cs="Arial"/>
                <w:sz w:val="18"/>
                <w:szCs w:val="18"/>
              </w:rPr>
              <w:t>W</w:t>
            </w:r>
            <w:r w:rsidRPr="006F5510">
              <w:rPr>
                <w:rFonts w:cs="Arial"/>
                <w:sz w:val="18"/>
                <w:szCs w:val="18"/>
              </w:rPr>
              <w:t xml:space="preserve"> miejscu instalacji</w:t>
            </w:r>
            <w:r>
              <w:rPr>
                <w:rFonts w:cs="Arial"/>
                <w:sz w:val="18"/>
                <w:szCs w:val="18"/>
              </w:rPr>
              <w:t xml:space="preserve"> sprzętu,</w:t>
            </w:r>
            <w:r w:rsidRPr="006F5510">
              <w:rPr>
                <w:rFonts w:cs="Arial"/>
                <w:sz w:val="18"/>
                <w:szCs w:val="18"/>
              </w:rPr>
              <w:t xml:space="preserve"> z czasem reakcji </w:t>
            </w:r>
            <w:r>
              <w:rPr>
                <w:rFonts w:cs="Arial"/>
                <w:sz w:val="18"/>
                <w:szCs w:val="18"/>
              </w:rPr>
              <w:t>4 godz.</w:t>
            </w:r>
            <w:r>
              <w:rPr>
                <w:rFonts w:cs="Arial"/>
                <w:bCs/>
                <w:color w:val="000000"/>
                <w:sz w:val="18"/>
                <w:szCs w:val="18"/>
              </w:rPr>
              <w:t xml:space="preserve">, </w:t>
            </w: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1970" w:type="pct"/>
          </w:tcPr>
          <w:p w:rsidR="005F453B" w:rsidRPr="006F5510" w:rsidRDefault="005F453B" w:rsidP="004E1F4D">
            <w:pPr>
              <w:rPr>
                <w:rFonts w:cs="Arial"/>
                <w:b/>
                <w:color w:val="000000"/>
              </w:rPr>
            </w:pPr>
          </w:p>
        </w:tc>
      </w:tr>
      <w:tr w:rsidR="005F453B" w:rsidRPr="006F5510" w:rsidTr="002E4A02">
        <w:tc>
          <w:tcPr>
            <w:tcW w:w="1061" w:type="pct"/>
          </w:tcPr>
          <w:p w:rsidR="005F453B" w:rsidRPr="006F5510" w:rsidRDefault="005F453B" w:rsidP="002E4A02">
            <w:pPr>
              <w:autoSpaceDE w:val="0"/>
              <w:autoSpaceDN w:val="0"/>
              <w:adjustRightInd w:val="0"/>
              <w:rPr>
                <w:rFonts w:cs="Arial"/>
                <w:color w:val="000000"/>
                <w:sz w:val="18"/>
                <w:szCs w:val="18"/>
              </w:rPr>
            </w:pPr>
            <w:r w:rsidRPr="006F5510">
              <w:rPr>
                <w:rFonts w:cs="Arial"/>
                <w:color w:val="000000"/>
                <w:sz w:val="18"/>
                <w:szCs w:val="18"/>
              </w:rPr>
              <w:t>Oświadczenie producenta</w:t>
            </w:r>
          </w:p>
        </w:tc>
        <w:tc>
          <w:tcPr>
            <w:tcW w:w="1970" w:type="pct"/>
            <w:vAlign w:val="center"/>
          </w:tcPr>
          <w:p w:rsidR="005F453B" w:rsidRPr="006F5510" w:rsidRDefault="005F453B" w:rsidP="002E4A02">
            <w:pPr>
              <w:rPr>
                <w:rFonts w:cs="Arial"/>
                <w:sz w:val="18"/>
                <w:szCs w:val="18"/>
              </w:rPr>
            </w:pPr>
            <w:r>
              <w:rPr>
                <w:rFonts w:cs="Arial"/>
                <w:sz w:val="18"/>
                <w:szCs w:val="18"/>
              </w:rPr>
              <w:t>Dołączyć oświadczenie producenta</w:t>
            </w:r>
            <w:r w:rsidRPr="006F5510">
              <w:rPr>
                <w:rFonts w:cs="Arial"/>
                <w:sz w:val="18"/>
                <w:szCs w:val="18"/>
              </w:rPr>
              <w:t>, że:</w:t>
            </w:r>
            <w:r w:rsidRPr="006F5510">
              <w:rPr>
                <w:rFonts w:cs="Arial"/>
                <w:sz w:val="18"/>
                <w:szCs w:val="18"/>
              </w:rPr>
              <w:br/>
              <w:t>1. Oferowany sprzęt będzie pochodził z bieżącej produkcji 2013roku i zakupiony zostanie od Autoryzowanego Dystrybutora sprzętu w Polsce.</w:t>
            </w:r>
            <w:r w:rsidRPr="006F5510">
              <w:rPr>
                <w:rFonts w:cs="Arial"/>
                <w:sz w:val="18"/>
                <w:szCs w:val="18"/>
              </w:rPr>
              <w:br/>
              <w:t>2. Serwis gwarancyjny świadczony będzie przez sieć serwisową Producenta sprzętu.</w:t>
            </w:r>
            <w:r w:rsidRPr="006F5510">
              <w:rPr>
                <w:rFonts w:cs="Arial"/>
                <w:sz w:val="18"/>
                <w:szCs w:val="18"/>
              </w:rPr>
              <w:br/>
              <w:t xml:space="preserve">3. W przypadku nie wywiązywania się z obowiązków gwarancyjnych firmy serwisującej, przejmie na siebie wszelkie zobowiązania związane z </w:t>
            </w:r>
            <w:r>
              <w:rPr>
                <w:rFonts w:cs="Arial"/>
                <w:sz w:val="18"/>
                <w:szCs w:val="18"/>
              </w:rPr>
              <w:t>gwarancją</w:t>
            </w:r>
            <w:r w:rsidRPr="006F5510">
              <w:rPr>
                <w:rFonts w:cs="Arial"/>
                <w:sz w:val="18"/>
                <w:szCs w:val="18"/>
              </w:rPr>
              <w:t>.</w:t>
            </w:r>
          </w:p>
        </w:tc>
        <w:tc>
          <w:tcPr>
            <w:tcW w:w="1970" w:type="pct"/>
          </w:tcPr>
          <w:p w:rsidR="005F453B" w:rsidRPr="006F5510" w:rsidRDefault="005F453B" w:rsidP="002E4A02">
            <w:pPr>
              <w:rPr>
                <w:rFonts w:cs="Arial"/>
                <w:b/>
                <w:color w:val="000000"/>
              </w:rPr>
            </w:pPr>
          </w:p>
        </w:tc>
      </w:tr>
    </w:tbl>
    <w:p w:rsidR="005F453B" w:rsidRPr="004E1F4D" w:rsidRDefault="005F453B" w:rsidP="00845E34">
      <w:pPr>
        <w:pStyle w:val="Heading2"/>
        <w:numPr>
          <w:ilvl w:val="1"/>
          <w:numId w:val="35"/>
        </w:numPr>
      </w:pPr>
      <w:bookmarkStart w:id="9" w:name="_Toc351405529"/>
      <w:r w:rsidRPr="004E1F4D">
        <w:t>Wirtualizator</w:t>
      </w:r>
      <w:bookmarkEnd w:id="9"/>
    </w:p>
    <w:p w:rsidR="005F453B" w:rsidRPr="004E1F4D" w:rsidRDefault="005F453B" w:rsidP="004E1F4D">
      <w:r w:rsidRPr="004E1F4D">
        <w:t>Producent:…………………………………………………….Nazwa i wersja: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9"/>
        <w:gridCol w:w="4769"/>
      </w:tblGrid>
      <w:tr w:rsidR="005F453B" w:rsidRPr="006F5510" w:rsidTr="00447ECF">
        <w:tc>
          <w:tcPr>
            <w:tcW w:w="2405" w:type="pct"/>
          </w:tcPr>
          <w:p w:rsidR="005F453B" w:rsidRPr="006F5510" w:rsidRDefault="005F453B" w:rsidP="004E1F4D">
            <w:pPr>
              <w:autoSpaceDE w:val="0"/>
              <w:autoSpaceDN w:val="0"/>
              <w:adjustRightInd w:val="0"/>
              <w:spacing w:after="0"/>
              <w:rPr>
                <w:rFonts w:cs="Arial"/>
                <w:b/>
                <w:color w:val="000000"/>
              </w:rPr>
            </w:pPr>
            <w:r w:rsidRPr="006F5510">
              <w:rPr>
                <w:rFonts w:cs="Arial"/>
                <w:b/>
                <w:color w:val="000000"/>
              </w:rPr>
              <w:t>Wymagania minimalne</w:t>
            </w:r>
          </w:p>
        </w:tc>
        <w:tc>
          <w:tcPr>
            <w:tcW w:w="2595" w:type="pct"/>
          </w:tcPr>
          <w:p w:rsidR="005F453B" w:rsidRPr="006F5510" w:rsidRDefault="005F453B" w:rsidP="004E1F4D">
            <w:pPr>
              <w:autoSpaceDE w:val="0"/>
              <w:autoSpaceDN w:val="0"/>
              <w:adjustRightInd w:val="0"/>
              <w:spacing w:after="0"/>
              <w:rPr>
                <w:rFonts w:cs="Arial"/>
                <w:b/>
                <w:color w:val="000000"/>
              </w:rPr>
            </w:pPr>
            <w:r w:rsidRPr="006F5510">
              <w:rPr>
                <w:rFonts w:cs="Arial"/>
                <w:b/>
                <w:color w:val="000000"/>
              </w:rPr>
              <w:t>Oferowane</w:t>
            </w: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wirtualizacji 1szt. zawierający konsolę zarządzającą oraz niezbędne licencje na 3 serwery fizyczne dwuprocesorowe</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musi posiadać serwer zarządzający maszynami virtualnymi.</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Musi realizować funkcje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Thin Provisioning</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Patch Managers</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Management agents</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High Avaiability</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Data Protection</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Live Migration</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musi umożliwiać wirtualizację na 3 serwerach 2-procesorowych 8mio rdzeniowe</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musi umożliwiać jednoczesną pracę wielu różnych maszyn wirtualnych (systemy operacyjne i działające w nich aplikacje) na współdzielonych zasobach serwera;</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System musi umożliwiać tworzenie klastrów z hostów fizycznych w celu zapewniania wysokiej dostępności maszyn wirtualnych i aplikacji; </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musi umożliwiać tworzenie klonów działających wirtualnych maszyn bez potrzeby ich wyłączania;</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musi umożliwiać tworzenie obrazów maszyn wirtualnych w celu szybkiego wdrożenia wcześniej przygotowanych systemów operacyjnych;</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System musi umożliwiać wykonywanie i odtwarzanie kopii zapasowych bez użycia agentów na wirtualnych maszynach; </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musi umożliwiać przenoszenie maszyn wirtualnych pomiędzy serwerami fizycznymi bez przerywania pracy aplikacji pracujących na maszynach wirtualnych;</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musi umożliwiać tworzenie maszyn wirtualnych z 4 wirtualnymi procesorami;</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System musi umożliwiać tworzenie wielu migawek maszyn wirtualnych w celu późniejszego powrotu do określonego miejsca instalacji; </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musi wspierać następujące systemy operacyjne [min]:</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XP 64-Bit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XP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Vista 64-Bit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Vista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Windows Server 2012 64-Bit</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Server 2008 64-Bit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Server 2008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Server 2003 64-Bit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Server 2003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NT 4.0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98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95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3.1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Windows 2000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Ubuntu Linux 7.1 64-Bit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Ubuntu Linux 7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Ubuntu 8.04 LTS 64-Bit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Ubuntu 8.04 LTS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SUSE Linux Enterprise Server 9 64bit</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SUSE Linux Enterprise Server 9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SUSE Linux Enterprise Server 8 64bit</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SUSE Linux Enterprise Server 8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SUSE Linux Enterprise Server 11 64bit</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SUSE Linux Enterprise Server 11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SUSE Linux Enterprise Server 10 64bit</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SUSE Linux Enterprise Server 10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Sun Solaris 10 x86 64-Bit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Sun Solaris 10 x86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SCO Unixware 7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SCO OpenServer 5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Red Hat Enterprise Linux 5 64bit</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Red Hat Enterprise Linux 5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Red Hat Enterprise Linux 4 64bit</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Red Hat Enterprise Linux 4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Red Hat Enterprise Linux 3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Red Hat Enterprise Linux 2.1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OS/2 4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Open Enterprise Server 2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Novell NetWare 6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Novell NetWare 5.1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MS-DOS 6.22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FreeBSD7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FreeBSD6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Debian 5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Debian 4 </w:t>
            </w:r>
          </w:p>
          <w:p w:rsidR="005F453B" w:rsidRPr="0025519F" w:rsidRDefault="005F453B" w:rsidP="00447ECF">
            <w:pPr>
              <w:autoSpaceDE w:val="0"/>
              <w:autoSpaceDN w:val="0"/>
              <w:adjustRightInd w:val="0"/>
              <w:rPr>
                <w:rFonts w:cs="Arial"/>
                <w:color w:val="000000"/>
                <w:sz w:val="18"/>
                <w:szCs w:val="18"/>
                <w:lang w:val="en-US"/>
              </w:rPr>
            </w:pPr>
            <w:r w:rsidRPr="0025519F">
              <w:rPr>
                <w:rFonts w:cs="Arial"/>
                <w:color w:val="000000"/>
                <w:sz w:val="18"/>
                <w:szCs w:val="18"/>
                <w:lang w:val="en-US"/>
              </w:rPr>
              <w:t xml:space="preserve">CentOS 5 64-Bit </w:t>
            </w:r>
          </w:p>
          <w:p w:rsidR="005F453B" w:rsidRPr="00D44495" w:rsidRDefault="005F453B" w:rsidP="00447ECF">
            <w:pPr>
              <w:autoSpaceDE w:val="0"/>
              <w:autoSpaceDN w:val="0"/>
              <w:adjustRightInd w:val="0"/>
              <w:rPr>
                <w:rFonts w:cs="Arial"/>
                <w:color w:val="000000"/>
                <w:sz w:val="18"/>
                <w:szCs w:val="18"/>
                <w:lang w:val="en-US"/>
              </w:rPr>
            </w:pPr>
            <w:r w:rsidRPr="00D44495">
              <w:rPr>
                <w:rFonts w:cs="Arial"/>
                <w:color w:val="000000"/>
                <w:sz w:val="18"/>
                <w:szCs w:val="18"/>
                <w:lang w:val="en-US"/>
              </w:rPr>
              <w:t xml:space="preserve">CentOS 5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CentOS 4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Asianux </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musi umożliwiać automatyczne zarządzanie poprawkami dla infrastruktury</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zarządzania wirtualnymi maszynami musi posiadać moduł umożliwiający tworzenie widoku topologii całego systemu i zbioru maszyn wirtualnych wraz z ich zasobami dyskowymi</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zarządzania wirtualnymi maszynami musi posiadać przynajmniej dwa interfejsy zarządzania:</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dedykowany klient;</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przez www;</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447ECF">
        <w:tc>
          <w:tcPr>
            <w:tcW w:w="2405" w:type="pct"/>
          </w:tcPr>
          <w:p w:rsidR="005F453B" w:rsidRPr="006F5510" w:rsidRDefault="005F453B" w:rsidP="00D16DE9">
            <w:pPr>
              <w:autoSpaceDE w:val="0"/>
              <w:autoSpaceDN w:val="0"/>
              <w:adjustRightInd w:val="0"/>
              <w:rPr>
                <w:rFonts w:cs="Arial"/>
                <w:color w:val="000000"/>
                <w:sz w:val="18"/>
                <w:szCs w:val="18"/>
              </w:rPr>
            </w:pPr>
            <w:r w:rsidRPr="006F5510">
              <w:rPr>
                <w:rFonts w:cs="Arial"/>
                <w:color w:val="000000"/>
                <w:sz w:val="18"/>
                <w:szCs w:val="18"/>
              </w:rPr>
              <w:t xml:space="preserve">Gwarancja i wsparcie 5 lat Min. 5 dni w tygodniu, 8godzin dziennie, </w:t>
            </w:r>
            <w:r w:rsidRPr="006F5510">
              <w:rPr>
                <w:rStyle w:val="linia1b1"/>
                <w:b w:val="0"/>
                <w:bCs/>
                <w:sz w:val="18"/>
                <w:szCs w:val="18"/>
              </w:rPr>
              <w:t>liczona od momentu podpisania protokołu przekazania, nie krótsza niż 3 lata od podpisania końcowego protokołu przekazania całego systemu</w:t>
            </w:r>
          </w:p>
        </w:tc>
        <w:tc>
          <w:tcPr>
            <w:tcW w:w="2595" w:type="pct"/>
          </w:tcPr>
          <w:p w:rsidR="005F453B" w:rsidRPr="006F5510" w:rsidRDefault="005F453B" w:rsidP="00447ECF">
            <w:pPr>
              <w:autoSpaceDE w:val="0"/>
              <w:autoSpaceDN w:val="0"/>
              <w:adjustRightInd w:val="0"/>
              <w:rPr>
                <w:rFonts w:cs="Arial"/>
                <w:color w:val="000000"/>
                <w:sz w:val="18"/>
                <w:szCs w:val="18"/>
              </w:rPr>
            </w:pPr>
          </w:p>
        </w:tc>
      </w:tr>
      <w:tr w:rsidR="005F453B" w:rsidRPr="006F5510" w:rsidTr="009A1351">
        <w:tc>
          <w:tcPr>
            <w:tcW w:w="2405" w:type="pct"/>
          </w:tcPr>
          <w:p w:rsidR="005F453B" w:rsidRPr="006F5510" w:rsidRDefault="005F453B" w:rsidP="002E4A02">
            <w:pPr>
              <w:autoSpaceDE w:val="0"/>
              <w:autoSpaceDN w:val="0"/>
              <w:adjustRightInd w:val="0"/>
              <w:rPr>
                <w:rFonts w:cs="Arial"/>
                <w:color w:val="000000"/>
                <w:sz w:val="18"/>
                <w:szCs w:val="18"/>
              </w:rPr>
            </w:pPr>
            <w:r>
              <w:rPr>
                <w:rFonts w:cs="Arial"/>
                <w:sz w:val="18"/>
                <w:szCs w:val="18"/>
              </w:rPr>
              <w:t>Dołączyć oświadczenie producenta, że:</w:t>
            </w:r>
            <w:r>
              <w:rPr>
                <w:rFonts w:cs="Arial"/>
                <w:sz w:val="18"/>
                <w:szCs w:val="18"/>
              </w:rPr>
              <w:br/>
              <w:t>o</w:t>
            </w:r>
            <w:r w:rsidRPr="006F5510">
              <w:rPr>
                <w:rFonts w:cs="Arial"/>
                <w:sz w:val="18"/>
                <w:szCs w:val="18"/>
              </w:rPr>
              <w:t xml:space="preserve">ferowany </w:t>
            </w:r>
            <w:r>
              <w:rPr>
                <w:rFonts w:cs="Arial"/>
                <w:sz w:val="18"/>
                <w:szCs w:val="18"/>
              </w:rPr>
              <w:t>produkt</w:t>
            </w:r>
            <w:r w:rsidRPr="006F5510">
              <w:rPr>
                <w:rFonts w:cs="Arial"/>
                <w:sz w:val="18"/>
                <w:szCs w:val="18"/>
              </w:rPr>
              <w:t xml:space="preserve"> będzie pochodził z bieżącej produkcji 2013roku i zakupiony zostanie od Autoryzowanego Dystrybutora sprzętu w Polsce.</w:t>
            </w:r>
          </w:p>
        </w:tc>
        <w:tc>
          <w:tcPr>
            <w:tcW w:w="2595" w:type="pct"/>
            <w:vAlign w:val="center"/>
          </w:tcPr>
          <w:p w:rsidR="005F453B" w:rsidRPr="006F5510" w:rsidRDefault="005F453B" w:rsidP="002E4A02">
            <w:pPr>
              <w:rPr>
                <w:rFonts w:cs="Arial"/>
                <w:sz w:val="18"/>
                <w:szCs w:val="18"/>
              </w:rPr>
            </w:pPr>
          </w:p>
        </w:tc>
      </w:tr>
    </w:tbl>
    <w:p w:rsidR="005F453B" w:rsidRDefault="005F453B" w:rsidP="00845E34">
      <w:pPr>
        <w:pStyle w:val="Heading2"/>
        <w:numPr>
          <w:ilvl w:val="1"/>
          <w:numId w:val="35"/>
        </w:numPr>
      </w:pPr>
      <w:bookmarkStart w:id="10" w:name="_Toc351405531"/>
      <w:r w:rsidRPr="004E1F4D">
        <w:t>Licencje dla serwerów</w:t>
      </w:r>
      <w:bookmarkEnd w:id="10"/>
    </w:p>
    <w:p w:rsidR="005F453B" w:rsidRPr="004E1F4D" w:rsidRDefault="005F453B" w:rsidP="00B5519F">
      <w:r w:rsidRPr="004E1F4D">
        <w:t>Producent:…………………………………………………….Nazwa i wersja: ………………………………………………………..</w:t>
      </w:r>
    </w:p>
    <w:tbl>
      <w:tblPr>
        <w:tblW w:w="103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4253"/>
        <w:gridCol w:w="4252"/>
      </w:tblGrid>
      <w:tr w:rsidR="005F453B" w:rsidRPr="006F5510" w:rsidTr="00F343C3">
        <w:tc>
          <w:tcPr>
            <w:tcW w:w="1800" w:type="dxa"/>
            <w:vAlign w:val="center"/>
          </w:tcPr>
          <w:p w:rsidR="005F453B" w:rsidRPr="006F5510" w:rsidRDefault="005F453B" w:rsidP="004E1F4D">
            <w:pPr>
              <w:rPr>
                <w:rFonts w:cs="Arial"/>
                <w:b/>
              </w:rPr>
            </w:pPr>
            <w:r w:rsidRPr="006F5510">
              <w:rPr>
                <w:rFonts w:cs="Arial"/>
                <w:b/>
              </w:rPr>
              <w:t>Nazwa parametru</w:t>
            </w:r>
          </w:p>
        </w:tc>
        <w:tc>
          <w:tcPr>
            <w:tcW w:w="4253" w:type="dxa"/>
            <w:vAlign w:val="center"/>
          </w:tcPr>
          <w:p w:rsidR="005F453B" w:rsidRPr="006F5510" w:rsidRDefault="005F453B" w:rsidP="004E1F4D">
            <w:pPr>
              <w:rPr>
                <w:rFonts w:cs="Arial"/>
                <w:b/>
              </w:rPr>
            </w:pPr>
            <w:r w:rsidRPr="006F5510">
              <w:rPr>
                <w:rFonts w:cs="Arial"/>
                <w:b/>
              </w:rPr>
              <w:t>Wymagania minimalne</w:t>
            </w:r>
          </w:p>
        </w:tc>
        <w:tc>
          <w:tcPr>
            <w:tcW w:w="4252" w:type="dxa"/>
          </w:tcPr>
          <w:p w:rsidR="005F453B" w:rsidRPr="006F5510" w:rsidRDefault="005F453B" w:rsidP="004E1F4D">
            <w:pPr>
              <w:rPr>
                <w:rFonts w:cs="Arial"/>
                <w:b/>
              </w:rPr>
            </w:pPr>
            <w:r w:rsidRPr="006F5510">
              <w:rPr>
                <w:rFonts w:cs="Arial"/>
                <w:b/>
                <w:color w:val="000000"/>
              </w:rPr>
              <w:t>Oferowane</w:t>
            </w:r>
          </w:p>
        </w:tc>
      </w:tr>
      <w:tr w:rsidR="005F453B" w:rsidRPr="006F5510" w:rsidTr="00F343C3">
        <w:tc>
          <w:tcPr>
            <w:tcW w:w="1800" w:type="dxa"/>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operacyjny dla serwera</w:t>
            </w:r>
          </w:p>
        </w:tc>
        <w:tc>
          <w:tcPr>
            <w:tcW w:w="4253" w:type="dxa"/>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Serwerowy system operacyjny z obsługa technologii wirtualizacji i graficznym interfejsem użytkownika w pełni zgodny (powiązany) z domeną Active Directory funkcjonująca u Zamawiającego. Serwerowy system operacyjny w najnowszej funkcjonującej wersji oprogramowania 64 bitowej, polskiej wersji językowej.</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Producent systemu zapewnia wsparcie techniczne dla oferowanego systemu między innymi poprzez możliwość automatycznego zgłaszania informacji o zaistniałych błędach działania aplikacji.</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 xml:space="preserve">Oprogramowanie systemu operacyjnego umożliwia pobieranie automatyczne i instalację poprawek aktualizacji mających wpływ na bezpieczeństwo działania serwerowego systemu operacyjnego </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Wymagane jest licencja na serwerowy system operacyjny dla urządzenia na którym będzie instalowane i 2 hosty tego systemu operacyjnego uruchomione w środowisku wirtualnym</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System musi posiadać licencje pozwalająca na migrowanie/przenoszenie maszyn wirtualnych z jednej maszyny fizycznej na inną zarówno w procedurze automatycznej jak i ręcznej.</w:t>
            </w:r>
          </w:p>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Producent oprogramowania musi posiadać internetowy system umożliwiający pełny wgląd i kontrole licencji oraz zarządzanie nimi, a dostęp do niego musi być możliwy dla danego użytkownika na którego wystawiona jest licencja.</w:t>
            </w:r>
          </w:p>
        </w:tc>
        <w:tc>
          <w:tcPr>
            <w:tcW w:w="4252" w:type="dxa"/>
          </w:tcPr>
          <w:p w:rsidR="005F453B" w:rsidRPr="006F5510" w:rsidRDefault="005F453B" w:rsidP="00447ECF">
            <w:pPr>
              <w:autoSpaceDE w:val="0"/>
              <w:autoSpaceDN w:val="0"/>
              <w:adjustRightInd w:val="0"/>
              <w:rPr>
                <w:rFonts w:cs="Arial"/>
                <w:color w:val="000000"/>
                <w:sz w:val="18"/>
                <w:szCs w:val="18"/>
              </w:rPr>
            </w:pPr>
          </w:p>
        </w:tc>
      </w:tr>
    </w:tbl>
    <w:p w:rsidR="005F453B" w:rsidRPr="00845E34" w:rsidRDefault="005F453B" w:rsidP="00845E34">
      <w:pPr>
        <w:pStyle w:val="Heading2"/>
        <w:numPr>
          <w:ilvl w:val="1"/>
          <w:numId w:val="35"/>
        </w:numPr>
      </w:pPr>
      <w:bookmarkStart w:id="11" w:name="_Toc351405532"/>
      <w:r w:rsidRPr="00845E34">
        <w:t>Licencje dostępowe użytkowników</w:t>
      </w:r>
      <w:bookmarkEnd w:id="11"/>
      <w:r w:rsidRPr="00845E34">
        <w:t>.</w:t>
      </w:r>
    </w:p>
    <w:p w:rsidR="005F453B" w:rsidRPr="004E1F4D" w:rsidRDefault="005F453B" w:rsidP="00B5519F">
      <w:r w:rsidRPr="004E1F4D">
        <w:t>Producent:…………………………………………………….Nazwa i wersja: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253"/>
        <w:gridCol w:w="4252"/>
      </w:tblGrid>
      <w:tr w:rsidR="005F453B" w:rsidRPr="006F5510" w:rsidTr="00C55431">
        <w:tc>
          <w:tcPr>
            <w:tcW w:w="1843" w:type="dxa"/>
            <w:vAlign w:val="center"/>
          </w:tcPr>
          <w:p w:rsidR="005F453B" w:rsidRPr="006F5510" w:rsidRDefault="005F453B" w:rsidP="004E1F4D">
            <w:pPr>
              <w:rPr>
                <w:rFonts w:cs="Arial"/>
                <w:b/>
              </w:rPr>
            </w:pPr>
            <w:r w:rsidRPr="006F5510">
              <w:rPr>
                <w:rFonts w:cs="Arial"/>
                <w:b/>
              </w:rPr>
              <w:t>Nazwa parametru</w:t>
            </w:r>
          </w:p>
        </w:tc>
        <w:tc>
          <w:tcPr>
            <w:tcW w:w="4253" w:type="dxa"/>
            <w:vAlign w:val="center"/>
          </w:tcPr>
          <w:p w:rsidR="005F453B" w:rsidRPr="006F5510" w:rsidRDefault="005F453B" w:rsidP="004E1F4D">
            <w:pPr>
              <w:rPr>
                <w:rFonts w:cs="Arial"/>
                <w:b/>
              </w:rPr>
            </w:pPr>
            <w:r w:rsidRPr="006F5510">
              <w:rPr>
                <w:rFonts w:cs="Arial"/>
                <w:b/>
              </w:rPr>
              <w:t>Wymagania minimalne</w:t>
            </w:r>
          </w:p>
        </w:tc>
        <w:tc>
          <w:tcPr>
            <w:tcW w:w="4252" w:type="dxa"/>
          </w:tcPr>
          <w:p w:rsidR="005F453B" w:rsidRPr="006F5510" w:rsidRDefault="005F453B" w:rsidP="004E1F4D">
            <w:pPr>
              <w:rPr>
                <w:rFonts w:cs="Arial"/>
                <w:b/>
              </w:rPr>
            </w:pPr>
            <w:r w:rsidRPr="006F5510">
              <w:rPr>
                <w:rFonts w:cs="Arial"/>
                <w:b/>
                <w:color w:val="000000"/>
              </w:rPr>
              <w:t>Oferowane</w:t>
            </w:r>
          </w:p>
        </w:tc>
      </w:tr>
      <w:tr w:rsidR="005F453B" w:rsidRPr="006F5510" w:rsidTr="00C55431">
        <w:tc>
          <w:tcPr>
            <w:tcW w:w="1843" w:type="dxa"/>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Licencje dostępowe dla użytkowników systemu pracujących w Biurze MZK Jastrzębie oraz zajezdni Żory i Wodzisław.</w:t>
            </w:r>
          </w:p>
        </w:tc>
        <w:tc>
          <w:tcPr>
            <w:tcW w:w="4253" w:type="dxa"/>
            <w:vAlign w:val="center"/>
          </w:tcPr>
          <w:p w:rsidR="005F453B" w:rsidRPr="006F5510" w:rsidRDefault="005F453B" w:rsidP="00447ECF">
            <w:pPr>
              <w:autoSpaceDE w:val="0"/>
              <w:autoSpaceDN w:val="0"/>
              <w:adjustRightInd w:val="0"/>
              <w:rPr>
                <w:rFonts w:cs="Arial"/>
                <w:color w:val="000000"/>
                <w:sz w:val="18"/>
                <w:szCs w:val="18"/>
              </w:rPr>
            </w:pPr>
            <w:r w:rsidRPr="006F5510">
              <w:rPr>
                <w:rFonts w:cs="Arial"/>
                <w:color w:val="000000"/>
                <w:sz w:val="18"/>
                <w:szCs w:val="18"/>
              </w:rPr>
              <w:t>15 szt. CAL OLP w licencjonowaniu  na urządzenie</w:t>
            </w:r>
          </w:p>
        </w:tc>
        <w:tc>
          <w:tcPr>
            <w:tcW w:w="4252" w:type="dxa"/>
          </w:tcPr>
          <w:p w:rsidR="005F453B" w:rsidRPr="006F5510" w:rsidRDefault="005F453B" w:rsidP="00447ECF">
            <w:pPr>
              <w:autoSpaceDE w:val="0"/>
              <w:autoSpaceDN w:val="0"/>
              <w:adjustRightInd w:val="0"/>
              <w:rPr>
                <w:rFonts w:cs="Arial"/>
                <w:color w:val="000000"/>
                <w:sz w:val="18"/>
                <w:szCs w:val="18"/>
              </w:rPr>
            </w:pPr>
          </w:p>
        </w:tc>
      </w:tr>
    </w:tbl>
    <w:p w:rsidR="005F453B" w:rsidRDefault="005F453B" w:rsidP="00845E34">
      <w:pPr>
        <w:pStyle w:val="Heading2"/>
        <w:numPr>
          <w:ilvl w:val="1"/>
          <w:numId w:val="35"/>
        </w:numPr>
      </w:pPr>
      <w:bookmarkStart w:id="12" w:name="_Toc351405533"/>
      <w:r w:rsidRPr="004E1F4D">
        <w:t>Oprogramowanie antywirusowe serwerów i stacji roboczych</w:t>
      </w:r>
      <w:bookmarkEnd w:id="12"/>
    </w:p>
    <w:p w:rsidR="005F453B" w:rsidRPr="004E1F4D" w:rsidRDefault="005F453B" w:rsidP="00E243B4">
      <w:r w:rsidRPr="004E1F4D">
        <w:t>Producent:…………………………………………………….Nazwa i wersja: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2"/>
        <w:gridCol w:w="3903"/>
        <w:gridCol w:w="3903"/>
      </w:tblGrid>
      <w:tr w:rsidR="005F453B" w:rsidRPr="006F5510" w:rsidTr="009C4505">
        <w:tc>
          <w:tcPr>
            <w:tcW w:w="752" w:type="pct"/>
          </w:tcPr>
          <w:p w:rsidR="005F453B" w:rsidRPr="006F5510" w:rsidRDefault="005F453B" w:rsidP="00815841">
            <w:pPr>
              <w:autoSpaceDE w:val="0"/>
              <w:autoSpaceDN w:val="0"/>
              <w:adjustRightInd w:val="0"/>
              <w:spacing w:after="0"/>
              <w:rPr>
                <w:rFonts w:cs="Arial"/>
                <w:b/>
                <w:color w:val="000000"/>
                <w:sz w:val="20"/>
                <w:szCs w:val="20"/>
              </w:rPr>
            </w:pPr>
            <w:r w:rsidRPr="006F5510">
              <w:rPr>
                <w:rFonts w:cs="Arial"/>
                <w:b/>
                <w:sz w:val="20"/>
                <w:szCs w:val="20"/>
              </w:rPr>
              <w:t>Nazwa parametru</w:t>
            </w:r>
          </w:p>
        </w:tc>
        <w:tc>
          <w:tcPr>
            <w:tcW w:w="2124" w:type="pct"/>
          </w:tcPr>
          <w:p w:rsidR="005F453B" w:rsidRPr="006F5510" w:rsidRDefault="005F453B" w:rsidP="00815841">
            <w:pPr>
              <w:autoSpaceDE w:val="0"/>
              <w:autoSpaceDN w:val="0"/>
              <w:adjustRightInd w:val="0"/>
              <w:spacing w:after="0"/>
              <w:rPr>
                <w:rFonts w:cs="Arial"/>
                <w:b/>
                <w:color w:val="000000"/>
                <w:sz w:val="20"/>
                <w:szCs w:val="20"/>
              </w:rPr>
            </w:pPr>
            <w:r w:rsidRPr="006F5510">
              <w:rPr>
                <w:rFonts w:cs="Arial"/>
                <w:b/>
                <w:color w:val="000000"/>
                <w:sz w:val="20"/>
                <w:szCs w:val="20"/>
              </w:rPr>
              <w:t>Wymagania minimalne</w:t>
            </w:r>
          </w:p>
        </w:tc>
        <w:tc>
          <w:tcPr>
            <w:tcW w:w="2124" w:type="pct"/>
          </w:tcPr>
          <w:p w:rsidR="005F453B" w:rsidRPr="006F5510" w:rsidRDefault="005F453B" w:rsidP="00815841">
            <w:pPr>
              <w:autoSpaceDE w:val="0"/>
              <w:autoSpaceDN w:val="0"/>
              <w:adjustRightInd w:val="0"/>
              <w:spacing w:after="0"/>
              <w:rPr>
                <w:rFonts w:cs="Arial"/>
                <w:b/>
                <w:color w:val="000000"/>
                <w:sz w:val="20"/>
                <w:szCs w:val="20"/>
              </w:rPr>
            </w:pPr>
            <w:r w:rsidRPr="006F5510">
              <w:rPr>
                <w:rFonts w:cs="Arial"/>
                <w:b/>
                <w:color w:val="000000"/>
                <w:sz w:val="20"/>
                <w:szCs w:val="20"/>
              </w:rPr>
              <w:t>Oferowane</w:t>
            </w:r>
          </w:p>
        </w:tc>
      </w:tr>
      <w:tr w:rsidR="005F453B" w:rsidRPr="006F5510" w:rsidTr="009C4505">
        <w:tc>
          <w:tcPr>
            <w:tcW w:w="752" w:type="pct"/>
          </w:tcPr>
          <w:p w:rsidR="005F453B" w:rsidRPr="006F5510" w:rsidRDefault="005F453B" w:rsidP="00E243B4">
            <w:pPr>
              <w:rPr>
                <w:sz w:val="20"/>
                <w:szCs w:val="20"/>
              </w:rPr>
            </w:pPr>
            <w:r w:rsidRPr="006F5510">
              <w:rPr>
                <w:rFonts w:cs="Arial"/>
                <w:sz w:val="20"/>
                <w:szCs w:val="20"/>
              </w:rPr>
              <w:t>Antywirus</w:t>
            </w:r>
          </w:p>
        </w:tc>
        <w:tc>
          <w:tcPr>
            <w:tcW w:w="2124" w:type="pct"/>
          </w:tcPr>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usuwanie wirusów, makro–wirusów, robaków internetowych oraz koni trojańskich (oraz wirusów i robaków z plików skompresowanych oraz samorozpakowujących się) lub kasowanie zainfekowanych plików. Ochrona przed oprogramowaniem typu „spyware” i „adware”, włącznie z usuwaniem zmian wprowadzonych do systemu przez to oprogramowanie tego typu.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wykrywanie wirusów, makro-wirusów, robaków internetowych, koni trojańskich, spyware, adware i dialerów ma być realizowane w pojedynczym systemie skanującym.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określanie obciążenia CPU dla zadań skanowania zaplanowanego oraz skanowania na żądanie,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skanowanie zaplanowane musi umożliwiać automatyczne pomijanie plików uznanych przez producenta za zaufane skanowanie plików pobranych z Internetu wraz ze skryptami umieszczonymi w sieci internet oraz plików skompresowanych,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zapewnienie stałej ochrony wszystkich zapisywanych, odczytywanych, a także uruchamianych plików przez mechanizm skanujący pracujący w tle wraz z metodą heurystyczną wyszukiwania wirusów (na życzenie); pliki te mogą być skanowane:</w:t>
            </w:r>
            <w:r w:rsidRPr="006F5510">
              <w:rPr>
                <w:rFonts w:cs="Arial"/>
                <w:sz w:val="20"/>
                <w:szCs w:val="20"/>
              </w:rPr>
              <w:br/>
              <w:t>a) na dyskach twardych</w:t>
            </w:r>
            <w:r w:rsidRPr="006F5510">
              <w:rPr>
                <w:rFonts w:cs="Arial"/>
                <w:sz w:val="20"/>
                <w:szCs w:val="20"/>
              </w:rPr>
              <w:br/>
              <w:t>b) w boot sektorach</w:t>
            </w:r>
            <w:r w:rsidRPr="006F5510">
              <w:rPr>
                <w:rFonts w:cs="Arial"/>
                <w:sz w:val="20"/>
                <w:szCs w:val="20"/>
              </w:rPr>
              <w:br/>
              <w:t>c) na dyskietkach</w:t>
            </w:r>
            <w:r w:rsidRPr="006F5510">
              <w:rPr>
                <w:rFonts w:cs="Arial"/>
                <w:sz w:val="20"/>
                <w:szCs w:val="20"/>
              </w:rPr>
              <w:br/>
              <w:t>d) na płytach CD/DVD</w:t>
            </w:r>
            <w:r w:rsidRPr="006F5510">
              <w:rPr>
                <w:rFonts w:cs="Arial"/>
                <w:sz w:val="20"/>
                <w:szCs w:val="20"/>
              </w:rPr>
              <w:br/>
              <w:t xml:space="preserve">e) na zewnętrzych dyskach twardych (np. podłączonych przez port USB)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Możliwość samodzielnego pobierania aktualizacji z Internetu do stacji roboczej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Możliwość zablokowania funkcji zmiany konfiguracji klienta lub ukrycie interfejsu użytkownika klienta.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Scentralizowaną obsługę wirusów polegającą na przekazywaniu nieodwracalnie zainfekowanych plików do bezpiecznego miejsca w postaci centralnej kwarantanny na centralnym serwerze, w celu przeprowadzenia dalszych badań.</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Wbudowana w oprogramowanie funkcja do wysyłania podejrzanych lub zainfekowanych nowymi wirusami plików do producenta w celu uzyskania szczepionek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Wyszukiwanie i usuwanie wirusów w plikach skompresowanych (także zagnieżdżonych wewnątrz innych plików skompresowanych) w szczególności z plikach typu ZIP, GNU, LZH/LHA, BinHex, HTTP, ARJ, RAR, MIME/UU, TAR, kontenery CAB,UUE, Rich Text Format, ArcManager, MS-TNEF.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Aktualizacja definicji wirusów nie wymaga zatrzymania procesu skanowania na jakimkolwiek systemie – serwerze czy stacji roboczej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Mikrodefinicje wirusów - przyrostowe, scentralizowane aktualizowanie klientów jedynie o nowe definicje wirusów i mechanizmy skanujące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Możliwość cofnięcia procesu aktualizacji definicji wirusów i mechanizmów skanujących – powrót do poprzedniego zastawu definicji wirusów bez konieczności reinstalacji oprogramowania czy też restartu komputerów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Możliwość natychmiastowego „wypchnięcia” definicji wirusów do stacji klienckich</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 Aktualizacja bazy definicji wirusów oraz mechanizmów skanujących co najmniej 3 razy dziennie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Aktualizacja baz definicji musi być aplikowana tylko w czasie nieaktywności użytkownika na komputerze – jeżeli użytkownik komputera na nim pracuje, aplikacja automatycznie zostaje opóźniona</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Możliwość aktualizacji bazy definicji wirusów średnio co 1 godzin</w:t>
            </w:r>
            <w:r>
              <w:rPr>
                <w:rFonts w:cs="Arial"/>
                <w:sz w:val="20"/>
                <w:szCs w:val="20"/>
              </w:rPr>
              <w:t>ę</w:t>
            </w:r>
            <w:r w:rsidRPr="006F5510">
              <w:rPr>
                <w:rFonts w:cs="Arial"/>
                <w:sz w:val="20"/>
                <w:szCs w:val="20"/>
              </w:rPr>
              <w:t xml:space="preserve">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Heurystyczna technologia do wykrywania nowych, nieznanych wirusów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Moduł analizy w czasie rzeczywistym zachowań aplikacji do wykrywania nowych, nieznanych zagrożeń typu robak internetowy, koń trojański, keylogger.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Automatyczna rejestracja w dzienniku zdarzeń wszelkich nieautoryzowanych prób zmian rejestru dokonywanych przez użytkownika.</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 Automatyczne ponowne uruchomianie skanowania w czasie rzeczywistym, jeśli zostało wyłączone przez użytkownika mającego odpowiednie uprawnienia na z góry określony czas.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Automatyczne wymuszanie na kliencie programu pobrania zaktualizowanych definicji wirusów, jeśli aktualnie przechowywane pliki są przestarzałe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Aktualizacje definicji wirusów posiadają podpis cyfrowy, którego sprawdzenie gwarantuje, że pliki te nie zostały zmienione Skanowanie poczty klienckiej (na komputerze klienckim)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 xml:space="preserve">Opóźnienie skanowania zaplanowanego w wypadku działania komputera (laptopa) na bateriach Ściągnięcie dowolnego pliku na komputer musi spowodować sprawdzenie reputacji takiego pliku – pod pojęciem reputacji rozumie się ilość korzystających z danej aplikacji użytkowników w Internecie, czas kiedy aplikacja pojawiła się w Internecie poraz pierwszy, czy aplikacja jest zaufana czy też nie </w:t>
            </w:r>
          </w:p>
          <w:p w:rsidR="005F453B" w:rsidRPr="006F5510" w:rsidRDefault="005F453B" w:rsidP="00025332">
            <w:pPr>
              <w:numPr>
                <w:ilvl w:val="0"/>
                <w:numId w:val="48"/>
              </w:numPr>
              <w:spacing w:after="0" w:line="259" w:lineRule="auto"/>
              <w:jc w:val="left"/>
              <w:rPr>
                <w:rFonts w:cs="Arial"/>
                <w:sz w:val="20"/>
                <w:szCs w:val="20"/>
              </w:rPr>
            </w:pPr>
            <w:r w:rsidRPr="006F5510">
              <w:rPr>
                <w:rFonts w:cs="Arial"/>
                <w:sz w:val="20"/>
                <w:szCs w:val="20"/>
              </w:rPr>
              <w:t>Produkt musi umożliwić utworzenie grup, które będą miały prawo uruchamiąć ściągniętą aplikacje jeżeli będzie z niej korzystać w Internecie zdefiniowana ilość użytkowników (przynajmniej: 5, 50, 100, setki użytkowników) oraz dana aplikacja będzię widziana w Internecie od określonej ilości dni</w:t>
            </w:r>
          </w:p>
          <w:p w:rsidR="005F453B" w:rsidRPr="006F5510" w:rsidRDefault="005F453B" w:rsidP="00E243B4">
            <w:pPr>
              <w:rPr>
                <w:rFonts w:cs="Arial"/>
                <w:bCs/>
                <w:sz w:val="20"/>
                <w:szCs w:val="20"/>
              </w:rPr>
            </w:pPr>
          </w:p>
        </w:tc>
        <w:tc>
          <w:tcPr>
            <w:tcW w:w="2124" w:type="pct"/>
          </w:tcPr>
          <w:p w:rsidR="005F453B" w:rsidRPr="006F5510" w:rsidRDefault="005F453B" w:rsidP="00815841">
            <w:pPr>
              <w:spacing w:after="0"/>
              <w:rPr>
                <w:rFonts w:cs="Arial"/>
                <w:color w:val="000000"/>
                <w:sz w:val="20"/>
                <w:szCs w:val="20"/>
              </w:rPr>
            </w:pPr>
          </w:p>
        </w:tc>
      </w:tr>
      <w:tr w:rsidR="005F453B" w:rsidRPr="006F5510" w:rsidTr="009C4505">
        <w:tc>
          <w:tcPr>
            <w:tcW w:w="752" w:type="pct"/>
          </w:tcPr>
          <w:p w:rsidR="005F453B" w:rsidRPr="006F5510" w:rsidRDefault="005F453B" w:rsidP="00E243B4">
            <w:pPr>
              <w:rPr>
                <w:rFonts w:cs="Arial"/>
                <w:sz w:val="20"/>
                <w:szCs w:val="20"/>
              </w:rPr>
            </w:pPr>
            <w:r w:rsidRPr="006F5510">
              <w:rPr>
                <w:rFonts w:cs="Arial"/>
                <w:sz w:val="20"/>
                <w:szCs w:val="20"/>
              </w:rPr>
              <w:t>Firewall</w:t>
            </w:r>
          </w:p>
        </w:tc>
        <w:tc>
          <w:tcPr>
            <w:tcW w:w="2124" w:type="pct"/>
          </w:tcPr>
          <w:p w:rsidR="005F453B" w:rsidRPr="006F5510" w:rsidRDefault="005F453B" w:rsidP="00025332">
            <w:pPr>
              <w:numPr>
                <w:ilvl w:val="0"/>
                <w:numId w:val="49"/>
              </w:numPr>
              <w:spacing w:after="0" w:line="259" w:lineRule="auto"/>
              <w:jc w:val="left"/>
              <w:rPr>
                <w:rFonts w:cs="Arial"/>
                <w:sz w:val="20"/>
                <w:szCs w:val="20"/>
              </w:rPr>
            </w:pPr>
            <w:r w:rsidRPr="006F5510">
              <w:rPr>
                <w:rFonts w:cs="Arial"/>
                <w:sz w:val="20"/>
                <w:szCs w:val="20"/>
              </w:rPr>
              <w:t xml:space="preserve">Pełne zabezpieczenie stacji klienckich przed: atakami hakerów oraz nieautoryzowanymi próbami dostępu do komputerów i skanowaniem portów.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Moduł firewalla ma mieć możliwość monitorowania i kontroli, jakie aplikacje łączą się poprzez interfejsy sieciowe,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Administrator może definiować połączenia, które stacja robocza może inicjować i odbierać,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Administrator może konfigurować dostęp stacji do protokołów rozszerzonych innych niż ICMP,UDP czy TCP np: IGMP, GRE, VISA, OSPFIGP, L2TP, Lite-UDP,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Aktualizacje definicji sygnatur ataków posiadają podpis cyfrowy, którego sprawdzenie gwarantuje, że pliki te nie zostały zmienione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Program ma pozwalać na zdefiniowanie indywidualnych komputerów lub całych zakresów adresów IP, które są traktowane jako: całkowicie bezpieczne lub niebezpieczne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Program musi wykrywać próby wyszukiwania przez hakerów luk w zabezpieczeniach systemu w celu przejęcia nad nim kontroli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Konfiguracja zezwalanego i zabronionego ruchu ma się odbywać w oparciu o takie informacje jak: interfejs sieciowy, protokół, stacja docelowa, aplikacja, godzina komunikacji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Konfiguracja stacji ma się odbywać poprzez okeślenie: Adresu MAC, numeru IP, zakresu numerów IP, wskazanie podsieci, nazwy stacji dns (FQDN) lub domeny dns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Firewall powinien umożliwiać nagrywanie komunikacji spełniającej wskazane wymagania.</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Firewall ma mieć konfigurowalną funkcjonalność powiadamiania użytkownika o zablokowanych aplikacjach. Ma istnieć możliwość dodania własnego komunikatu.</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W przypadku wykrycia zdefiniowanego ruchu, firewall ma wysłać wiadomość do administartora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Uniemożliwianie określenia systemu operacyjnego i rodzaju przeglądarki internetowej przez serwery www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Uniemożliwienie określenia systemu operacyjnego poprzez analizę pakietów sieciowych wysyłanych przez stację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Uniemożliwienie przejęcia sesji poprzez losowo generowane numery sekwencji TCP </w:t>
            </w:r>
          </w:p>
          <w:p w:rsidR="005F453B" w:rsidRPr="006F5510" w:rsidRDefault="005F453B" w:rsidP="00025332">
            <w:pPr>
              <w:numPr>
                <w:ilvl w:val="0"/>
                <w:numId w:val="50"/>
              </w:numPr>
              <w:spacing w:after="0" w:line="259" w:lineRule="auto"/>
              <w:jc w:val="left"/>
              <w:rPr>
                <w:rFonts w:cs="Arial"/>
                <w:sz w:val="20"/>
                <w:szCs w:val="20"/>
              </w:rPr>
            </w:pPr>
            <w:r w:rsidRPr="006F5510">
              <w:rPr>
                <w:rFonts w:cs="Arial"/>
                <w:sz w:val="20"/>
                <w:szCs w:val="20"/>
              </w:rPr>
              <w:t xml:space="preserve">Domyślne reguły zezwalające na ruch DHCP, DNS, WINS </w:t>
            </w:r>
          </w:p>
          <w:p w:rsidR="005F453B" w:rsidRPr="006F5510" w:rsidRDefault="005F453B" w:rsidP="00613F0A">
            <w:pPr>
              <w:numPr>
                <w:ilvl w:val="0"/>
                <w:numId w:val="50"/>
              </w:numPr>
              <w:spacing w:after="0" w:line="259" w:lineRule="auto"/>
              <w:jc w:val="left"/>
              <w:rPr>
                <w:rFonts w:cs="Arial"/>
                <w:bCs/>
                <w:sz w:val="20"/>
                <w:szCs w:val="20"/>
              </w:rPr>
            </w:pPr>
            <w:r w:rsidRPr="006F5510">
              <w:rPr>
                <w:rFonts w:cs="Arial"/>
                <w:sz w:val="20"/>
                <w:szCs w:val="20"/>
              </w:rPr>
              <w:t>Wsparcie dla protokołu IPv6</w:t>
            </w:r>
          </w:p>
        </w:tc>
        <w:tc>
          <w:tcPr>
            <w:tcW w:w="2124" w:type="pct"/>
          </w:tcPr>
          <w:p w:rsidR="005F453B" w:rsidRPr="006F5510" w:rsidRDefault="005F453B" w:rsidP="00815841">
            <w:pPr>
              <w:spacing w:after="0"/>
              <w:rPr>
                <w:rFonts w:cs="Arial"/>
                <w:color w:val="000000"/>
                <w:sz w:val="20"/>
                <w:szCs w:val="20"/>
              </w:rPr>
            </w:pPr>
          </w:p>
        </w:tc>
      </w:tr>
      <w:tr w:rsidR="005F453B" w:rsidRPr="006F5510" w:rsidTr="009C4505">
        <w:tc>
          <w:tcPr>
            <w:tcW w:w="752" w:type="pct"/>
          </w:tcPr>
          <w:p w:rsidR="005F453B" w:rsidRPr="006F5510" w:rsidRDefault="005F453B" w:rsidP="00555D8F">
            <w:pPr>
              <w:spacing w:after="0"/>
              <w:rPr>
                <w:rFonts w:cs="Arial"/>
                <w:sz w:val="20"/>
                <w:szCs w:val="20"/>
              </w:rPr>
            </w:pPr>
            <w:r w:rsidRPr="006F5510">
              <w:rPr>
                <w:rFonts w:cs="Arial"/>
                <w:sz w:val="20"/>
                <w:szCs w:val="20"/>
              </w:rPr>
              <w:t xml:space="preserve">Ochrona przed włamaniami </w:t>
            </w:r>
          </w:p>
          <w:p w:rsidR="005F453B" w:rsidRPr="006F5510" w:rsidRDefault="005F453B" w:rsidP="00E243B4">
            <w:pPr>
              <w:rPr>
                <w:rFonts w:cs="Arial"/>
                <w:sz w:val="20"/>
                <w:szCs w:val="20"/>
              </w:rPr>
            </w:pPr>
          </w:p>
        </w:tc>
        <w:tc>
          <w:tcPr>
            <w:tcW w:w="2124" w:type="pct"/>
          </w:tcPr>
          <w:p w:rsidR="005F453B" w:rsidRPr="006F5510" w:rsidRDefault="005F453B" w:rsidP="00025332">
            <w:pPr>
              <w:numPr>
                <w:ilvl w:val="0"/>
                <w:numId w:val="51"/>
              </w:numPr>
              <w:spacing w:after="0" w:line="259" w:lineRule="auto"/>
              <w:jc w:val="left"/>
              <w:rPr>
                <w:rFonts w:cs="Arial"/>
                <w:sz w:val="20"/>
                <w:szCs w:val="20"/>
              </w:rPr>
            </w:pPr>
            <w:r w:rsidRPr="006F5510">
              <w:rPr>
                <w:rFonts w:cs="Arial"/>
                <w:sz w:val="20"/>
                <w:szCs w:val="20"/>
              </w:rPr>
              <w:t xml:space="preserve">Producent ma dostarczyć bibliotekę ataków i podatności (sygnatur) stosowanych przez produkt. Administartor ma mieć możliwość uaktualniania tej biblioteki poprzez konsolę zarządzającą. </w:t>
            </w:r>
          </w:p>
          <w:p w:rsidR="005F453B" w:rsidRPr="006F5510" w:rsidRDefault="005F453B" w:rsidP="00025332">
            <w:pPr>
              <w:numPr>
                <w:ilvl w:val="0"/>
                <w:numId w:val="51"/>
              </w:numPr>
              <w:spacing w:after="0" w:line="259" w:lineRule="auto"/>
              <w:jc w:val="left"/>
              <w:rPr>
                <w:rFonts w:cs="Arial"/>
                <w:sz w:val="20"/>
                <w:szCs w:val="20"/>
              </w:rPr>
            </w:pPr>
            <w:r w:rsidRPr="006F5510">
              <w:rPr>
                <w:rFonts w:cs="Arial"/>
                <w:sz w:val="20"/>
                <w:szCs w:val="20"/>
              </w:rPr>
              <w:t xml:space="preserve">Produkt ma mieć możliwość tworzenia własnych wzorców włamań (sygnatur), korzystając z semantyki Snort’a </w:t>
            </w:r>
          </w:p>
          <w:p w:rsidR="005F453B" w:rsidRPr="006F5510" w:rsidRDefault="005F453B" w:rsidP="00025332">
            <w:pPr>
              <w:numPr>
                <w:ilvl w:val="0"/>
                <w:numId w:val="51"/>
              </w:numPr>
              <w:spacing w:after="0" w:line="259" w:lineRule="auto"/>
              <w:jc w:val="left"/>
              <w:rPr>
                <w:rFonts w:cs="Arial"/>
                <w:sz w:val="20"/>
                <w:szCs w:val="20"/>
              </w:rPr>
            </w:pPr>
            <w:r w:rsidRPr="006F5510">
              <w:rPr>
                <w:rFonts w:cs="Arial"/>
                <w:sz w:val="20"/>
                <w:szCs w:val="20"/>
              </w:rPr>
              <w:t xml:space="preserve">Wykrywanie skanowania portów </w:t>
            </w:r>
          </w:p>
          <w:p w:rsidR="005F453B" w:rsidRPr="006F5510" w:rsidRDefault="005F453B" w:rsidP="00025332">
            <w:pPr>
              <w:numPr>
                <w:ilvl w:val="0"/>
                <w:numId w:val="51"/>
              </w:numPr>
              <w:spacing w:after="0" w:line="259" w:lineRule="auto"/>
              <w:jc w:val="left"/>
              <w:rPr>
                <w:rFonts w:cs="Arial"/>
                <w:sz w:val="20"/>
                <w:szCs w:val="20"/>
              </w:rPr>
            </w:pPr>
            <w:r w:rsidRPr="006F5510">
              <w:rPr>
                <w:rFonts w:cs="Arial"/>
                <w:sz w:val="20"/>
                <w:szCs w:val="20"/>
              </w:rPr>
              <w:t xml:space="preserve">Ochrona przed atakami typu odmowa usług (Denial of Service) </w:t>
            </w:r>
          </w:p>
          <w:p w:rsidR="005F453B" w:rsidRPr="006F5510" w:rsidRDefault="005F453B" w:rsidP="00025332">
            <w:pPr>
              <w:numPr>
                <w:ilvl w:val="0"/>
                <w:numId w:val="51"/>
              </w:numPr>
              <w:spacing w:after="0" w:line="259" w:lineRule="auto"/>
              <w:jc w:val="left"/>
              <w:rPr>
                <w:rFonts w:cs="Arial"/>
                <w:sz w:val="20"/>
                <w:szCs w:val="20"/>
              </w:rPr>
            </w:pPr>
            <w:r w:rsidRPr="006F5510">
              <w:rPr>
                <w:rFonts w:cs="Arial"/>
                <w:sz w:val="20"/>
                <w:szCs w:val="20"/>
              </w:rPr>
              <w:t xml:space="preserve">Blokowanie komunikacji ze stacjami z podmienionymi MAC adresami (spoofed MAC) </w:t>
            </w:r>
          </w:p>
          <w:p w:rsidR="005F453B" w:rsidRPr="006F5510" w:rsidRDefault="005F453B" w:rsidP="00025332">
            <w:pPr>
              <w:numPr>
                <w:ilvl w:val="0"/>
                <w:numId w:val="51"/>
              </w:numPr>
              <w:spacing w:after="0" w:line="259" w:lineRule="auto"/>
              <w:jc w:val="left"/>
              <w:rPr>
                <w:rFonts w:cs="Arial"/>
                <w:sz w:val="20"/>
                <w:szCs w:val="20"/>
              </w:rPr>
            </w:pPr>
            <w:r w:rsidRPr="006F5510">
              <w:rPr>
                <w:rFonts w:cs="Arial"/>
                <w:sz w:val="20"/>
                <w:szCs w:val="20"/>
              </w:rPr>
              <w:t xml:space="preserve">Wykrywanie trojanów i generowanego przez nie ruchu </w:t>
            </w:r>
          </w:p>
          <w:p w:rsidR="005F453B" w:rsidRPr="006F5510" w:rsidRDefault="005F453B" w:rsidP="00025332">
            <w:pPr>
              <w:numPr>
                <w:ilvl w:val="0"/>
                <w:numId w:val="51"/>
              </w:numPr>
              <w:spacing w:after="0" w:line="259" w:lineRule="auto"/>
              <w:jc w:val="left"/>
              <w:rPr>
                <w:rFonts w:cs="Arial"/>
                <w:sz w:val="20"/>
                <w:szCs w:val="20"/>
              </w:rPr>
            </w:pPr>
            <w:r w:rsidRPr="006F5510">
              <w:rPr>
                <w:rFonts w:cs="Arial"/>
                <w:sz w:val="20"/>
                <w:szCs w:val="20"/>
              </w:rPr>
              <w:t xml:space="preserve">Wykrywanie prób nawiązania komunikacji za pośrednictwem zaufanych aplikacji, przez inne oprogramowanie. </w:t>
            </w:r>
          </w:p>
          <w:p w:rsidR="005F453B" w:rsidRPr="006F5510" w:rsidRDefault="005F453B" w:rsidP="00025332">
            <w:pPr>
              <w:numPr>
                <w:ilvl w:val="0"/>
                <w:numId w:val="51"/>
              </w:numPr>
              <w:spacing w:after="0" w:line="259" w:lineRule="auto"/>
              <w:jc w:val="left"/>
              <w:rPr>
                <w:rFonts w:cs="Arial"/>
                <w:sz w:val="20"/>
                <w:szCs w:val="20"/>
              </w:rPr>
            </w:pPr>
            <w:r w:rsidRPr="006F5510">
              <w:rPr>
                <w:rFonts w:cs="Arial"/>
                <w:sz w:val="20"/>
                <w:szCs w:val="20"/>
              </w:rPr>
              <w:t xml:space="preserve">Blokowanie komunikacji ze stacjami uznanymi za wrogie na zdefiniowany przez administratora czas. Ma istnieć możliwość definiowania wyjątków </w:t>
            </w:r>
          </w:p>
          <w:p w:rsidR="005F453B" w:rsidRPr="006F5510" w:rsidRDefault="005F453B" w:rsidP="00025332">
            <w:pPr>
              <w:numPr>
                <w:ilvl w:val="0"/>
                <w:numId w:val="51"/>
              </w:numPr>
              <w:spacing w:after="0" w:line="259" w:lineRule="auto"/>
              <w:jc w:val="left"/>
              <w:rPr>
                <w:rFonts w:cs="Arial"/>
                <w:sz w:val="20"/>
                <w:szCs w:val="20"/>
              </w:rPr>
            </w:pPr>
            <w:r w:rsidRPr="006F5510">
              <w:rPr>
                <w:rFonts w:cs="Arial"/>
                <w:sz w:val="20"/>
                <w:szCs w:val="20"/>
              </w:rPr>
              <w:t>System ochrony przed włamaniami musi automatycznie integrować się z przeglądarką internetową (przynajmnie z Internet Explore oraz Firefox) – uniemożliwiąjąc wykonanie w nich (nawet jeżeli są podatne) szkodliwego dla nich kodu</w:t>
            </w:r>
          </w:p>
          <w:p w:rsidR="005F453B" w:rsidRPr="006F5510" w:rsidRDefault="005F453B" w:rsidP="00E243B4">
            <w:pPr>
              <w:rPr>
                <w:rFonts w:cs="Arial"/>
                <w:bCs/>
                <w:sz w:val="20"/>
                <w:szCs w:val="20"/>
              </w:rPr>
            </w:pPr>
          </w:p>
        </w:tc>
        <w:tc>
          <w:tcPr>
            <w:tcW w:w="2124" w:type="pct"/>
          </w:tcPr>
          <w:p w:rsidR="005F453B" w:rsidRPr="006F5510" w:rsidRDefault="005F453B" w:rsidP="00815841">
            <w:pPr>
              <w:spacing w:after="0"/>
              <w:rPr>
                <w:rFonts w:cs="Arial"/>
                <w:color w:val="000000"/>
                <w:sz w:val="20"/>
                <w:szCs w:val="20"/>
              </w:rPr>
            </w:pPr>
          </w:p>
        </w:tc>
      </w:tr>
      <w:tr w:rsidR="005F453B" w:rsidRPr="006F5510" w:rsidTr="009C4505">
        <w:tc>
          <w:tcPr>
            <w:tcW w:w="752" w:type="pct"/>
          </w:tcPr>
          <w:p w:rsidR="005F453B" w:rsidRPr="006F5510" w:rsidRDefault="005F453B" w:rsidP="00555D8F">
            <w:pPr>
              <w:spacing w:after="0"/>
              <w:rPr>
                <w:rFonts w:cs="Arial"/>
                <w:sz w:val="20"/>
                <w:szCs w:val="20"/>
              </w:rPr>
            </w:pPr>
            <w:r w:rsidRPr="006F5510">
              <w:rPr>
                <w:rFonts w:cs="Arial"/>
                <w:sz w:val="20"/>
                <w:szCs w:val="20"/>
              </w:rPr>
              <w:t xml:space="preserve">Ochrona systemu operacyjnego </w:t>
            </w:r>
          </w:p>
          <w:p w:rsidR="005F453B" w:rsidRPr="006F5510" w:rsidRDefault="005F453B" w:rsidP="00E243B4">
            <w:pPr>
              <w:rPr>
                <w:rFonts w:cs="Arial"/>
                <w:sz w:val="20"/>
                <w:szCs w:val="20"/>
              </w:rPr>
            </w:pPr>
          </w:p>
        </w:tc>
        <w:tc>
          <w:tcPr>
            <w:tcW w:w="2124" w:type="pct"/>
          </w:tcPr>
          <w:p w:rsidR="005F453B" w:rsidRPr="006F5510" w:rsidRDefault="005F453B" w:rsidP="00025332">
            <w:pPr>
              <w:numPr>
                <w:ilvl w:val="0"/>
                <w:numId w:val="52"/>
              </w:numPr>
              <w:spacing w:after="0" w:line="259" w:lineRule="auto"/>
              <w:jc w:val="left"/>
              <w:rPr>
                <w:rFonts w:cs="Arial"/>
                <w:sz w:val="20"/>
                <w:szCs w:val="20"/>
              </w:rPr>
            </w:pPr>
            <w:r w:rsidRPr="006F5510">
              <w:rPr>
                <w:rFonts w:cs="Arial"/>
                <w:sz w:val="20"/>
                <w:szCs w:val="20"/>
              </w:rPr>
              <w:t xml:space="preserve">Produkt ma umożliwiać uruchamianie i blokowanie wskazanych aplikacji </w:t>
            </w:r>
          </w:p>
          <w:p w:rsidR="005F453B" w:rsidRPr="006F5510" w:rsidRDefault="005F453B" w:rsidP="00025332">
            <w:pPr>
              <w:numPr>
                <w:ilvl w:val="0"/>
                <w:numId w:val="52"/>
              </w:numPr>
              <w:spacing w:after="0" w:line="259" w:lineRule="auto"/>
              <w:jc w:val="left"/>
              <w:rPr>
                <w:rFonts w:cs="Arial"/>
                <w:sz w:val="20"/>
                <w:szCs w:val="20"/>
              </w:rPr>
            </w:pPr>
            <w:r w:rsidRPr="006F5510">
              <w:rPr>
                <w:rFonts w:cs="Arial"/>
                <w:sz w:val="20"/>
                <w:szCs w:val="20"/>
              </w:rPr>
              <w:t xml:space="preserve">Produkt ma umożliwiać ładownie modułow lub bibliotek DLL </w:t>
            </w:r>
          </w:p>
          <w:p w:rsidR="005F453B" w:rsidRPr="006F5510" w:rsidRDefault="005F453B" w:rsidP="00025332">
            <w:pPr>
              <w:numPr>
                <w:ilvl w:val="0"/>
                <w:numId w:val="52"/>
              </w:numPr>
              <w:spacing w:after="0" w:line="259" w:lineRule="auto"/>
              <w:jc w:val="left"/>
              <w:rPr>
                <w:rFonts w:cs="Arial"/>
                <w:sz w:val="20"/>
                <w:szCs w:val="20"/>
              </w:rPr>
            </w:pPr>
            <w:r w:rsidRPr="006F5510">
              <w:rPr>
                <w:rFonts w:cs="Arial"/>
                <w:sz w:val="20"/>
                <w:szCs w:val="20"/>
              </w:rPr>
              <w:t xml:space="preserve">Produkt ma umożliwiać kontrolę odczytywania i zapisywania na systemie plików przez wskazane aplikacje </w:t>
            </w:r>
          </w:p>
          <w:p w:rsidR="005F453B" w:rsidRPr="006F5510" w:rsidRDefault="005F453B" w:rsidP="00025332">
            <w:pPr>
              <w:numPr>
                <w:ilvl w:val="0"/>
                <w:numId w:val="52"/>
              </w:numPr>
              <w:spacing w:after="0" w:line="259" w:lineRule="auto"/>
              <w:jc w:val="left"/>
              <w:rPr>
                <w:rFonts w:cs="Arial"/>
                <w:sz w:val="20"/>
                <w:szCs w:val="20"/>
              </w:rPr>
            </w:pPr>
            <w:r w:rsidRPr="006F5510">
              <w:rPr>
                <w:rFonts w:cs="Arial"/>
                <w:sz w:val="20"/>
                <w:szCs w:val="20"/>
              </w:rPr>
              <w:t xml:space="preserve">Aplikacje powinny być rozróżniane poprzez nazwę i sygnaturę cyfrową </w:t>
            </w:r>
          </w:p>
          <w:p w:rsidR="005F453B" w:rsidRPr="006F5510" w:rsidRDefault="005F453B" w:rsidP="00025332">
            <w:pPr>
              <w:numPr>
                <w:ilvl w:val="0"/>
                <w:numId w:val="52"/>
              </w:numPr>
              <w:spacing w:after="0" w:line="259" w:lineRule="auto"/>
              <w:jc w:val="left"/>
              <w:rPr>
                <w:rFonts w:cs="Arial"/>
                <w:sz w:val="20"/>
                <w:szCs w:val="20"/>
              </w:rPr>
            </w:pPr>
            <w:r w:rsidRPr="006F5510">
              <w:rPr>
                <w:rFonts w:cs="Arial"/>
                <w:sz w:val="20"/>
                <w:szCs w:val="20"/>
              </w:rPr>
              <w:t xml:space="preserve">Produkt ma umożliwiać blokowanie wskazanego typu urządzeń przed dostępem użytkownika – urządzenia muszą być identyfikowane po ich numerze seryjnym </w:t>
            </w:r>
          </w:p>
          <w:p w:rsidR="005F453B" w:rsidRPr="006F5510" w:rsidRDefault="005F453B" w:rsidP="00025332">
            <w:pPr>
              <w:numPr>
                <w:ilvl w:val="0"/>
                <w:numId w:val="52"/>
              </w:numPr>
              <w:spacing w:after="0" w:line="259" w:lineRule="auto"/>
              <w:jc w:val="left"/>
              <w:rPr>
                <w:rFonts w:cs="Arial"/>
                <w:sz w:val="20"/>
                <w:szCs w:val="20"/>
              </w:rPr>
            </w:pPr>
            <w:r w:rsidRPr="006F5510">
              <w:rPr>
                <w:rFonts w:cs="Arial"/>
                <w:sz w:val="20"/>
                <w:szCs w:val="20"/>
              </w:rPr>
              <w:t xml:space="preserve">Produkt ma kontrolować dostęp do rejestru systemowego </w:t>
            </w:r>
          </w:p>
          <w:p w:rsidR="005F453B" w:rsidRPr="006F5510" w:rsidRDefault="005F453B" w:rsidP="00025332">
            <w:pPr>
              <w:numPr>
                <w:ilvl w:val="0"/>
                <w:numId w:val="52"/>
              </w:numPr>
              <w:spacing w:after="0" w:line="259" w:lineRule="auto"/>
              <w:jc w:val="left"/>
              <w:rPr>
                <w:rFonts w:cs="Arial"/>
                <w:sz w:val="20"/>
                <w:szCs w:val="20"/>
              </w:rPr>
            </w:pPr>
            <w:r w:rsidRPr="006F5510">
              <w:rPr>
                <w:rFonts w:cs="Arial"/>
                <w:sz w:val="20"/>
                <w:szCs w:val="20"/>
              </w:rPr>
              <w:t xml:space="preserve">Produkt ma umożliwiać logowanie plików wgrywanych na urządzenia zewnętrzne </w:t>
            </w:r>
          </w:p>
          <w:p w:rsidR="005F453B" w:rsidRPr="006F5510" w:rsidRDefault="005F453B" w:rsidP="00025332">
            <w:pPr>
              <w:numPr>
                <w:ilvl w:val="0"/>
                <w:numId w:val="52"/>
              </w:numPr>
              <w:spacing w:after="0" w:line="259" w:lineRule="auto"/>
              <w:jc w:val="left"/>
              <w:rPr>
                <w:rFonts w:cs="Arial"/>
                <w:sz w:val="20"/>
                <w:szCs w:val="20"/>
              </w:rPr>
            </w:pPr>
            <w:r w:rsidRPr="006F5510">
              <w:rPr>
                <w:rFonts w:cs="Arial"/>
                <w:sz w:val="20"/>
                <w:szCs w:val="20"/>
              </w:rPr>
              <w:t xml:space="preserve">Produkt musi automatycznie umożliwić zablokowanie pliku autorun.inf na urządzeniach zewnętrznych i na udziałach sieciowych </w:t>
            </w:r>
          </w:p>
          <w:p w:rsidR="005F453B" w:rsidRPr="006F5510" w:rsidRDefault="005F453B" w:rsidP="00025332">
            <w:pPr>
              <w:numPr>
                <w:ilvl w:val="0"/>
                <w:numId w:val="52"/>
              </w:numPr>
              <w:spacing w:after="0" w:line="259" w:lineRule="auto"/>
              <w:jc w:val="left"/>
              <w:rPr>
                <w:rFonts w:cs="Arial"/>
                <w:sz w:val="20"/>
                <w:szCs w:val="20"/>
              </w:rPr>
            </w:pPr>
            <w:r w:rsidRPr="006F5510">
              <w:rPr>
                <w:rFonts w:cs="Arial"/>
                <w:sz w:val="20"/>
                <w:szCs w:val="20"/>
              </w:rPr>
              <w:t xml:space="preserve">Polityki ochrony mają mieć możliwość pracy w dwóch trybach, testowym i produkcyjnym. W trybie testowym aplikacje i urządzenia nie są blokowane, ale jest tworzony wpis w logu </w:t>
            </w:r>
          </w:p>
          <w:p w:rsidR="005F453B" w:rsidRPr="006F5510" w:rsidRDefault="005F453B" w:rsidP="00025332">
            <w:pPr>
              <w:numPr>
                <w:ilvl w:val="0"/>
                <w:numId w:val="52"/>
              </w:numPr>
              <w:spacing w:after="0" w:line="259" w:lineRule="auto"/>
              <w:jc w:val="left"/>
              <w:rPr>
                <w:rFonts w:cs="Arial"/>
                <w:sz w:val="20"/>
                <w:szCs w:val="20"/>
              </w:rPr>
            </w:pPr>
            <w:r w:rsidRPr="006F5510">
              <w:rPr>
                <w:rFonts w:cs="Arial"/>
                <w:sz w:val="20"/>
                <w:szCs w:val="20"/>
              </w:rPr>
              <w:t>Możliwość wykluczenia dowolnej aplikacji z trybu ochrony systemu operacyjnego</w:t>
            </w:r>
          </w:p>
          <w:p w:rsidR="005F453B" w:rsidRPr="006F5510" w:rsidRDefault="005F453B" w:rsidP="00E243B4">
            <w:pPr>
              <w:rPr>
                <w:rFonts w:cs="Arial"/>
                <w:bCs/>
                <w:sz w:val="20"/>
                <w:szCs w:val="20"/>
              </w:rPr>
            </w:pPr>
          </w:p>
        </w:tc>
        <w:tc>
          <w:tcPr>
            <w:tcW w:w="2124" w:type="pct"/>
          </w:tcPr>
          <w:p w:rsidR="005F453B" w:rsidRPr="006F5510" w:rsidRDefault="005F453B" w:rsidP="00815841">
            <w:pPr>
              <w:spacing w:after="0"/>
              <w:rPr>
                <w:rFonts w:cs="Arial"/>
                <w:color w:val="000000"/>
                <w:sz w:val="20"/>
                <w:szCs w:val="20"/>
              </w:rPr>
            </w:pPr>
          </w:p>
        </w:tc>
      </w:tr>
      <w:tr w:rsidR="005F453B" w:rsidRPr="006F5510" w:rsidTr="009C4505">
        <w:tc>
          <w:tcPr>
            <w:tcW w:w="752" w:type="pct"/>
          </w:tcPr>
          <w:p w:rsidR="005F453B" w:rsidRPr="006F5510" w:rsidRDefault="005F453B" w:rsidP="00E243B4">
            <w:pPr>
              <w:rPr>
                <w:rFonts w:cs="Arial"/>
                <w:sz w:val="20"/>
                <w:szCs w:val="20"/>
              </w:rPr>
            </w:pPr>
            <w:r w:rsidRPr="006F5510">
              <w:rPr>
                <w:rFonts w:cs="Arial"/>
                <w:sz w:val="20"/>
                <w:szCs w:val="20"/>
              </w:rPr>
              <w:t>Ochrona środowisk wirtualnych</w:t>
            </w:r>
          </w:p>
        </w:tc>
        <w:tc>
          <w:tcPr>
            <w:tcW w:w="2124" w:type="pct"/>
          </w:tcPr>
          <w:p w:rsidR="005F453B" w:rsidRPr="006F5510" w:rsidRDefault="005F453B" w:rsidP="00025332">
            <w:pPr>
              <w:numPr>
                <w:ilvl w:val="0"/>
                <w:numId w:val="53"/>
              </w:numPr>
              <w:spacing w:after="0" w:line="259" w:lineRule="auto"/>
              <w:jc w:val="left"/>
              <w:rPr>
                <w:rFonts w:cs="Arial"/>
                <w:sz w:val="20"/>
                <w:szCs w:val="20"/>
              </w:rPr>
            </w:pPr>
            <w:r w:rsidRPr="006F5510">
              <w:rPr>
                <w:rFonts w:cs="Arial"/>
                <w:sz w:val="20"/>
                <w:szCs w:val="20"/>
              </w:rPr>
              <w:t>produkt musi umożliwiać identyfikacje środowiska wirtualnego w którym działa, informacja na ten temat musi być widoczna w konsoli. Minimalnie identyfikowane środowiska to: Citrix, Microsoft, VMWare</w:t>
            </w:r>
          </w:p>
          <w:p w:rsidR="005F453B" w:rsidRPr="006F5510" w:rsidRDefault="005F453B" w:rsidP="00025332">
            <w:pPr>
              <w:numPr>
                <w:ilvl w:val="0"/>
                <w:numId w:val="53"/>
              </w:numPr>
              <w:spacing w:after="0" w:line="259" w:lineRule="auto"/>
              <w:jc w:val="left"/>
              <w:rPr>
                <w:rFonts w:cs="Arial"/>
                <w:sz w:val="20"/>
                <w:szCs w:val="20"/>
              </w:rPr>
            </w:pPr>
            <w:r w:rsidRPr="006F5510">
              <w:rPr>
                <w:rFonts w:cs="Arial"/>
                <w:sz w:val="20"/>
                <w:szCs w:val="20"/>
              </w:rPr>
              <w:t xml:space="preserve">produkt musi umożliwiać w wypadku skanowania w czasie rzeczywistym oraz przy skanowaniu zaplanowanym, wykluczenie w środowisku wirtualnym wszystkich plików z tzw. bazowego obrazu (Gold Image) - nie będą one nigdy poddawane skanowaniu </w:t>
            </w:r>
          </w:p>
          <w:p w:rsidR="005F453B" w:rsidRPr="006F5510" w:rsidRDefault="005F453B" w:rsidP="00025332">
            <w:pPr>
              <w:numPr>
                <w:ilvl w:val="0"/>
                <w:numId w:val="53"/>
              </w:numPr>
              <w:spacing w:after="0" w:line="259" w:lineRule="auto"/>
              <w:jc w:val="left"/>
              <w:rPr>
                <w:rFonts w:cs="Arial"/>
                <w:sz w:val="20"/>
                <w:szCs w:val="20"/>
              </w:rPr>
            </w:pPr>
            <w:r w:rsidRPr="006F5510">
              <w:rPr>
                <w:rFonts w:cs="Arial"/>
                <w:sz w:val="20"/>
                <w:szCs w:val="20"/>
              </w:rPr>
              <w:t xml:space="preserve">produkt musi umożliwiać współdzielenie wyników skanowania zaplanowanego i na żądanie pomiędzy instancjami wirtualnymi - znalezienie już raz przeskanowanego tego samego pliku powoduje nieskanowanie go na systemie pytającym </w:t>
            </w:r>
          </w:p>
          <w:p w:rsidR="005F453B" w:rsidRPr="006F5510" w:rsidRDefault="005F453B" w:rsidP="00025332">
            <w:pPr>
              <w:numPr>
                <w:ilvl w:val="0"/>
                <w:numId w:val="53"/>
              </w:numPr>
              <w:spacing w:after="0" w:line="259" w:lineRule="auto"/>
              <w:jc w:val="left"/>
              <w:rPr>
                <w:rFonts w:cs="Arial"/>
                <w:sz w:val="20"/>
                <w:szCs w:val="20"/>
              </w:rPr>
            </w:pPr>
            <w:r w:rsidRPr="006F5510">
              <w:rPr>
                <w:rFonts w:cs="Arial"/>
                <w:sz w:val="20"/>
                <w:szCs w:val="20"/>
              </w:rPr>
              <w:t>produkt musi umożliwiać przeskanowanie plików .vmdk w poszukiwaniu zagrożeń</w:t>
            </w:r>
          </w:p>
          <w:p w:rsidR="005F453B" w:rsidRPr="006F5510" w:rsidRDefault="005F453B" w:rsidP="00E243B4">
            <w:pPr>
              <w:rPr>
                <w:rFonts w:cs="Arial"/>
                <w:bCs/>
                <w:sz w:val="20"/>
                <w:szCs w:val="20"/>
              </w:rPr>
            </w:pPr>
          </w:p>
        </w:tc>
        <w:tc>
          <w:tcPr>
            <w:tcW w:w="2124" w:type="pct"/>
          </w:tcPr>
          <w:p w:rsidR="005F453B" w:rsidRPr="006F5510" w:rsidRDefault="005F453B" w:rsidP="00815841">
            <w:pPr>
              <w:spacing w:after="0"/>
              <w:rPr>
                <w:rFonts w:cs="Arial"/>
                <w:color w:val="000000"/>
                <w:sz w:val="20"/>
                <w:szCs w:val="20"/>
              </w:rPr>
            </w:pPr>
          </w:p>
        </w:tc>
      </w:tr>
      <w:tr w:rsidR="005F453B" w:rsidRPr="006F5510" w:rsidTr="009C4505">
        <w:tc>
          <w:tcPr>
            <w:tcW w:w="752" w:type="pct"/>
          </w:tcPr>
          <w:p w:rsidR="005F453B" w:rsidRPr="006F5510" w:rsidRDefault="005F453B" w:rsidP="00E243B4">
            <w:pPr>
              <w:rPr>
                <w:rFonts w:cs="Arial"/>
                <w:sz w:val="20"/>
                <w:szCs w:val="20"/>
              </w:rPr>
            </w:pPr>
            <w:r w:rsidRPr="006F5510">
              <w:rPr>
                <w:rFonts w:cs="Arial"/>
                <w:sz w:val="20"/>
                <w:szCs w:val="20"/>
              </w:rPr>
              <w:t>Architektura</w:t>
            </w:r>
          </w:p>
        </w:tc>
        <w:tc>
          <w:tcPr>
            <w:tcW w:w="2124" w:type="pct"/>
          </w:tcPr>
          <w:p w:rsidR="005F453B" w:rsidRPr="006F5510" w:rsidRDefault="005F453B" w:rsidP="00025332">
            <w:pPr>
              <w:numPr>
                <w:ilvl w:val="0"/>
                <w:numId w:val="54"/>
              </w:numPr>
              <w:spacing w:after="0" w:line="259" w:lineRule="auto"/>
              <w:jc w:val="left"/>
              <w:rPr>
                <w:rFonts w:cs="Arial"/>
                <w:sz w:val="20"/>
                <w:szCs w:val="20"/>
              </w:rPr>
            </w:pPr>
            <w:r w:rsidRPr="006F5510">
              <w:rPr>
                <w:rFonts w:cs="Arial"/>
                <w:sz w:val="20"/>
                <w:szCs w:val="20"/>
              </w:rPr>
              <w:t xml:space="preserve">Rozwiązanie ma mieć architekturę trój-warstwową. Klienci mają być zarządzani przez serwery, a konfiguracja rozwiązania ma być zapewniona poprzez graficzną konsolę administratora. </w:t>
            </w:r>
          </w:p>
          <w:p w:rsidR="005F453B" w:rsidRPr="006F5510" w:rsidRDefault="005F453B" w:rsidP="00025332">
            <w:pPr>
              <w:numPr>
                <w:ilvl w:val="0"/>
                <w:numId w:val="54"/>
              </w:numPr>
              <w:spacing w:after="0" w:line="259" w:lineRule="auto"/>
              <w:jc w:val="left"/>
              <w:rPr>
                <w:rFonts w:cs="Arial"/>
                <w:sz w:val="20"/>
                <w:szCs w:val="20"/>
              </w:rPr>
            </w:pPr>
            <w:r w:rsidRPr="006F5510">
              <w:rPr>
                <w:rFonts w:cs="Arial"/>
                <w:sz w:val="20"/>
                <w:szCs w:val="20"/>
              </w:rPr>
              <w:t xml:space="preserve">Rozwiązanie ma zapewniać wysoką skalowalność i odporność na awarie. </w:t>
            </w:r>
          </w:p>
          <w:p w:rsidR="005F453B" w:rsidRPr="006F5510" w:rsidRDefault="005F453B" w:rsidP="00025332">
            <w:pPr>
              <w:numPr>
                <w:ilvl w:val="0"/>
                <w:numId w:val="54"/>
              </w:numPr>
              <w:spacing w:after="0" w:line="259" w:lineRule="auto"/>
              <w:jc w:val="left"/>
              <w:rPr>
                <w:rFonts w:cs="Arial"/>
                <w:sz w:val="20"/>
                <w:szCs w:val="20"/>
              </w:rPr>
            </w:pPr>
            <w:r w:rsidRPr="006F5510">
              <w:rPr>
                <w:rFonts w:cs="Arial"/>
                <w:sz w:val="20"/>
                <w:szCs w:val="20"/>
              </w:rPr>
              <w:t xml:space="preserve">Komunikacja pomiędzy agentami i serwerem ma być szyfrowana. </w:t>
            </w:r>
          </w:p>
          <w:p w:rsidR="005F453B" w:rsidRPr="006F5510" w:rsidRDefault="005F453B" w:rsidP="00025332">
            <w:pPr>
              <w:numPr>
                <w:ilvl w:val="0"/>
                <w:numId w:val="54"/>
              </w:numPr>
              <w:spacing w:after="0" w:line="259" w:lineRule="auto"/>
              <w:jc w:val="left"/>
              <w:rPr>
                <w:rFonts w:cs="Arial"/>
                <w:sz w:val="20"/>
                <w:szCs w:val="20"/>
              </w:rPr>
            </w:pPr>
            <w:r w:rsidRPr="006F5510">
              <w:rPr>
                <w:rFonts w:cs="Arial"/>
                <w:sz w:val="20"/>
                <w:szCs w:val="20"/>
              </w:rPr>
              <w:t xml:space="preserve">Numery portów używane do komunikacji mają mieć możliwość konfiguracji przez użytkownika końcowego. </w:t>
            </w:r>
          </w:p>
          <w:p w:rsidR="005F453B" w:rsidRPr="006F5510" w:rsidRDefault="005F453B" w:rsidP="00025332">
            <w:pPr>
              <w:numPr>
                <w:ilvl w:val="0"/>
                <w:numId w:val="54"/>
              </w:numPr>
              <w:spacing w:after="0" w:line="259" w:lineRule="auto"/>
              <w:jc w:val="left"/>
              <w:rPr>
                <w:rFonts w:cs="Arial"/>
                <w:sz w:val="20"/>
                <w:szCs w:val="20"/>
              </w:rPr>
            </w:pPr>
            <w:r w:rsidRPr="006F5510">
              <w:rPr>
                <w:rFonts w:cs="Arial"/>
                <w:sz w:val="20"/>
                <w:szCs w:val="20"/>
              </w:rPr>
              <w:t xml:space="preserve">Agent ma się przełączać do innego serwera zarządzającego w przypadku niedostępności przypisanego serwera. </w:t>
            </w:r>
          </w:p>
          <w:p w:rsidR="005F453B" w:rsidRPr="006F5510" w:rsidRDefault="005F453B" w:rsidP="00025332">
            <w:pPr>
              <w:numPr>
                <w:ilvl w:val="0"/>
                <w:numId w:val="54"/>
              </w:numPr>
              <w:spacing w:after="0" w:line="259" w:lineRule="auto"/>
              <w:jc w:val="left"/>
              <w:rPr>
                <w:rFonts w:cs="Arial"/>
                <w:sz w:val="20"/>
                <w:szCs w:val="20"/>
              </w:rPr>
            </w:pPr>
            <w:r w:rsidRPr="006F5510">
              <w:rPr>
                <w:rFonts w:cs="Arial"/>
                <w:sz w:val="20"/>
                <w:szCs w:val="20"/>
              </w:rPr>
              <w:t xml:space="preserve">Serwery zarządzające mają móc replikować pomiędzy sobą informacje o agentach, ich konfiguracji oraz logi. </w:t>
            </w:r>
          </w:p>
          <w:p w:rsidR="005F453B" w:rsidRPr="006F5510" w:rsidRDefault="005F453B" w:rsidP="00025332">
            <w:pPr>
              <w:numPr>
                <w:ilvl w:val="0"/>
                <w:numId w:val="54"/>
              </w:numPr>
              <w:spacing w:after="0" w:line="259" w:lineRule="auto"/>
              <w:jc w:val="left"/>
              <w:rPr>
                <w:rFonts w:cs="Arial"/>
                <w:sz w:val="20"/>
                <w:szCs w:val="20"/>
              </w:rPr>
            </w:pPr>
            <w:r w:rsidRPr="006F5510">
              <w:rPr>
                <w:rFonts w:cs="Arial"/>
                <w:sz w:val="20"/>
                <w:szCs w:val="20"/>
              </w:rPr>
              <w:t xml:space="preserve">Musi istnieć możliwość zdefiniowania kierunku replikacji logów (jednostronna lub dwustronna). </w:t>
            </w:r>
          </w:p>
          <w:p w:rsidR="005F453B" w:rsidRPr="006F5510" w:rsidRDefault="005F453B" w:rsidP="00025332">
            <w:pPr>
              <w:numPr>
                <w:ilvl w:val="0"/>
                <w:numId w:val="54"/>
              </w:numPr>
              <w:spacing w:after="0" w:line="259" w:lineRule="auto"/>
              <w:jc w:val="left"/>
              <w:rPr>
                <w:rFonts w:cs="Arial"/>
                <w:sz w:val="20"/>
                <w:szCs w:val="20"/>
              </w:rPr>
            </w:pPr>
            <w:r w:rsidRPr="006F5510">
              <w:rPr>
                <w:rFonts w:cs="Arial"/>
                <w:sz w:val="20"/>
                <w:szCs w:val="20"/>
              </w:rPr>
              <w:t xml:space="preserve">Musi istnieć możliwość zdefiniowania dowolnego klienta jako lokalnego dostarczyciela aktualizacji – możliwość konfiguracji ilości przetrzymywanych aktualizacji, zajętości na dysku oraz konfiguracji prędkości ich pobierania z serwera zarządzającego. </w:t>
            </w:r>
          </w:p>
          <w:p w:rsidR="005F453B" w:rsidRPr="006F5510" w:rsidRDefault="005F453B" w:rsidP="00025332">
            <w:pPr>
              <w:numPr>
                <w:ilvl w:val="0"/>
                <w:numId w:val="54"/>
              </w:numPr>
              <w:spacing w:after="0" w:line="259" w:lineRule="auto"/>
              <w:jc w:val="left"/>
              <w:rPr>
                <w:rFonts w:cs="Arial"/>
                <w:sz w:val="20"/>
                <w:szCs w:val="20"/>
              </w:rPr>
            </w:pPr>
            <w:r w:rsidRPr="006F5510">
              <w:rPr>
                <w:rFonts w:cs="Arial"/>
                <w:sz w:val="20"/>
                <w:szCs w:val="20"/>
              </w:rPr>
              <w:t>Definiowanie lokalnego repozytorium musi zawierać warunki jakie muszą być zachowane by dany komputer mogł stać sie lokalnym rezpoytroium – warunkami muszą być przynjamniej: wersja systemu operacyjnego, adres komputera, nazwa komputera (z możliwościa podania ją ze znakami specjalnymi, np: komputer*), określonego wpisu w rejestrze.</w:t>
            </w:r>
          </w:p>
          <w:p w:rsidR="005F453B" w:rsidRPr="006F5510" w:rsidRDefault="005F453B" w:rsidP="00E243B4">
            <w:pPr>
              <w:rPr>
                <w:rFonts w:cs="Arial"/>
                <w:bCs/>
                <w:sz w:val="20"/>
                <w:szCs w:val="20"/>
              </w:rPr>
            </w:pPr>
          </w:p>
        </w:tc>
        <w:tc>
          <w:tcPr>
            <w:tcW w:w="2124" w:type="pct"/>
          </w:tcPr>
          <w:p w:rsidR="005F453B" w:rsidRPr="006F5510" w:rsidRDefault="005F453B" w:rsidP="00815841">
            <w:pPr>
              <w:spacing w:after="0"/>
              <w:rPr>
                <w:rFonts w:cs="Arial"/>
                <w:color w:val="000000"/>
                <w:sz w:val="20"/>
                <w:szCs w:val="20"/>
              </w:rPr>
            </w:pPr>
          </w:p>
        </w:tc>
      </w:tr>
      <w:tr w:rsidR="005F453B" w:rsidRPr="006F5510" w:rsidTr="009C4505">
        <w:tc>
          <w:tcPr>
            <w:tcW w:w="752" w:type="pct"/>
          </w:tcPr>
          <w:p w:rsidR="005F453B" w:rsidRPr="006F5510" w:rsidRDefault="005F453B" w:rsidP="00E243B4">
            <w:pPr>
              <w:rPr>
                <w:rFonts w:cs="Arial"/>
                <w:sz w:val="20"/>
                <w:szCs w:val="20"/>
              </w:rPr>
            </w:pPr>
            <w:r w:rsidRPr="006F5510">
              <w:rPr>
                <w:rFonts w:cs="Arial"/>
                <w:sz w:val="20"/>
                <w:szCs w:val="20"/>
              </w:rPr>
              <w:t>Moduł raportujący</w:t>
            </w:r>
          </w:p>
        </w:tc>
        <w:tc>
          <w:tcPr>
            <w:tcW w:w="2124" w:type="pct"/>
          </w:tcPr>
          <w:p w:rsidR="005F453B" w:rsidRPr="006F5510" w:rsidRDefault="005F453B" w:rsidP="00025332">
            <w:pPr>
              <w:numPr>
                <w:ilvl w:val="0"/>
                <w:numId w:val="55"/>
              </w:numPr>
              <w:spacing w:after="0" w:line="259" w:lineRule="auto"/>
              <w:jc w:val="left"/>
              <w:rPr>
                <w:rFonts w:cs="Arial"/>
                <w:sz w:val="20"/>
                <w:szCs w:val="20"/>
              </w:rPr>
            </w:pPr>
            <w:r w:rsidRPr="006F5510">
              <w:rPr>
                <w:rFonts w:cs="Arial"/>
                <w:sz w:val="20"/>
                <w:szCs w:val="20"/>
              </w:rPr>
              <w:t>Produkt ma zapewniać graficzne raportowanie,</w:t>
            </w:r>
          </w:p>
          <w:p w:rsidR="005F453B" w:rsidRPr="006F5510" w:rsidRDefault="005F453B" w:rsidP="00025332">
            <w:pPr>
              <w:numPr>
                <w:ilvl w:val="0"/>
                <w:numId w:val="55"/>
              </w:numPr>
              <w:spacing w:after="0" w:line="259" w:lineRule="auto"/>
              <w:jc w:val="left"/>
              <w:rPr>
                <w:rFonts w:cs="Arial"/>
                <w:sz w:val="20"/>
                <w:szCs w:val="20"/>
              </w:rPr>
            </w:pPr>
            <w:r w:rsidRPr="006F5510">
              <w:rPr>
                <w:rFonts w:cs="Arial"/>
                <w:sz w:val="20"/>
                <w:szCs w:val="20"/>
              </w:rPr>
              <w:t xml:space="preserve"> Wbudowane raporty maja pokazywać:</w:t>
            </w:r>
          </w:p>
          <w:p w:rsidR="005F453B" w:rsidRPr="006F5510" w:rsidRDefault="005F453B" w:rsidP="00555D8F">
            <w:pPr>
              <w:spacing w:after="0"/>
              <w:rPr>
                <w:rFonts w:cs="Arial"/>
                <w:sz w:val="20"/>
                <w:szCs w:val="20"/>
              </w:rPr>
            </w:pPr>
            <w:r w:rsidRPr="006F5510">
              <w:rPr>
                <w:rFonts w:cs="Arial"/>
                <w:sz w:val="20"/>
                <w:szCs w:val="20"/>
              </w:rPr>
              <w:t>a) stan dystrybucji sygnatur antywirusowych, sygnatur heurystycznych oraz IDS/IPS</w:t>
            </w:r>
          </w:p>
          <w:p w:rsidR="005F453B" w:rsidRPr="006F5510" w:rsidRDefault="005F453B" w:rsidP="00555D8F">
            <w:pPr>
              <w:spacing w:after="0"/>
              <w:rPr>
                <w:rFonts w:cs="Arial"/>
                <w:sz w:val="20"/>
                <w:szCs w:val="20"/>
              </w:rPr>
            </w:pPr>
            <w:r w:rsidRPr="006F5510">
              <w:rPr>
                <w:rFonts w:cs="Arial"/>
                <w:sz w:val="20"/>
                <w:szCs w:val="20"/>
              </w:rPr>
              <w:t>b) wersje zainstalowanych klientów</w:t>
            </w:r>
          </w:p>
          <w:p w:rsidR="005F453B" w:rsidRPr="006F5510" w:rsidRDefault="005F453B" w:rsidP="00555D8F">
            <w:pPr>
              <w:spacing w:after="0"/>
              <w:rPr>
                <w:rFonts w:cs="Arial"/>
                <w:sz w:val="20"/>
                <w:szCs w:val="20"/>
              </w:rPr>
            </w:pPr>
            <w:r w:rsidRPr="006F5510">
              <w:rPr>
                <w:rFonts w:cs="Arial"/>
                <w:sz w:val="20"/>
                <w:szCs w:val="20"/>
              </w:rPr>
              <w:t>c) inwentaryzacje stacji roboczych (w tym wielkość dysku, zajętość dysku, wielkość pamięci RAM, wykorzystywany system operacyjny oraz procesor)</w:t>
            </w:r>
          </w:p>
          <w:p w:rsidR="005F453B" w:rsidRPr="006F5510" w:rsidRDefault="005F453B" w:rsidP="00555D8F">
            <w:pPr>
              <w:spacing w:after="0"/>
              <w:rPr>
                <w:rFonts w:cs="Arial"/>
                <w:sz w:val="20"/>
                <w:szCs w:val="20"/>
              </w:rPr>
            </w:pPr>
            <w:r w:rsidRPr="006F5510">
              <w:rPr>
                <w:rFonts w:cs="Arial"/>
                <w:sz w:val="20"/>
                <w:szCs w:val="20"/>
              </w:rPr>
              <w:t>d) wykrytych wirusów, zdarzeń sieciowych, integralności komputerów</w:t>
            </w:r>
          </w:p>
          <w:p w:rsidR="005F453B" w:rsidRPr="006F5510" w:rsidRDefault="005F453B" w:rsidP="00555D8F">
            <w:pPr>
              <w:spacing w:after="0"/>
              <w:rPr>
                <w:rFonts w:cs="Arial"/>
                <w:sz w:val="20"/>
                <w:szCs w:val="20"/>
              </w:rPr>
            </w:pPr>
            <w:r w:rsidRPr="006F5510">
              <w:rPr>
                <w:rFonts w:cs="Arial"/>
                <w:sz w:val="20"/>
                <w:szCs w:val="20"/>
              </w:rPr>
              <w:t xml:space="preserve">e) zainstalowane technologie i ich aktualny stan </w:t>
            </w:r>
          </w:p>
          <w:p w:rsidR="005F453B" w:rsidRPr="006F5510" w:rsidRDefault="005F453B" w:rsidP="00025332">
            <w:pPr>
              <w:numPr>
                <w:ilvl w:val="0"/>
                <w:numId w:val="56"/>
              </w:numPr>
              <w:spacing w:after="0" w:line="259" w:lineRule="auto"/>
              <w:jc w:val="left"/>
              <w:rPr>
                <w:rFonts w:cs="Arial"/>
                <w:sz w:val="20"/>
                <w:szCs w:val="20"/>
              </w:rPr>
            </w:pPr>
            <w:r w:rsidRPr="006F5510">
              <w:rPr>
                <w:rFonts w:cs="Arial"/>
                <w:sz w:val="20"/>
                <w:szCs w:val="20"/>
              </w:rPr>
              <w:t xml:space="preserve">Moduł raportowania ma pokazywać stan wykonywanych poleceń na komputerach </w:t>
            </w:r>
          </w:p>
          <w:p w:rsidR="005F453B" w:rsidRPr="006F5510" w:rsidRDefault="005F453B" w:rsidP="00025332">
            <w:pPr>
              <w:numPr>
                <w:ilvl w:val="0"/>
                <w:numId w:val="56"/>
              </w:numPr>
              <w:spacing w:after="0" w:line="259" w:lineRule="auto"/>
              <w:jc w:val="left"/>
              <w:rPr>
                <w:rFonts w:cs="Arial"/>
                <w:sz w:val="20"/>
                <w:szCs w:val="20"/>
              </w:rPr>
            </w:pPr>
            <w:r w:rsidRPr="006F5510">
              <w:rPr>
                <w:rFonts w:cs="Arial"/>
                <w:sz w:val="20"/>
                <w:szCs w:val="20"/>
              </w:rPr>
              <w:t xml:space="preserve">Możliwość zaplanowanego tworzenia raportów i przesyłania ich do danych kont pocztowych </w:t>
            </w:r>
          </w:p>
          <w:p w:rsidR="005F453B" w:rsidRPr="006F5510" w:rsidRDefault="005F453B" w:rsidP="00025332">
            <w:pPr>
              <w:numPr>
                <w:ilvl w:val="0"/>
                <w:numId w:val="56"/>
              </w:numPr>
              <w:spacing w:after="0" w:line="259" w:lineRule="auto"/>
              <w:jc w:val="left"/>
              <w:rPr>
                <w:rFonts w:cs="Arial"/>
                <w:sz w:val="20"/>
                <w:szCs w:val="20"/>
              </w:rPr>
            </w:pPr>
            <w:r w:rsidRPr="006F5510">
              <w:rPr>
                <w:rFonts w:cs="Arial"/>
                <w:sz w:val="20"/>
                <w:szCs w:val="20"/>
              </w:rPr>
              <w:t xml:space="preserve">Produkt musi umożliwiać automatyczne zbudowanie zapytań, które będą wykonywane o zdanym czasie i ich wynik będzie przechowywany w postacie kostek OLAP. Powstałe kostki muszą umożliwiać wykonywanie na nich typowych operacji takich jak zwijanie/agregacja danych, rozwiajanie (bardziej szczegółowe dane), selekcja (wybór intersujących danych). Wszystkie te operacje muszą być wykonywane graficznie. </w:t>
            </w:r>
          </w:p>
          <w:p w:rsidR="005F453B" w:rsidRPr="006F5510" w:rsidRDefault="005F453B" w:rsidP="00025332">
            <w:pPr>
              <w:numPr>
                <w:ilvl w:val="0"/>
                <w:numId w:val="56"/>
              </w:numPr>
              <w:spacing w:after="0" w:line="259" w:lineRule="auto"/>
              <w:jc w:val="left"/>
              <w:rPr>
                <w:rFonts w:cs="Arial"/>
                <w:sz w:val="20"/>
                <w:szCs w:val="20"/>
              </w:rPr>
            </w:pPr>
            <w:r w:rsidRPr="006F5510">
              <w:rPr>
                <w:rFonts w:cs="Arial"/>
                <w:sz w:val="20"/>
                <w:szCs w:val="20"/>
              </w:rPr>
              <w:t>Produkt musi umożliwiać automatyczne budowanie trendów</w:t>
            </w:r>
          </w:p>
          <w:p w:rsidR="005F453B" w:rsidRPr="006F5510" w:rsidRDefault="005F453B" w:rsidP="00025332">
            <w:pPr>
              <w:numPr>
                <w:ilvl w:val="0"/>
                <w:numId w:val="56"/>
              </w:numPr>
              <w:spacing w:after="0" w:line="259" w:lineRule="auto"/>
              <w:jc w:val="left"/>
              <w:rPr>
                <w:rFonts w:cs="Arial"/>
                <w:sz w:val="20"/>
                <w:szCs w:val="20"/>
              </w:rPr>
            </w:pPr>
            <w:r w:rsidRPr="006F5510">
              <w:rPr>
                <w:rFonts w:cs="Arial"/>
                <w:sz w:val="20"/>
                <w:szCs w:val="20"/>
              </w:rPr>
              <w:t>Produkt musi umożliwiać automatyczne budowanie kluczowych wskaźników wydajności (KPI)</w:t>
            </w:r>
          </w:p>
          <w:p w:rsidR="005F453B" w:rsidRPr="006F5510" w:rsidRDefault="005F453B" w:rsidP="00E243B4">
            <w:pPr>
              <w:rPr>
                <w:rFonts w:cs="Arial"/>
                <w:bCs/>
                <w:sz w:val="20"/>
                <w:szCs w:val="20"/>
              </w:rPr>
            </w:pPr>
          </w:p>
        </w:tc>
        <w:tc>
          <w:tcPr>
            <w:tcW w:w="2124" w:type="pct"/>
          </w:tcPr>
          <w:p w:rsidR="005F453B" w:rsidRPr="006F5510" w:rsidRDefault="005F453B" w:rsidP="00815841">
            <w:pPr>
              <w:spacing w:after="0"/>
              <w:rPr>
                <w:rFonts w:cs="Arial"/>
                <w:color w:val="000000"/>
                <w:sz w:val="20"/>
                <w:szCs w:val="20"/>
              </w:rPr>
            </w:pPr>
          </w:p>
        </w:tc>
      </w:tr>
      <w:tr w:rsidR="005F453B" w:rsidRPr="006F5510" w:rsidTr="009C4505">
        <w:tc>
          <w:tcPr>
            <w:tcW w:w="752" w:type="pct"/>
          </w:tcPr>
          <w:p w:rsidR="005F453B" w:rsidRPr="006F5510" w:rsidRDefault="005F453B" w:rsidP="00E243B4">
            <w:pPr>
              <w:spacing w:after="0"/>
              <w:rPr>
                <w:rFonts w:cs="Arial"/>
                <w:bCs/>
                <w:sz w:val="20"/>
                <w:szCs w:val="20"/>
              </w:rPr>
            </w:pPr>
            <w:r w:rsidRPr="006F5510">
              <w:rPr>
                <w:rFonts w:cs="Arial"/>
                <w:sz w:val="20"/>
                <w:szCs w:val="20"/>
              </w:rPr>
              <w:t>Moduł centralnego zarządzania</w:t>
            </w:r>
          </w:p>
        </w:tc>
        <w:tc>
          <w:tcPr>
            <w:tcW w:w="2124" w:type="pct"/>
          </w:tcPr>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Centralna instalacja, konfiguracja w czasie rzeczywistym, zarządzanie, raportowanie i administrowanie oprogramowaniem z pojedynczej konsoli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Centralna aktualizacja ochrony antywirusowej, zapory ogniowej i systemu wykrywania włamań przez administratora sieci,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Produkt ma wykrywać i raportować nieautoryzowane zmiany w konfiguracji produktu na stacji roboczej. Ma istnieć możliwość blokowania takich zmian.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Produkt ma zapewniać zarządzanie poprzez konsolę. Dostęp do konsoli ma być możliwy po wcześniejszej weryfikacji użytkownika.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Produkt ma mieć możliwość definiowania wielu kont administracyjnych i niezależną konfigurację uprawnień.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Możliwość definiowania wielu niezależnych organizacji na jednym serwerze zarządzającym – informacje dostarczone do serwera zarządzającego nie będą dostępne pomiędzy organizacjami Integracja z Microsoft ActiveDirectory w celu importu użytkowników, listy maszyn, struktury jednostek organizacyjnych.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Konta administracyjne mają być tworzone na poziomie serwerów zarządzających i na poziomie organizacji definiowanych na serwerze.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Uprawnienia administratorów mają być ustawiane niezależnie dla każdego kontenera wewnątrz organizacji.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Możliwość utworzenia administratorów z uprawnieniami tylko do odczytu.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Konfiguracja agentów ma mieć strukturę drzewa, z mechanizmami dziedziczenia.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Uwierzytelnianie administratorów ma się odbywać w oparciu o wewnętrzną bazę danych lub z użyciem Microsoft ActiveDirectory. Produkt ma mieć możliwość wykorzystania wielo-elementowego uwierzytelniania (np. z wykorzystaniem tokenów, certyfikatów itp.)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Dostęp do interfejsu produktu i listy funkcji dostępnych dla użytkownika ma być konfigurowany z poziomu centralnej konsoli zarządzającej.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Konfiguracja aktywna na stacji ma rozróżniać lokalizację agenta i według tego kryterium określać stosowany zestaw reguł/polityk dla agenta.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Lokalizacja ma być określana według istnienia lub nieistnienia: typu interfejsu sieciowego, numeru MAC domyślnej bramki, adresu IP, zakresu podsieci, wartości kluczy w rejestrze, komunikacji z serwerem zarządzającym, nazwy domeny, adresów serwerów WINS, DNS, DHCP, wyniku zapytania do serwera DNS.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Opis lokalizacji powinien zawierać możliwość tworzenia połączeń logicznych „I” oraz „LUB” na powyżej wymienionych elementach.</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Paczki instalacyjne produktu mają pozwalać na dodanie własnej konfiguracji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Pełna funkcjonalność ma być zawarta w jednym pliku instalacyjnym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Nowe wersje oprogramowania mają być automatycznie dystrybuowane na stacje robocze w postaci różnicy między aktualnie zainstalowaną wersją na kliencie a nową wersją oprogramowania.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 xml:space="preserve">Produkt ma automatycznie wykrywać wszystkie urządzenia przyłączone do sieci komputerowej. </w:t>
            </w:r>
          </w:p>
          <w:p w:rsidR="005F453B" w:rsidRPr="006F5510" w:rsidRDefault="005F453B" w:rsidP="00025332">
            <w:pPr>
              <w:numPr>
                <w:ilvl w:val="0"/>
                <w:numId w:val="57"/>
              </w:numPr>
              <w:spacing w:after="0" w:line="259" w:lineRule="auto"/>
              <w:jc w:val="left"/>
              <w:rPr>
                <w:rFonts w:cs="Arial"/>
                <w:sz w:val="20"/>
                <w:szCs w:val="20"/>
              </w:rPr>
            </w:pPr>
            <w:r w:rsidRPr="006F5510">
              <w:rPr>
                <w:rFonts w:cs="Arial"/>
                <w:sz w:val="20"/>
                <w:szCs w:val="20"/>
              </w:rPr>
              <w:t>Możliwość zdefiniowania alertów administracyjnych zawierających zdarzenia:</w:t>
            </w:r>
          </w:p>
          <w:p w:rsidR="005F453B" w:rsidRPr="006F5510" w:rsidRDefault="005F453B" w:rsidP="00555D8F">
            <w:pPr>
              <w:spacing w:after="0"/>
              <w:rPr>
                <w:rFonts w:cs="Arial"/>
                <w:sz w:val="20"/>
                <w:szCs w:val="20"/>
              </w:rPr>
            </w:pPr>
            <w:r w:rsidRPr="006F5510">
              <w:rPr>
                <w:rFonts w:cs="Arial"/>
                <w:sz w:val="20"/>
                <w:szCs w:val="20"/>
              </w:rPr>
              <w:t>a) błędnej autoryzacji do systemu zarządzania</w:t>
            </w:r>
          </w:p>
          <w:p w:rsidR="005F453B" w:rsidRPr="006F5510" w:rsidRDefault="005F453B" w:rsidP="00555D8F">
            <w:pPr>
              <w:spacing w:after="0"/>
              <w:rPr>
                <w:rFonts w:cs="Arial"/>
                <w:sz w:val="20"/>
                <w:szCs w:val="20"/>
              </w:rPr>
            </w:pPr>
            <w:r w:rsidRPr="006F5510">
              <w:rPr>
                <w:rFonts w:cs="Arial"/>
                <w:sz w:val="20"/>
                <w:szCs w:val="20"/>
              </w:rPr>
              <w:t>b) dostępności nowego oprogramowania</w:t>
            </w:r>
          </w:p>
          <w:p w:rsidR="005F453B" w:rsidRPr="006F5510" w:rsidRDefault="005F453B" w:rsidP="00555D8F">
            <w:pPr>
              <w:spacing w:after="0"/>
              <w:rPr>
                <w:rFonts w:cs="Arial"/>
                <w:sz w:val="20"/>
                <w:szCs w:val="20"/>
              </w:rPr>
            </w:pPr>
            <w:r w:rsidRPr="006F5510">
              <w:rPr>
                <w:rFonts w:cs="Arial"/>
                <w:sz w:val="20"/>
                <w:szCs w:val="20"/>
              </w:rPr>
              <w:t>c) pojawienia się nowego komputera</w:t>
            </w:r>
          </w:p>
          <w:p w:rsidR="005F453B" w:rsidRPr="006F5510" w:rsidRDefault="005F453B" w:rsidP="00555D8F">
            <w:pPr>
              <w:spacing w:after="0"/>
              <w:rPr>
                <w:rFonts w:cs="Arial"/>
                <w:sz w:val="20"/>
                <w:szCs w:val="20"/>
              </w:rPr>
            </w:pPr>
            <w:r w:rsidRPr="006F5510">
              <w:rPr>
                <w:rFonts w:cs="Arial"/>
                <w:sz w:val="20"/>
                <w:szCs w:val="20"/>
              </w:rPr>
              <w:t>d) zdarzeń powiązanych z infekcjami wirusów</w:t>
            </w:r>
          </w:p>
          <w:p w:rsidR="005F453B" w:rsidRPr="006F5510" w:rsidRDefault="005F453B" w:rsidP="00555D8F">
            <w:pPr>
              <w:spacing w:after="0"/>
              <w:rPr>
                <w:rFonts w:cs="Arial"/>
                <w:sz w:val="20"/>
                <w:szCs w:val="20"/>
              </w:rPr>
            </w:pPr>
            <w:r w:rsidRPr="006F5510">
              <w:rPr>
                <w:rFonts w:cs="Arial"/>
                <w:sz w:val="20"/>
                <w:szCs w:val="20"/>
              </w:rPr>
              <w:t>e) stanu serwerów zarządzających</w:t>
            </w:r>
          </w:p>
          <w:p w:rsidR="005F453B" w:rsidRPr="006F5510" w:rsidRDefault="005F453B" w:rsidP="00025332">
            <w:pPr>
              <w:numPr>
                <w:ilvl w:val="0"/>
                <w:numId w:val="58"/>
              </w:numPr>
              <w:spacing w:after="0" w:line="259" w:lineRule="auto"/>
              <w:jc w:val="left"/>
              <w:rPr>
                <w:rFonts w:cs="Arial"/>
                <w:sz w:val="20"/>
                <w:szCs w:val="20"/>
              </w:rPr>
            </w:pPr>
            <w:r w:rsidRPr="006F5510">
              <w:rPr>
                <w:rFonts w:cs="Arial"/>
                <w:sz w:val="20"/>
                <w:szCs w:val="20"/>
              </w:rPr>
              <w:t>Pełna polska wersja językowa oprogramowania dla systemu zarządzania i stacji klienckich wraz z dokumentacją.</w:t>
            </w:r>
          </w:p>
          <w:p w:rsidR="005F453B" w:rsidRPr="006F5510" w:rsidRDefault="005F453B" w:rsidP="00555D8F">
            <w:pPr>
              <w:spacing w:after="0"/>
              <w:rPr>
                <w:rFonts w:cs="Arial"/>
                <w:bCs/>
                <w:sz w:val="20"/>
                <w:szCs w:val="20"/>
              </w:rPr>
            </w:pPr>
          </w:p>
        </w:tc>
        <w:tc>
          <w:tcPr>
            <w:tcW w:w="2124" w:type="pct"/>
          </w:tcPr>
          <w:p w:rsidR="005F453B" w:rsidRPr="006F5510" w:rsidRDefault="005F453B" w:rsidP="00815841">
            <w:pPr>
              <w:spacing w:after="0"/>
              <w:rPr>
                <w:rFonts w:cs="Arial"/>
                <w:bCs/>
                <w:sz w:val="20"/>
                <w:szCs w:val="20"/>
              </w:rPr>
            </w:pPr>
          </w:p>
        </w:tc>
      </w:tr>
      <w:tr w:rsidR="005F453B" w:rsidRPr="006F5510" w:rsidTr="009C4505">
        <w:tc>
          <w:tcPr>
            <w:tcW w:w="752" w:type="pct"/>
          </w:tcPr>
          <w:p w:rsidR="005F453B" w:rsidRPr="006F5510" w:rsidRDefault="005F453B" w:rsidP="00E243B4">
            <w:pPr>
              <w:spacing w:after="0"/>
              <w:rPr>
                <w:rFonts w:cs="Arial"/>
                <w:bCs/>
                <w:sz w:val="20"/>
                <w:szCs w:val="20"/>
              </w:rPr>
            </w:pPr>
            <w:r w:rsidRPr="006F5510">
              <w:rPr>
                <w:rFonts w:cs="Arial"/>
                <w:sz w:val="20"/>
                <w:szCs w:val="20"/>
              </w:rPr>
              <w:t>Platforma</w:t>
            </w:r>
          </w:p>
        </w:tc>
        <w:tc>
          <w:tcPr>
            <w:tcW w:w="2124" w:type="pct"/>
          </w:tcPr>
          <w:p w:rsidR="005F453B" w:rsidRPr="006F5510" w:rsidRDefault="005F453B" w:rsidP="00025332">
            <w:pPr>
              <w:numPr>
                <w:ilvl w:val="0"/>
                <w:numId w:val="58"/>
              </w:numPr>
              <w:spacing w:after="0" w:line="259" w:lineRule="auto"/>
              <w:jc w:val="left"/>
              <w:rPr>
                <w:rFonts w:cs="Arial"/>
                <w:sz w:val="20"/>
                <w:szCs w:val="20"/>
              </w:rPr>
            </w:pPr>
            <w:r w:rsidRPr="006F5510">
              <w:rPr>
                <w:rFonts w:cs="Arial"/>
                <w:sz w:val="20"/>
                <w:szCs w:val="20"/>
              </w:rPr>
              <w:t>Oprogramowanie musi działać na systemach Windows 2000 Professional i Server, Windows XP 32/64-bit, Windows Vista 32/64-bit, Windows 7 32/64-bit, Windows 2003 32/64-bit, Windows 2008 32/64-bit, Windows 2008 R2 i nowszych.</w:t>
            </w:r>
          </w:p>
          <w:p w:rsidR="005F453B" w:rsidRPr="006F5510" w:rsidRDefault="005F453B" w:rsidP="00025332">
            <w:pPr>
              <w:numPr>
                <w:ilvl w:val="0"/>
                <w:numId w:val="58"/>
              </w:numPr>
              <w:spacing w:after="0" w:line="259" w:lineRule="auto"/>
              <w:jc w:val="left"/>
              <w:rPr>
                <w:rFonts w:cs="Arial"/>
                <w:sz w:val="20"/>
                <w:szCs w:val="20"/>
              </w:rPr>
            </w:pPr>
            <w:r w:rsidRPr="006F5510">
              <w:rPr>
                <w:rFonts w:cs="Arial"/>
                <w:sz w:val="20"/>
                <w:szCs w:val="20"/>
              </w:rPr>
              <w:t xml:space="preserve">Komponenty rozwiązania takie jak: firewall, zapobieganie włamaniom, kontrola urządzeń i aplikacji oraz kontrola integralności komputera muszą działać na wszystkich powyższych platformach 32/64-bitowych. </w:t>
            </w:r>
          </w:p>
          <w:p w:rsidR="005F453B" w:rsidRPr="006F5510" w:rsidRDefault="005F453B" w:rsidP="00025332">
            <w:pPr>
              <w:numPr>
                <w:ilvl w:val="0"/>
                <w:numId w:val="58"/>
              </w:numPr>
              <w:spacing w:after="0" w:line="259" w:lineRule="auto"/>
              <w:jc w:val="left"/>
              <w:rPr>
                <w:rFonts w:cs="Arial"/>
                <w:sz w:val="20"/>
                <w:szCs w:val="20"/>
              </w:rPr>
            </w:pPr>
            <w:r w:rsidRPr="006F5510">
              <w:rPr>
                <w:rFonts w:cs="Arial"/>
                <w:sz w:val="20"/>
                <w:szCs w:val="20"/>
              </w:rPr>
              <w:t>Serwer zarządzający musi działać na systemach Windows XP 32/64-bit, Windows 2003 32/64-bit, Windows 7 32/64-bit, Windows 2008 32/64-bit i nowszych</w:t>
            </w:r>
          </w:p>
          <w:p w:rsidR="005F453B" w:rsidRPr="006F5510" w:rsidRDefault="005F453B" w:rsidP="00E243B4">
            <w:pPr>
              <w:spacing w:after="0"/>
              <w:rPr>
                <w:rFonts w:cs="Arial"/>
                <w:bCs/>
                <w:sz w:val="20"/>
                <w:szCs w:val="20"/>
              </w:rPr>
            </w:pPr>
          </w:p>
        </w:tc>
        <w:tc>
          <w:tcPr>
            <w:tcW w:w="2124" w:type="pct"/>
          </w:tcPr>
          <w:p w:rsidR="005F453B" w:rsidRPr="006F5510" w:rsidRDefault="005F453B" w:rsidP="00815841">
            <w:pPr>
              <w:spacing w:after="0"/>
              <w:rPr>
                <w:rFonts w:cs="Arial"/>
                <w:bCs/>
                <w:sz w:val="20"/>
                <w:szCs w:val="20"/>
              </w:rPr>
            </w:pPr>
          </w:p>
        </w:tc>
      </w:tr>
      <w:tr w:rsidR="005F453B" w:rsidRPr="006F5510" w:rsidTr="009C4505">
        <w:tc>
          <w:tcPr>
            <w:tcW w:w="752" w:type="pct"/>
          </w:tcPr>
          <w:p w:rsidR="005F453B" w:rsidRPr="006F5510" w:rsidRDefault="005F453B" w:rsidP="00E243B4">
            <w:pPr>
              <w:spacing w:after="0"/>
              <w:rPr>
                <w:rFonts w:cs="Arial"/>
                <w:bCs/>
                <w:sz w:val="20"/>
                <w:szCs w:val="20"/>
              </w:rPr>
            </w:pPr>
            <w:r w:rsidRPr="006F5510">
              <w:rPr>
                <w:rFonts w:cs="Arial"/>
                <w:sz w:val="20"/>
                <w:szCs w:val="20"/>
              </w:rPr>
              <w:t>Ochrona antywirusowa dla systemu Macintosh</w:t>
            </w:r>
          </w:p>
        </w:tc>
        <w:tc>
          <w:tcPr>
            <w:tcW w:w="2124" w:type="pct"/>
          </w:tcPr>
          <w:p w:rsidR="005F453B" w:rsidRPr="006F5510" w:rsidRDefault="005F453B" w:rsidP="00025332">
            <w:pPr>
              <w:numPr>
                <w:ilvl w:val="0"/>
                <w:numId w:val="59"/>
              </w:numPr>
              <w:spacing w:after="0" w:line="259" w:lineRule="auto"/>
              <w:jc w:val="left"/>
              <w:rPr>
                <w:rFonts w:cs="Arial"/>
                <w:sz w:val="20"/>
                <w:szCs w:val="20"/>
              </w:rPr>
            </w:pPr>
            <w:r w:rsidRPr="006F5510">
              <w:rPr>
                <w:rFonts w:cs="Arial"/>
                <w:sz w:val="20"/>
                <w:szCs w:val="20"/>
              </w:rPr>
              <w:t xml:space="preserve">Ochrona ma działać na platormie Mac OS X 10.5, 10.6 32/64-bit. </w:t>
            </w:r>
          </w:p>
          <w:p w:rsidR="005F453B" w:rsidRPr="006F5510" w:rsidRDefault="005F453B" w:rsidP="00025332">
            <w:pPr>
              <w:numPr>
                <w:ilvl w:val="0"/>
                <w:numId w:val="59"/>
              </w:numPr>
              <w:spacing w:after="0" w:line="259" w:lineRule="auto"/>
              <w:jc w:val="left"/>
              <w:rPr>
                <w:rFonts w:cs="Arial"/>
                <w:sz w:val="20"/>
                <w:szCs w:val="20"/>
              </w:rPr>
            </w:pPr>
            <w:r w:rsidRPr="006F5510">
              <w:rPr>
                <w:rFonts w:cs="Arial"/>
                <w:sz w:val="20"/>
                <w:szCs w:val="20"/>
              </w:rPr>
              <w:t>Klienta dla system Mac ma być zarządzany przez ten sam serwer oraz z tej samej konsoli zarządzającej co klienci Windows</w:t>
            </w:r>
          </w:p>
          <w:p w:rsidR="005F453B" w:rsidRPr="006F5510" w:rsidRDefault="005F453B" w:rsidP="00E243B4">
            <w:pPr>
              <w:spacing w:after="0"/>
              <w:rPr>
                <w:rFonts w:cs="Arial"/>
                <w:bCs/>
                <w:sz w:val="20"/>
                <w:szCs w:val="20"/>
              </w:rPr>
            </w:pPr>
          </w:p>
        </w:tc>
        <w:tc>
          <w:tcPr>
            <w:tcW w:w="2124" w:type="pct"/>
          </w:tcPr>
          <w:p w:rsidR="005F453B" w:rsidRPr="006F5510" w:rsidRDefault="005F453B" w:rsidP="00815841">
            <w:pPr>
              <w:spacing w:after="0"/>
              <w:rPr>
                <w:rFonts w:cs="Arial"/>
                <w:bCs/>
                <w:sz w:val="20"/>
                <w:szCs w:val="20"/>
              </w:rPr>
            </w:pPr>
          </w:p>
        </w:tc>
      </w:tr>
      <w:tr w:rsidR="005F453B" w:rsidRPr="006F5510" w:rsidTr="009C4505">
        <w:tc>
          <w:tcPr>
            <w:tcW w:w="752" w:type="pct"/>
          </w:tcPr>
          <w:p w:rsidR="005F453B" w:rsidRPr="006F5510" w:rsidRDefault="005F453B" w:rsidP="00E243B4">
            <w:pPr>
              <w:spacing w:after="0"/>
              <w:rPr>
                <w:rFonts w:cs="Arial"/>
                <w:bCs/>
                <w:sz w:val="20"/>
                <w:szCs w:val="20"/>
              </w:rPr>
            </w:pPr>
            <w:r w:rsidRPr="006F5510">
              <w:rPr>
                <w:rFonts w:cs="Arial"/>
                <w:bCs/>
                <w:sz w:val="20"/>
                <w:szCs w:val="20"/>
              </w:rPr>
              <w:t>Gwarancja</w:t>
            </w:r>
          </w:p>
        </w:tc>
        <w:tc>
          <w:tcPr>
            <w:tcW w:w="2124" w:type="pct"/>
          </w:tcPr>
          <w:p w:rsidR="005F453B" w:rsidRDefault="005F453B" w:rsidP="00E243B4">
            <w:pPr>
              <w:spacing w:after="0"/>
              <w:rPr>
                <w:rFonts w:cs="Arial"/>
                <w:bCs/>
                <w:sz w:val="20"/>
                <w:szCs w:val="20"/>
              </w:rPr>
            </w:pPr>
            <w:r>
              <w:rPr>
                <w:rFonts w:cs="Arial"/>
                <w:bCs/>
                <w:sz w:val="20"/>
                <w:szCs w:val="20"/>
              </w:rPr>
              <w:t xml:space="preserve">36 miesięcy </w:t>
            </w:r>
            <w:r w:rsidRPr="006F5510">
              <w:rPr>
                <w:rFonts w:cs="Arial"/>
                <w:bCs/>
                <w:sz w:val="20"/>
                <w:szCs w:val="20"/>
              </w:rPr>
              <w:t>maitenance i pob</w:t>
            </w:r>
            <w:r>
              <w:rPr>
                <w:rFonts w:cs="Arial"/>
                <w:bCs/>
                <w:sz w:val="20"/>
                <w:szCs w:val="20"/>
              </w:rPr>
              <w:t xml:space="preserve">ieranie aktualizacji, </w:t>
            </w: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p>
          <w:p w:rsidR="005F453B" w:rsidRPr="006F5510" w:rsidRDefault="005F453B" w:rsidP="00E243B4">
            <w:pPr>
              <w:spacing w:after="0"/>
              <w:rPr>
                <w:rFonts w:cs="Arial"/>
                <w:bCs/>
                <w:sz w:val="20"/>
                <w:szCs w:val="20"/>
              </w:rPr>
            </w:pPr>
          </w:p>
        </w:tc>
        <w:tc>
          <w:tcPr>
            <w:tcW w:w="2124" w:type="pct"/>
          </w:tcPr>
          <w:p w:rsidR="005F453B" w:rsidRPr="006F5510" w:rsidRDefault="005F453B" w:rsidP="00815841">
            <w:pPr>
              <w:spacing w:after="0"/>
              <w:rPr>
                <w:rFonts w:cs="Arial"/>
                <w:bCs/>
                <w:sz w:val="20"/>
                <w:szCs w:val="20"/>
              </w:rPr>
            </w:pPr>
          </w:p>
        </w:tc>
      </w:tr>
    </w:tbl>
    <w:p w:rsidR="005F453B" w:rsidRPr="004E1F4D" w:rsidRDefault="005F453B" w:rsidP="00845E34">
      <w:pPr>
        <w:pStyle w:val="Heading2"/>
        <w:numPr>
          <w:ilvl w:val="1"/>
          <w:numId w:val="35"/>
        </w:numPr>
      </w:pPr>
      <w:bookmarkStart w:id="13" w:name="_Toc351405534"/>
      <w:r>
        <w:t>K</w:t>
      </w:r>
      <w:r w:rsidRPr="004E1F4D">
        <w:t>omputer.</w:t>
      </w:r>
      <w:bookmarkEnd w:id="13"/>
      <w:r>
        <w:t xml:space="preserve"> </w:t>
      </w:r>
    </w:p>
    <w:p w:rsidR="005F453B" w:rsidRPr="004E1F4D" w:rsidRDefault="005F453B" w:rsidP="004E1F4D">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6"/>
        <w:gridCol w:w="3718"/>
        <w:gridCol w:w="3964"/>
      </w:tblGrid>
      <w:tr w:rsidR="005F453B" w:rsidRPr="006F5510" w:rsidTr="009C4505">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7"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1"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Oferowane</w:t>
            </w:r>
          </w:p>
        </w:tc>
      </w:tr>
      <w:tr w:rsidR="005F453B" w:rsidRPr="006F5510" w:rsidTr="009C4505">
        <w:tc>
          <w:tcPr>
            <w:tcW w:w="752" w:type="pct"/>
          </w:tcPr>
          <w:p w:rsidR="005F453B" w:rsidRPr="006F5510" w:rsidRDefault="005F453B" w:rsidP="004E1F4D">
            <w:pPr>
              <w:rPr>
                <w:rFonts w:cs="Arial"/>
                <w:color w:val="000000"/>
                <w:sz w:val="18"/>
                <w:szCs w:val="18"/>
              </w:rPr>
            </w:pPr>
            <w:r w:rsidRPr="006F5510">
              <w:rPr>
                <w:rFonts w:cs="Arial"/>
                <w:color w:val="000000"/>
                <w:sz w:val="18"/>
                <w:szCs w:val="18"/>
              </w:rPr>
              <w:t>Płyta główna</w:t>
            </w:r>
          </w:p>
        </w:tc>
        <w:tc>
          <w:tcPr>
            <w:tcW w:w="2057" w:type="pct"/>
            <w:vAlign w:val="center"/>
          </w:tcPr>
          <w:p w:rsidR="005F453B" w:rsidRPr="006F5510" w:rsidRDefault="005F453B" w:rsidP="004E1F4D">
            <w:pPr>
              <w:rPr>
                <w:rFonts w:cs="Arial"/>
                <w:color w:val="000000"/>
                <w:sz w:val="18"/>
                <w:szCs w:val="18"/>
              </w:rPr>
            </w:pPr>
            <w:r w:rsidRPr="006F5510">
              <w:rPr>
                <w:rFonts w:cs="Arial"/>
                <w:color w:val="000000"/>
                <w:sz w:val="18"/>
                <w:szCs w:val="18"/>
              </w:rPr>
              <w:t>Zaprojektowana na zlecenie producenta jednostki centralnej komputera, wyposażona w min. 4 złącza DIMM z obsługą do 16GB, 3 złącza SATA, min. 2 złącza PCI Express</w:t>
            </w:r>
          </w:p>
        </w:tc>
        <w:tc>
          <w:tcPr>
            <w:tcW w:w="2191" w:type="pct"/>
          </w:tcPr>
          <w:p w:rsidR="005F453B" w:rsidRPr="006F5510" w:rsidRDefault="005F453B" w:rsidP="004E1F4D">
            <w:pPr>
              <w:rPr>
                <w:rFonts w:cs="Arial"/>
                <w:color w:val="000000"/>
                <w:sz w:val="18"/>
                <w:szCs w:val="18"/>
              </w:rPr>
            </w:pPr>
          </w:p>
        </w:tc>
      </w:tr>
      <w:tr w:rsidR="005F453B" w:rsidRPr="006F5510" w:rsidTr="009C4505">
        <w:tc>
          <w:tcPr>
            <w:tcW w:w="752" w:type="pct"/>
          </w:tcPr>
          <w:p w:rsidR="005F453B" w:rsidRPr="006F5510" w:rsidRDefault="005F453B" w:rsidP="004E1F4D">
            <w:pPr>
              <w:rPr>
                <w:rFonts w:cs="Arial"/>
                <w:color w:val="000000"/>
                <w:sz w:val="18"/>
                <w:szCs w:val="18"/>
              </w:rPr>
            </w:pPr>
            <w:r w:rsidRPr="006F5510">
              <w:rPr>
                <w:rFonts w:cs="Arial"/>
                <w:color w:val="000000"/>
                <w:sz w:val="18"/>
                <w:szCs w:val="18"/>
              </w:rPr>
              <w:t>Chipset</w:t>
            </w:r>
          </w:p>
        </w:tc>
        <w:tc>
          <w:tcPr>
            <w:tcW w:w="2057" w:type="pct"/>
            <w:vAlign w:val="center"/>
          </w:tcPr>
          <w:p w:rsidR="005F453B" w:rsidRPr="006F5510" w:rsidRDefault="005F453B" w:rsidP="004E1F4D">
            <w:pPr>
              <w:rPr>
                <w:rFonts w:cs="Arial"/>
                <w:color w:val="000000"/>
                <w:sz w:val="18"/>
                <w:szCs w:val="18"/>
              </w:rPr>
            </w:pPr>
            <w:r w:rsidRPr="006F5510">
              <w:rPr>
                <w:rFonts w:cs="Arial"/>
                <w:color w:val="000000"/>
                <w:sz w:val="18"/>
                <w:szCs w:val="18"/>
              </w:rPr>
              <w:t>Rekomendowany przez producenta procesora, Q77 Express lub równoważny</w:t>
            </w:r>
          </w:p>
        </w:tc>
        <w:tc>
          <w:tcPr>
            <w:tcW w:w="2191" w:type="pct"/>
          </w:tcPr>
          <w:p w:rsidR="005F453B" w:rsidRPr="006F5510" w:rsidRDefault="005F453B" w:rsidP="004E1F4D">
            <w:pPr>
              <w:rPr>
                <w:rFonts w:cs="Arial"/>
                <w:color w:val="000000"/>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Procesor</w:t>
            </w:r>
          </w:p>
        </w:tc>
        <w:tc>
          <w:tcPr>
            <w:tcW w:w="2057" w:type="pct"/>
            <w:vAlign w:val="center"/>
          </w:tcPr>
          <w:p w:rsidR="005F453B" w:rsidRPr="006F5510" w:rsidRDefault="005F453B" w:rsidP="004E1F4D">
            <w:pPr>
              <w:rPr>
                <w:rFonts w:cs="Arial"/>
                <w:sz w:val="18"/>
                <w:szCs w:val="18"/>
              </w:rPr>
            </w:pPr>
            <w:r w:rsidRPr="006F5510">
              <w:rPr>
                <w:sz w:val="18"/>
                <w:szCs w:val="18"/>
              </w:rPr>
              <w:t xml:space="preserve">Wielordzeniowy procesor typu x86 (dedykowany do komputerów stacjonarnych) powinien osiągać w teście wydajności PassMark® </w:t>
            </w:r>
            <w:r w:rsidRPr="006F5510">
              <w:rPr>
                <w:rFonts w:cs="Cambria Math"/>
                <w:sz w:val="18"/>
                <w:szCs w:val="18"/>
              </w:rPr>
              <w:t>‐</w:t>
            </w:r>
            <w:r w:rsidRPr="006F5510">
              <w:rPr>
                <w:rFonts w:cs="Arial"/>
                <w:sz w:val="18"/>
                <w:szCs w:val="18"/>
              </w:rPr>
              <w:t xml:space="preserve"> </w:t>
            </w:r>
            <w:r w:rsidRPr="006F5510">
              <w:rPr>
                <w:sz w:val="18"/>
                <w:szCs w:val="18"/>
              </w:rPr>
              <w:t>CPU</w:t>
            </w:r>
            <w:r w:rsidRPr="006F5510">
              <w:rPr>
                <w:rFonts w:cs="Arial"/>
                <w:sz w:val="18"/>
                <w:szCs w:val="18"/>
              </w:rPr>
              <w:t xml:space="preserve"> </w:t>
            </w:r>
            <w:r w:rsidRPr="006F5510">
              <w:rPr>
                <w:sz w:val="18"/>
                <w:szCs w:val="18"/>
              </w:rPr>
              <w:t>Mark</w:t>
            </w:r>
            <w:r w:rsidRPr="006F5510">
              <w:rPr>
                <w:rFonts w:cs="Arial"/>
                <w:sz w:val="18"/>
                <w:szCs w:val="18"/>
              </w:rPr>
              <w:t xml:space="preserve"> </w:t>
            </w:r>
            <w:r w:rsidRPr="006F5510">
              <w:rPr>
                <w:sz w:val="18"/>
                <w:szCs w:val="18"/>
              </w:rPr>
              <w:t>dla</w:t>
            </w:r>
            <w:r w:rsidRPr="006F5510">
              <w:rPr>
                <w:rFonts w:cs="Arial"/>
                <w:sz w:val="18"/>
                <w:szCs w:val="18"/>
              </w:rPr>
              <w:t xml:space="preserve"> </w:t>
            </w:r>
            <w:r w:rsidRPr="006F5510">
              <w:rPr>
                <w:sz w:val="18"/>
                <w:szCs w:val="18"/>
              </w:rPr>
              <w:t>zestaw</w:t>
            </w:r>
            <w:r w:rsidRPr="006F5510">
              <w:rPr>
                <w:rFonts w:cs="Arial"/>
                <w:sz w:val="18"/>
                <w:szCs w:val="18"/>
              </w:rPr>
              <w:t>ó</w:t>
            </w:r>
            <w:r w:rsidRPr="006F5510">
              <w:rPr>
                <w:sz w:val="18"/>
                <w:szCs w:val="18"/>
              </w:rPr>
              <w:t>w</w:t>
            </w:r>
            <w:r w:rsidRPr="006F5510">
              <w:rPr>
                <w:rFonts w:cs="Arial"/>
                <w:sz w:val="18"/>
                <w:szCs w:val="18"/>
              </w:rPr>
              <w:t xml:space="preserve"> </w:t>
            </w:r>
            <w:r w:rsidRPr="006F5510">
              <w:rPr>
                <w:sz w:val="18"/>
                <w:szCs w:val="18"/>
              </w:rPr>
              <w:t>jednoprocesorowych</w:t>
            </w:r>
            <w:r w:rsidRPr="006F5510">
              <w:rPr>
                <w:rFonts w:cs="Arial"/>
                <w:sz w:val="18"/>
                <w:szCs w:val="18"/>
              </w:rPr>
              <w:t xml:space="preserve"> </w:t>
            </w:r>
            <w:r w:rsidRPr="006F5510">
              <w:rPr>
                <w:sz w:val="18"/>
                <w:szCs w:val="18"/>
              </w:rPr>
              <w:t>(pojedynczy</w:t>
            </w:r>
            <w:r w:rsidRPr="006F5510">
              <w:rPr>
                <w:rFonts w:cs="Arial"/>
                <w:sz w:val="18"/>
                <w:szCs w:val="18"/>
              </w:rPr>
              <w:t xml:space="preserve"> </w:t>
            </w:r>
            <w:r w:rsidRPr="006F5510">
              <w:rPr>
                <w:sz w:val="18"/>
                <w:szCs w:val="18"/>
              </w:rPr>
              <w:t>procesor</w:t>
            </w:r>
            <w:r w:rsidRPr="006F5510">
              <w:rPr>
                <w:rFonts w:cs="Arial"/>
                <w:sz w:val="18"/>
                <w:szCs w:val="18"/>
              </w:rPr>
              <w:t xml:space="preserve"> </w:t>
            </w:r>
            <w:r w:rsidRPr="006F5510">
              <w:rPr>
                <w:sz w:val="18"/>
                <w:szCs w:val="18"/>
              </w:rPr>
              <w:t>fizyczny)</w:t>
            </w:r>
            <w:r w:rsidRPr="006F5510">
              <w:rPr>
                <w:rFonts w:cs="Arial"/>
                <w:sz w:val="18"/>
                <w:szCs w:val="18"/>
              </w:rPr>
              <w:t xml:space="preserve"> </w:t>
            </w:r>
            <w:r w:rsidRPr="006F5510">
              <w:rPr>
                <w:sz w:val="18"/>
                <w:szCs w:val="18"/>
              </w:rPr>
              <w:t>wynik</w:t>
            </w:r>
            <w:r w:rsidRPr="006F5510">
              <w:rPr>
                <w:rFonts w:cs="Arial"/>
                <w:sz w:val="18"/>
                <w:szCs w:val="18"/>
              </w:rPr>
              <w:t xml:space="preserve"> </w:t>
            </w:r>
            <w:r w:rsidRPr="006F5510">
              <w:rPr>
                <w:sz w:val="18"/>
                <w:szCs w:val="18"/>
              </w:rPr>
              <w:t>co</w:t>
            </w:r>
            <w:r w:rsidRPr="006F5510">
              <w:rPr>
                <w:rFonts w:cs="Arial"/>
                <w:sz w:val="18"/>
                <w:szCs w:val="18"/>
              </w:rPr>
              <w:t xml:space="preserve"> </w:t>
            </w:r>
            <w:r w:rsidRPr="006F5510">
              <w:rPr>
                <w:sz w:val="18"/>
                <w:szCs w:val="18"/>
              </w:rPr>
              <w:t>najmniej</w:t>
            </w:r>
            <w:r w:rsidRPr="006F5510">
              <w:rPr>
                <w:rFonts w:cs="Arial"/>
                <w:sz w:val="18"/>
                <w:szCs w:val="18"/>
              </w:rPr>
              <w:t xml:space="preserve"> 9254 </w:t>
            </w:r>
            <w:r w:rsidRPr="006F5510">
              <w:rPr>
                <w:sz w:val="18"/>
                <w:szCs w:val="18"/>
              </w:rPr>
              <w:t>pkt.;</w:t>
            </w:r>
            <w:r w:rsidRPr="006F5510">
              <w:rPr>
                <w:rFonts w:cs="Arial"/>
                <w:sz w:val="18"/>
                <w:szCs w:val="18"/>
              </w:rPr>
              <w:t xml:space="preserve"> </w:t>
            </w:r>
            <w:r w:rsidRPr="006F5510">
              <w:rPr>
                <w:sz w:val="18"/>
                <w:szCs w:val="18"/>
              </w:rPr>
              <w:t>sprz</w:t>
            </w:r>
            <w:r w:rsidRPr="006F5510">
              <w:rPr>
                <w:rFonts w:cs="Arial"/>
                <w:sz w:val="18"/>
                <w:szCs w:val="18"/>
              </w:rPr>
              <w:t>ę</w:t>
            </w:r>
            <w:r w:rsidRPr="006F5510">
              <w:rPr>
                <w:sz w:val="18"/>
                <w:szCs w:val="18"/>
              </w:rPr>
              <w:t>towe</w:t>
            </w:r>
            <w:r w:rsidRPr="006F5510">
              <w:rPr>
                <w:rFonts w:cs="Arial"/>
                <w:sz w:val="18"/>
                <w:szCs w:val="18"/>
              </w:rPr>
              <w:t xml:space="preserve"> </w:t>
            </w:r>
            <w:r w:rsidRPr="006F5510">
              <w:rPr>
                <w:sz w:val="18"/>
                <w:szCs w:val="18"/>
              </w:rPr>
              <w:t>wsparcie technologii wirtualizacji</w:t>
            </w:r>
            <w:r w:rsidRPr="006F5510">
              <w:rPr>
                <w:rFonts w:cs="Arial"/>
                <w:sz w:val="18"/>
                <w:szCs w:val="18"/>
              </w:rPr>
              <w:t>.</w:t>
            </w:r>
          </w:p>
        </w:tc>
        <w:tc>
          <w:tcPr>
            <w:tcW w:w="2191" w:type="pct"/>
          </w:tcPr>
          <w:p w:rsidR="005F453B" w:rsidRPr="006F5510" w:rsidRDefault="005F453B" w:rsidP="004E1F4D">
            <w:pPr>
              <w:rPr>
                <w:sz w:val="18"/>
                <w:szCs w:val="18"/>
              </w:rPr>
            </w:pPr>
          </w:p>
        </w:tc>
      </w:tr>
      <w:tr w:rsidR="005F453B" w:rsidRPr="00797619" w:rsidTr="009C4505">
        <w:tc>
          <w:tcPr>
            <w:tcW w:w="752" w:type="pct"/>
          </w:tcPr>
          <w:p w:rsidR="005F453B" w:rsidRPr="006F5510" w:rsidRDefault="005F453B" w:rsidP="004E1F4D">
            <w:pPr>
              <w:rPr>
                <w:rFonts w:cs="Arial"/>
                <w:color w:val="000000"/>
                <w:sz w:val="18"/>
                <w:szCs w:val="18"/>
              </w:rPr>
            </w:pPr>
            <w:r w:rsidRPr="006F5510">
              <w:rPr>
                <w:rFonts w:cs="Arial"/>
                <w:color w:val="000000"/>
                <w:sz w:val="18"/>
                <w:szCs w:val="18"/>
              </w:rPr>
              <w:t>Pamięć RAM</w:t>
            </w:r>
          </w:p>
        </w:tc>
        <w:tc>
          <w:tcPr>
            <w:tcW w:w="2057" w:type="pct"/>
            <w:vAlign w:val="center"/>
          </w:tcPr>
          <w:p w:rsidR="005F453B" w:rsidRPr="006F5510" w:rsidRDefault="005F453B" w:rsidP="004E1F4D">
            <w:pPr>
              <w:rPr>
                <w:rFonts w:cs="Arial"/>
                <w:color w:val="000000"/>
                <w:sz w:val="18"/>
                <w:szCs w:val="18"/>
                <w:lang w:val="en-US"/>
              </w:rPr>
            </w:pPr>
            <w:r w:rsidRPr="006F5510">
              <w:rPr>
                <w:rFonts w:cs="Arial"/>
                <w:color w:val="000000"/>
                <w:sz w:val="18"/>
                <w:szCs w:val="18"/>
                <w:lang w:val="en-US"/>
              </w:rPr>
              <w:t>4GB DDR3 (2x2048MB) non-ECC</w:t>
            </w:r>
          </w:p>
        </w:tc>
        <w:tc>
          <w:tcPr>
            <w:tcW w:w="2191" w:type="pct"/>
          </w:tcPr>
          <w:p w:rsidR="005F453B" w:rsidRPr="006F5510" w:rsidRDefault="005F453B" w:rsidP="004E1F4D">
            <w:pPr>
              <w:rPr>
                <w:rFonts w:cs="Arial"/>
                <w:color w:val="000000"/>
                <w:sz w:val="18"/>
                <w:szCs w:val="18"/>
                <w:lang w:val="en-US"/>
              </w:rPr>
            </w:pPr>
          </w:p>
        </w:tc>
      </w:tr>
      <w:tr w:rsidR="005F453B" w:rsidRPr="006F5510" w:rsidTr="009C4505">
        <w:tc>
          <w:tcPr>
            <w:tcW w:w="752" w:type="pct"/>
          </w:tcPr>
          <w:p w:rsidR="005F453B" w:rsidRPr="006F5510" w:rsidRDefault="005F453B" w:rsidP="004E1F4D">
            <w:pPr>
              <w:rPr>
                <w:rFonts w:cs="Arial"/>
                <w:color w:val="000000"/>
                <w:sz w:val="18"/>
                <w:szCs w:val="18"/>
              </w:rPr>
            </w:pPr>
            <w:r w:rsidRPr="006F5510">
              <w:rPr>
                <w:rFonts w:cs="Arial"/>
                <w:color w:val="000000"/>
                <w:sz w:val="18"/>
                <w:szCs w:val="18"/>
              </w:rPr>
              <w:t>Dysk twardy</w:t>
            </w:r>
          </w:p>
        </w:tc>
        <w:tc>
          <w:tcPr>
            <w:tcW w:w="2057" w:type="pct"/>
            <w:vAlign w:val="center"/>
          </w:tcPr>
          <w:p w:rsidR="005F453B" w:rsidRPr="006F5510" w:rsidRDefault="005F453B" w:rsidP="004E1F4D">
            <w:pPr>
              <w:rPr>
                <w:rFonts w:cs="Arial"/>
                <w:color w:val="000000"/>
                <w:sz w:val="18"/>
                <w:szCs w:val="18"/>
              </w:rPr>
            </w:pPr>
            <w:r w:rsidRPr="006F5510">
              <w:rPr>
                <w:rFonts w:cs="Arial"/>
                <w:color w:val="000000"/>
                <w:sz w:val="18"/>
                <w:szCs w:val="18"/>
              </w:rPr>
              <w:t>Min. 500GB SATA III 7200obr./min</w:t>
            </w:r>
          </w:p>
        </w:tc>
        <w:tc>
          <w:tcPr>
            <w:tcW w:w="2191" w:type="pct"/>
          </w:tcPr>
          <w:p w:rsidR="005F453B" w:rsidRPr="006F5510" w:rsidRDefault="005F453B" w:rsidP="004E1F4D">
            <w:pPr>
              <w:rPr>
                <w:rFonts w:cs="Arial"/>
                <w:color w:val="000000"/>
                <w:sz w:val="18"/>
                <w:szCs w:val="18"/>
              </w:rPr>
            </w:pPr>
          </w:p>
        </w:tc>
      </w:tr>
      <w:tr w:rsidR="005F453B" w:rsidRPr="006F5510" w:rsidTr="009C4505">
        <w:tc>
          <w:tcPr>
            <w:tcW w:w="752" w:type="pct"/>
          </w:tcPr>
          <w:p w:rsidR="005F453B" w:rsidRPr="006F5510" w:rsidRDefault="005F453B" w:rsidP="004E1F4D">
            <w:pPr>
              <w:rPr>
                <w:rFonts w:cs="Arial"/>
                <w:color w:val="000000"/>
                <w:sz w:val="18"/>
                <w:szCs w:val="18"/>
              </w:rPr>
            </w:pPr>
            <w:r w:rsidRPr="006F5510">
              <w:rPr>
                <w:rFonts w:cs="Arial"/>
                <w:color w:val="000000"/>
                <w:sz w:val="18"/>
                <w:szCs w:val="18"/>
              </w:rPr>
              <w:t>Karta graficzna</w:t>
            </w:r>
          </w:p>
        </w:tc>
        <w:tc>
          <w:tcPr>
            <w:tcW w:w="2057" w:type="pct"/>
            <w:vAlign w:val="center"/>
          </w:tcPr>
          <w:p w:rsidR="005F453B" w:rsidRPr="006F5510" w:rsidRDefault="005F453B" w:rsidP="004E1F4D">
            <w:pPr>
              <w:rPr>
                <w:rFonts w:cs="Arial"/>
                <w:color w:val="000000"/>
                <w:sz w:val="18"/>
                <w:szCs w:val="18"/>
              </w:rPr>
            </w:pPr>
            <w:r w:rsidRPr="006F5510">
              <w:rPr>
                <w:rFonts w:cs="Arial"/>
                <w:color w:val="000000"/>
                <w:sz w:val="18"/>
                <w:szCs w:val="18"/>
              </w:rPr>
              <w:t>Zintegrowana, z możliwością dynamicznego przydzielenia pamięci w obrębie pamięci systemowej , ze wsparciem dla DirectX10 i OpenGL 2.0, np. Intel® HD Graphics 2000/3000 lub równoważna</w:t>
            </w:r>
          </w:p>
        </w:tc>
        <w:tc>
          <w:tcPr>
            <w:tcW w:w="2191" w:type="pct"/>
          </w:tcPr>
          <w:p w:rsidR="005F453B" w:rsidRPr="006F5510" w:rsidRDefault="005F453B" w:rsidP="004E1F4D">
            <w:pPr>
              <w:rPr>
                <w:rFonts w:cs="Arial"/>
                <w:color w:val="000000"/>
                <w:sz w:val="18"/>
                <w:szCs w:val="18"/>
              </w:rPr>
            </w:pPr>
          </w:p>
        </w:tc>
      </w:tr>
      <w:tr w:rsidR="005F453B" w:rsidRPr="006F5510" w:rsidTr="009C4505">
        <w:tc>
          <w:tcPr>
            <w:tcW w:w="752" w:type="pct"/>
          </w:tcPr>
          <w:p w:rsidR="005F453B" w:rsidRPr="006F5510" w:rsidRDefault="005F453B" w:rsidP="004E1F4D">
            <w:pPr>
              <w:rPr>
                <w:rFonts w:cs="Arial"/>
                <w:color w:val="000000"/>
                <w:sz w:val="18"/>
                <w:szCs w:val="18"/>
              </w:rPr>
            </w:pPr>
            <w:r w:rsidRPr="006F5510">
              <w:rPr>
                <w:rFonts w:cs="Arial"/>
                <w:color w:val="000000"/>
                <w:sz w:val="18"/>
                <w:szCs w:val="18"/>
              </w:rPr>
              <w:t>Karta dźwiękowa</w:t>
            </w:r>
          </w:p>
        </w:tc>
        <w:tc>
          <w:tcPr>
            <w:tcW w:w="2057" w:type="pct"/>
            <w:vAlign w:val="center"/>
          </w:tcPr>
          <w:p w:rsidR="005F453B" w:rsidRPr="006F5510" w:rsidRDefault="005F453B" w:rsidP="004E1F4D">
            <w:pPr>
              <w:rPr>
                <w:rFonts w:cs="Arial"/>
                <w:color w:val="000000"/>
                <w:sz w:val="18"/>
                <w:szCs w:val="18"/>
              </w:rPr>
            </w:pPr>
            <w:r w:rsidRPr="006F5510">
              <w:rPr>
                <w:rFonts w:cs="Arial"/>
                <w:color w:val="000000"/>
                <w:sz w:val="18"/>
                <w:szCs w:val="18"/>
              </w:rPr>
              <w:t xml:space="preserve">Karta dźwiękowa zintegrowana z płytą główną, zgodna z High Definition </w:t>
            </w:r>
          </w:p>
        </w:tc>
        <w:tc>
          <w:tcPr>
            <w:tcW w:w="2191" w:type="pct"/>
          </w:tcPr>
          <w:p w:rsidR="005F453B" w:rsidRPr="006F5510" w:rsidRDefault="005F453B" w:rsidP="004E1F4D">
            <w:pPr>
              <w:rPr>
                <w:rFonts w:cs="Arial"/>
                <w:color w:val="000000"/>
                <w:sz w:val="18"/>
                <w:szCs w:val="18"/>
              </w:rPr>
            </w:pPr>
          </w:p>
        </w:tc>
      </w:tr>
      <w:tr w:rsidR="005F453B" w:rsidRPr="006F5510" w:rsidTr="009C4505">
        <w:tc>
          <w:tcPr>
            <w:tcW w:w="752" w:type="pct"/>
          </w:tcPr>
          <w:p w:rsidR="005F453B" w:rsidRPr="006F5510" w:rsidRDefault="005F453B" w:rsidP="004E1F4D">
            <w:pPr>
              <w:rPr>
                <w:rFonts w:cs="Arial"/>
                <w:color w:val="000000"/>
                <w:sz w:val="18"/>
                <w:szCs w:val="18"/>
              </w:rPr>
            </w:pPr>
            <w:r w:rsidRPr="006F5510">
              <w:rPr>
                <w:rFonts w:cs="Arial"/>
                <w:color w:val="000000"/>
                <w:sz w:val="18"/>
                <w:szCs w:val="18"/>
              </w:rPr>
              <w:t>Karta sieciowa</w:t>
            </w:r>
          </w:p>
        </w:tc>
        <w:tc>
          <w:tcPr>
            <w:tcW w:w="2057" w:type="pct"/>
            <w:vAlign w:val="center"/>
          </w:tcPr>
          <w:p w:rsidR="005F453B" w:rsidRPr="006F5510" w:rsidRDefault="005F453B" w:rsidP="004E1F4D">
            <w:pPr>
              <w:rPr>
                <w:rFonts w:cs="Arial"/>
                <w:color w:val="000000"/>
                <w:sz w:val="18"/>
                <w:szCs w:val="18"/>
              </w:rPr>
            </w:pPr>
            <w:r w:rsidRPr="006F5510">
              <w:rPr>
                <w:rFonts w:cs="Arial"/>
                <w:color w:val="000000"/>
                <w:sz w:val="18"/>
                <w:szCs w:val="18"/>
              </w:rPr>
              <w:t>10/100/1000 Ethernet RJ 45, zintegrowana z płytą umożliwiająca zdalny dostęp do komputera z poziomu konsoli zarządzająco – diagnostycznej producenta komputera</w:t>
            </w:r>
          </w:p>
        </w:tc>
        <w:tc>
          <w:tcPr>
            <w:tcW w:w="2191" w:type="pct"/>
          </w:tcPr>
          <w:p w:rsidR="005F453B" w:rsidRPr="006F5510" w:rsidRDefault="005F453B" w:rsidP="004E1F4D">
            <w:pPr>
              <w:rPr>
                <w:rFonts w:cs="Arial"/>
                <w:color w:val="000000"/>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Porty</w:t>
            </w:r>
          </w:p>
        </w:tc>
        <w:tc>
          <w:tcPr>
            <w:tcW w:w="2057" w:type="pct"/>
          </w:tcPr>
          <w:p w:rsidR="005F453B" w:rsidRPr="006F5510" w:rsidRDefault="005F453B" w:rsidP="004E1F4D">
            <w:pPr>
              <w:rPr>
                <w:rFonts w:cs="Arial"/>
                <w:sz w:val="18"/>
                <w:szCs w:val="18"/>
              </w:rPr>
            </w:pPr>
            <w:r w:rsidRPr="006F5510">
              <w:rPr>
                <w:rFonts w:cs="Arial"/>
                <w:sz w:val="18"/>
                <w:szCs w:val="18"/>
              </w:rPr>
              <w:t xml:space="preserve">1. Wbudowane: 1 x VGA, min. 10 x USB 2.0 wyprowadzone na zewnątrz komputera w tym min. 4 z przodu obudowy i 6 z tyłu, port sieciowy RJ-45, </w:t>
            </w:r>
          </w:p>
          <w:p w:rsidR="005F453B" w:rsidRPr="006F5510" w:rsidRDefault="005F453B" w:rsidP="004E1F4D">
            <w:pPr>
              <w:rPr>
                <w:rFonts w:cs="Arial"/>
                <w:sz w:val="18"/>
                <w:szCs w:val="18"/>
              </w:rPr>
            </w:pPr>
            <w:r w:rsidRPr="006F5510">
              <w:rPr>
                <w:rFonts w:cs="Arial"/>
                <w:sz w:val="18"/>
                <w:szCs w:val="18"/>
              </w:rPr>
              <w:t>2. Porty AUDIO: z tyłu wyjście liniowe i wejście liniowe, z przodu port słuchawek i mikrofonu</w:t>
            </w:r>
          </w:p>
          <w:p w:rsidR="005F453B" w:rsidRPr="006F5510" w:rsidRDefault="005F453B" w:rsidP="004E1F4D">
            <w:pPr>
              <w:rPr>
                <w:rFonts w:cs="Arial"/>
                <w:sz w:val="18"/>
                <w:szCs w:val="18"/>
              </w:rPr>
            </w:pPr>
            <w:r w:rsidRPr="006F5510">
              <w:rPr>
                <w:rFonts w:cs="Arial"/>
                <w:sz w:val="18"/>
                <w:szCs w:val="18"/>
              </w:rPr>
              <w:t>3. Wymagana ilość i rozmieszczenie (na zewnątrz obudowy komputera) portów USB nie może być osiągnięta w wyniku stosowania konwerterów, przejściówek itp.</w:t>
            </w:r>
          </w:p>
        </w:tc>
        <w:tc>
          <w:tcPr>
            <w:tcW w:w="2191"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color w:val="000000"/>
                <w:sz w:val="18"/>
                <w:szCs w:val="18"/>
              </w:rPr>
            </w:pPr>
            <w:r w:rsidRPr="006F5510">
              <w:rPr>
                <w:rFonts w:cs="Arial"/>
                <w:color w:val="000000"/>
                <w:sz w:val="18"/>
                <w:szCs w:val="18"/>
              </w:rPr>
              <w:t>Klawiatura</w:t>
            </w:r>
          </w:p>
        </w:tc>
        <w:tc>
          <w:tcPr>
            <w:tcW w:w="2057" w:type="pct"/>
            <w:vAlign w:val="center"/>
          </w:tcPr>
          <w:p w:rsidR="005F453B" w:rsidRPr="006F5510" w:rsidRDefault="005F453B" w:rsidP="004E1F4D">
            <w:pPr>
              <w:rPr>
                <w:rFonts w:cs="Arial"/>
                <w:color w:val="000000"/>
                <w:sz w:val="18"/>
                <w:szCs w:val="18"/>
              </w:rPr>
            </w:pPr>
            <w:r w:rsidRPr="006F5510">
              <w:rPr>
                <w:rFonts w:cs="Arial"/>
                <w:color w:val="000000"/>
                <w:sz w:val="18"/>
                <w:szCs w:val="18"/>
              </w:rPr>
              <w:t xml:space="preserve">Klawiatura USB w układzie polski programisty </w:t>
            </w:r>
          </w:p>
        </w:tc>
        <w:tc>
          <w:tcPr>
            <w:tcW w:w="2191" w:type="pct"/>
          </w:tcPr>
          <w:p w:rsidR="005F453B" w:rsidRPr="006F5510" w:rsidRDefault="005F453B" w:rsidP="004E1F4D">
            <w:pPr>
              <w:rPr>
                <w:rFonts w:cs="Arial"/>
                <w:color w:val="000000"/>
                <w:sz w:val="18"/>
                <w:szCs w:val="18"/>
              </w:rPr>
            </w:pPr>
          </w:p>
        </w:tc>
      </w:tr>
      <w:tr w:rsidR="005F453B" w:rsidRPr="006F5510" w:rsidTr="009C4505">
        <w:tc>
          <w:tcPr>
            <w:tcW w:w="752" w:type="pct"/>
          </w:tcPr>
          <w:p w:rsidR="005F453B" w:rsidRPr="006F5510" w:rsidRDefault="005F453B" w:rsidP="004E1F4D">
            <w:pPr>
              <w:rPr>
                <w:rFonts w:cs="Arial"/>
                <w:color w:val="000000"/>
                <w:sz w:val="18"/>
                <w:szCs w:val="18"/>
              </w:rPr>
            </w:pPr>
            <w:r w:rsidRPr="006F5510">
              <w:rPr>
                <w:rFonts w:cs="Arial"/>
                <w:color w:val="000000"/>
                <w:sz w:val="18"/>
                <w:szCs w:val="18"/>
              </w:rPr>
              <w:t>Mysz</w:t>
            </w:r>
          </w:p>
        </w:tc>
        <w:tc>
          <w:tcPr>
            <w:tcW w:w="2057" w:type="pct"/>
            <w:vAlign w:val="center"/>
          </w:tcPr>
          <w:p w:rsidR="005F453B" w:rsidRPr="006F5510" w:rsidRDefault="005F453B" w:rsidP="004E1F4D">
            <w:pPr>
              <w:rPr>
                <w:rFonts w:cs="Arial"/>
                <w:color w:val="000000"/>
                <w:sz w:val="18"/>
                <w:szCs w:val="18"/>
              </w:rPr>
            </w:pPr>
            <w:r w:rsidRPr="006F5510">
              <w:rPr>
                <w:rFonts w:cs="Arial"/>
                <w:color w:val="000000"/>
                <w:sz w:val="18"/>
                <w:szCs w:val="18"/>
              </w:rPr>
              <w:t xml:space="preserve">Mysz laserowa USB z rolką (scroll) min 1000dpi </w:t>
            </w:r>
          </w:p>
        </w:tc>
        <w:tc>
          <w:tcPr>
            <w:tcW w:w="2191" w:type="pct"/>
          </w:tcPr>
          <w:p w:rsidR="005F453B" w:rsidRPr="006F5510" w:rsidRDefault="005F453B" w:rsidP="004E1F4D">
            <w:pPr>
              <w:rPr>
                <w:rFonts w:cs="Arial"/>
                <w:color w:val="000000"/>
                <w:sz w:val="18"/>
                <w:szCs w:val="18"/>
              </w:rPr>
            </w:pPr>
          </w:p>
        </w:tc>
      </w:tr>
      <w:tr w:rsidR="005F453B" w:rsidRPr="006F5510" w:rsidTr="009C4505">
        <w:tc>
          <w:tcPr>
            <w:tcW w:w="752" w:type="pct"/>
          </w:tcPr>
          <w:p w:rsidR="005F453B" w:rsidRPr="006F5510" w:rsidRDefault="005F453B" w:rsidP="004E1F4D">
            <w:pPr>
              <w:rPr>
                <w:rFonts w:cs="Arial"/>
                <w:color w:val="000000"/>
                <w:sz w:val="18"/>
                <w:szCs w:val="18"/>
              </w:rPr>
            </w:pPr>
            <w:r w:rsidRPr="006F5510">
              <w:rPr>
                <w:rFonts w:cs="Arial"/>
                <w:color w:val="000000"/>
                <w:sz w:val="18"/>
                <w:szCs w:val="18"/>
              </w:rPr>
              <w:t>Napęd optyczny</w:t>
            </w:r>
          </w:p>
        </w:tc>
        <w:tc>
          <w:tcPr>
            <w:tcW w:w="2057" w:type="pct"/>
            <w:vAlign w:val="center"/>
          </w:tcPr>
          <w:p w:rsidR="005F453B" w:rsidRPr="006F5510" w:rsidRDefault="005F453B" w:rsidP="004E1F4D">
            <w:pPr>
              <w:rPr>
                <w:rFonts w:cs="Arial"/>
                <w:color w:val="000000"/>
                <w:sz w:val="18"/>
                <w:szCs w:val="18"/>
              </w:rPr>
            </w:pPr>
            <w:r w:rsidRPr="006F5510">
              <w:rPr>
                <w:rFonts w:cs="Arial"/>
                <w:color w:val="000000"/>
                <w:sz w:val="18"/>
                <w:szCs w:val="18"/>
              </w:rPr>
              <w:t>Nagrywarka DVD +/-RW wraz z oprogramowaniem do nagrywania płyt</w:t>
            </w:r>
          </w:p>
        </w:tc>
        <w:tc>
          <w:tcPr>
            <w:tcW w:w="2191" w:type="pct"/>
          </w:tcPr>
          <w:p w:rsidR="005F453B" w:rsidRPr="006F5510" w:rsidRDefault="005F453B" w:rsidP="004E1F4D">
            <w:pPr>
              <w:rPr>
                <w:rFonts w:cs="Arial"/>
                <w:color w:val="000000"/>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Zainstalowane oprogramowanie dodatkowe</w:t>
            </w:r>
          </w:p>
        </w:tc>
        <w:tc>
          <w:tcPr>
            <w:tcW w:w="2057" w:type="pct"/>
          </w:tcPr>
          <w:p w:rsidR="005F453B" w:rsidRPr="006F5510" w:rsidRDefault="005F453B" w:rsidP="004E1F4D">
            <w:pPr>
              <w:rPr>
                <w:rFonts w:cs="Arial"/>
                <w:sz w:val="18"/>
                <w:szCs w:val="18"/>
              </w:rPr>
            </w:pPr>
            <w:r w:rsidRPr="006F5510">
              <w:rPr>
                <w:rFonts w:cs="Arial"/>
                <w:sz w:val="18"/>
                <w:szCs w:val="18"/>
              </w:rPr>
              <w:t xml:space="preserve">Pakiet oprogramowania w polskiej wersji językowej do pełnej obsługi funkcji zamontowanego napędu optycznego </w:t>
            </w:r>
            <w:r w:rsidRPr="006F5510">
              <w:rPr>
                <w:rFonts w:cs="Arial"/>
                <w:color w:val="000000"/>
                <w:sz w:val="18"/>
                <w:szCs w:val="18"/>
              </w:rPr>
              <w:t>DVD +/-RW</w:t>
            </w:r>
          </w:p>
        </w:tc>
        <w:tc>
          <w:tcPr>
            <w:tcW w:w="2191"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b/>
                <w:sz w:val="18"/>
                <w:szCs w:val="18"/>
              </w:rPr>
            </w:pPr>
            <w:r w:rsidRPr="006F5510">
              <w:rPr>
                <w:rFonts w:cs="Arial"/>
                <w:b/>
                <w:sz w:val="18"/>
                <w:szCs w:val="18"/>
              </w:rPr>
              <w:t>Zainstalowane oprogramowanie biurowe</w:t>
            </w:r>
          </w:p>
        </w:tc>
        <w:tc>
          <w:tcPr>
            <w:tcW w:w="2057" w:type="pct"/>
          </w:tcPr>
          <w:p w:rsidR="005F453B" w:rsidRPr="006F5510" w:rsidRDefault="005F453B" w:rsidP="004E1F4D">
            <w:pPr>
              <w:rPr>
                <w:rFonts w:cs="Arial"/>
                <w:sz w:val="18"/>
                <w:szCs w:val="18"/>
              </w:rPr>
            </w:pPr>
            <w:r w:rsidRPr="006F5510">
              <w:rPr>
                <w:rFonts w:cs="Arial"/>
                <w:sz w:val="18"/>
                <w:szCs w:val="18"/>
              </w:rPr>
              <w:t>Pełny pakiet biurowy zawierający edytor tekstu, arkusz kalkulacyjny, aplikację do tworzenie i wyświetlanie prezentacji, menedżera informacji osobistych i klienta do zarządzania pocztą e</w:t>
            </w:r>
            <w:r w:rsidRPr="006F5510">
              <w:rPr>
                <w:rFonts w:cs="Cambria Math"/>
                <w:sz w:val="18"/>
                <w:szCs w:val="18"/>
              </w:rPr>
              <w:t>‐</w:t>
            </w:r>
            <w:r w:rsidRPr="006F5510">
              <w:rPr>
                <w:rFonts w:cs="Arial"/>
                <w:sz w:val="18"/>
                <w:szCs w:val="18"/>
              </w:rPr>
              <w:t>mail oraz zadaniami w zakresie grupowym, managera do tworzenia i zarządzania notatkami. Pakiet biurowy w pełni zgodny z normą ISO/IEC 29500 zapewniającą wsteczną zgodność z posiadanymi przez Zamawiającego aplikacjami. Pakiet biurowy w najnowszej oficjalnej wersji oprogramowania, 64</w:t>
            </w:r>
            <w:r w:rsidRPr="006F5510">
              <w:rPr>
                <w:rFonts w:cs="Cambria Math"/>
                <w:sz w:val="18"/>
                <w:szCs w:val="18"/>
              </w:rPr>
              <w:t>‐</w:t>
            </w:r>
            <w:r w:rsidRPr="006F5510">
              <w:rPr>
                <w:rFonts w:cs="Arial"/>
                <w:sz w:val="18"/>
                <w:szCs w:val="18"/>
              </w:rPr>
              <w:t xml:space="preserve"> bitowej (całość aplikacji), dedykowany dla zainstalowanego systemu operacyjnego. Pakiet biurowy w polskiej wersji językowej z licencją. Producent oprogramowania zapewnia wsparcie techniczne dla oferowanego pakietu biurowego. Oprogramowanie umożliwia automatyczne pobieranie/instalację poprawek i aktualizacji mających wpływ na bezpieczeństwo działania aplikacji pakietu biurowego</w:t>
            </w:r>
          </w:p>
        </w:tc>
        <w:tc>
          <w:tcPr>
            <w:tcW w:w="2191"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Obudowa</w:t>
            </w:r>
          </w:p>
        </w:tc>
        <w:tc>
          <w:tcPr>
            <w:tcW w:w="2057" w:type="pct"/>
          </w:tcPr>
          <w:p w:rsidR="005F453B" w:rsidRPr="006F5510" w:rsidRDefault="005F453B" w:rsidP="004E1F4D">
            <w:pPr>
              <w:rPr>
                <w:rFonts w:cs="Arial"/>
                <w:sz w:val="18"/>
                <w:szCs w:val="18"/>
              </w:rPr>
            </w:pPr>
            <w:r w:rsidRPr="006F5510">
              <w:rPr>
                <w:rFonts w:cs="Arial"/>
                <w:sz w:val="18"/>
                <w:szCs w:val="18"/>
              </w:rPr>
              <w:t>1. Suma zewnętrznych wymiarów obudowy stacji roboczej (długość, wysokość, szerokość) - łącznie z front-panelem, nie może przekraczać 70 cm;</w:t>
            </w:r>
          </w:p>
          <w:p w:rsidR="005F453B" w:rsidRPr="006F5510" w:rsidRDefault="005F453B" w:rsidP="004E1F4D">
            <w:pPr>
              <w:rPr>
                <w:rFonts w:cs="Arial"/>
                <w:sz w:val="18"/>
                <w:szCs w:val="18"/>
              </w:rPr>
            </w:pPr>
            <w:r w:rsidRPr="006F5510">
              <w:rPr>
                <w:rFonts w:cs="Arial"/>
                <w:sz w:val="18"/>
                <w:szCs w:val="18"/>
              </w:rPr>
              <w:t xml:space="preserve">2. Moduł konstrukcji obudowy w jednostce centralnej komputera powinien pozwalać na demontaż kart rozszerzeń i napędów bez konieczności użycia narzędzi (wyklucza się użycia wkrętów, śrub motylkowych); </w:t>
            </w:r>
          </w:p>
          <w:p w:rsidR="005F453B" w:rsidRPr="006F5510" w:rsidRDefault="005F453B" w:rsidP="004E1F4D">
            <w:pPr>
              <w:rPr>
                <w:rFonts w:cs="Arial"/>
                <w:sz w:val="18"/>
                <w:szCs w:val="18"/>
              </w:rPr>
            </w:pPr>
            <w:r w:rsidRPr="006F5510">
              <w:rPr>
                <w:rFonts w:cs="Arial"/>
                <w:sz w:val="18"/>
                <w:szCs w:val="18"/>
              </w:rPr>
              <w:t>3. Obudowa w jednostce centralnej musi być otwierana bez konieczności użycia narzędzi (wyklucza się użycie standardowych wkrętów, śrub motylkowych) oraz musi posiadać czujnik otwarcia obudowy współpracujący z oprogramowaniem zarządzająco – diagnostycznym producenta komputera; Obudowa musi umożliwiać zastosowanie zabezpieczenia fizycznego w postaci linki metalowej (złącze blokady Kensingtona) oraz kłódki (oczko w obudowie do założenia kłódki)</w:t>
            </w:r>
          </w:p>
        </w:tc>
        <w:tc>
          <w:tcPr>
            <w:tcW w:w="2191"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color w:val="000000"/>
                <w:sz w:val="18"/>
                <w:szCs w:val="18"/>
              </w:rPr>
            </w:pPr>
            <w:r w:rsidRPr="006F5510">
              <w:rPr>
                <w:rFonts w:cs="Arial"/>
                <w:color w:val="000000"/>
                <w:sz w:val="18"/>
                <w:szCs w:val="18"/>
              </w:rPr>
              <w:t>System operacyjny</w:t>
            </w:r>
          </w:p>
        </w:tc>
        <w:tc>
          <w:tcPr>
            <w:tcW w:w="2057" w:type="pct"/>
          </w:tcPr>
          <w:p w:rsidR="005F453B" w:rsidRPr="006F5510" w:rsidRDefault="005F453B" w:rsidP="004E1F4D">
            <w:pPr>
              <w:rPr>
                <w:rFonts w:cs="Arial"/>
                <w:color w:val="FF0000"/>
                <w:sz w:val="18"/>
                <w:szCs w:val="18"/>
              </w:rPr>
            </w:pPr>
            <w:r w:rsidRPr="006F5510">
              <w:rPr>
                <w:rFonts w:cs="Arial"/>
                <w:sz w:val="18"/>
                <w:szCs w:val="18"/>
              </w:rPr>
              <w:t>System operacyjny z graficznym interfejsem użytkownika w pełni zgodny (powiązany) z domeną Active Directory funkcjonującą u Zamawiającego. System operacyjny w najnowszej oficjalnej wersji oprogramowania, 64</w:t>
            </w:r>
            <w:r w:rsidRPr="006F5510">
              <w:rPr>
                <w:rFonts w:cs="Cambria Math"/>
                <w:sz w:val="18"/>
                <w:szCs w:val="18"/>
              </w:rPr>
              <w:t>‐</w:t>
            </w:r>
            <w:r w:rsidRPr="006F5510">
              <w:rPr>
                <w:rFonts w:cs="Arial"/>
                <w:sz w:val="18"/>
                <w:szCs w:val="18"/>
              </w:rPr>
              <w:t>bitowej OEM. System operacyjny w polskiej wersji językowej. System operacyjnym musi być dostarczony przez producenta sprzętu wraz z narzędziem do szybkiego odtworzenia systemu operacyjnego (Recovery). Producent systemu operacyjnego zapewnia wsparcie techniczne dla oferowanego systemu (między innymi poprzez możliwość automatycznego zgłaszania informacji o zaistniałych błędach działania aplikacji). Oprogramowanie systemu operacyjnego umożliwia automatyczne pobieranie/instalację poprawek i aktualizacji mających wpływ na bezpieczeństwo działania systemu operacyjnego</w:t>
            </w:r>
          </w:p>
        </w:tc>
        <w:tc>
          <w:tcPr>
            <w:tcW w:w="2191"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Funkcje bezpieczeństwa</w:t>
            </w:r>
          </w:p>
        </w:tc>
        <w:tc>
          <w:tcPr>
            <w:tcW w:w="2057" w:type="pct"/>
          </w:tcPr>
          <w:p w:rsidR="005F453B" w:rsidRPr="006F5510" w:rsidRDefault="005F453B" w:rsidP="004E1F4D">
            <w:pPr>
              <w:rPr>
                <w:rFonts w:cs="Arial"/>
                <w:sz w:val="18"/>
                <w:szCs w:val="18"/>
              </w:rPr>
            </w:pPr>
            <w:r w:rsidRPr="006F5510">
              <w:rPr>
                <w:rFonts w:cs="Arial"/>
                <w:sz w:val="18"/>
                <w:szCs w:val="18"/>
              </w:rPr>
              <w:t>Sprzętowy system zabezpieczeń umożliwiający zabezpieczenie haseł użytkowników. Zabezpieczenie ma składać się z dedykowanego urządzenia szyfrującego (współpracującego z płytą główną), którego usunięcie uniemożliwi uruchomienie komputera; funkcje bezpieczeństwa BIOS: hasło konfiguracji BIOS</w:t>
            </w:r>
          </w:p>
        </w:tc>
        <w:tc>
          <w:tcPr>
            <w:tcW w:w="2191"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Zabezpieczenia fizyczne</w:t>
            </w:r>
          </w:p>
        </w:tc>
        <w:tc>
          <w:tcPr>
            <w:tcW w:w="2057" w:type="pct"/>
          </w:tcPr>
          <w:p w:rsidR="005F453B" w:rsidRPr="006F5510" w:rsidRDefault="005F453B" w:rsidP="004E1F4D">
            <w:pPr>
              <w:rPr>
                <w:rFonts w:cs="Arial"/>
                <w:sz w:val="18"/>
                <w:szCs w:val="18"/>
              </w:rPr>
            </w:pPr>
            <w:r w:rsidRPr="006F5510">
              <w:rPr>
                <w:rFonts w:cs="Arial"/>
                <w:sz w:val="18"/>
                <w:szCs w:val="18"/>
              </w:rPr>
              <w:t>Obsługa blokady zabezpieczającej</w:t>
            </w:r>
          </w:p>
        </w:tc>
        <w:tc>
          <w:tcPr>
            <w:tcW w:w="2191"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Gwarancja</w:t>
            </w:r>
          </w:p>
        </w:tc>
        <w:tc>
          <w:tcPr>
            <w:tcW w:w="2057" w:type="pct"/>
          </w:tcPr>
          <w:p w:rsidR="005F453B" w:rsidRPr="006F5510" w:rsidRDefault="005F453B" w:rsidP="004133AA">
            <w:pPr>
              <w:rPr>
                <w:rFonts w:cs="Arial"/>
                <w:sz w:val="18"/>
                <w:szCs w:val="18"/>
              </w:rPr>
            </w:pPr>
            <w:r w:rsidRPr="006F5510">
              <w:rPr>
                <w:rFonts w:cs="Arial"/>
                <w:b/>
                <w:sz w:val="18"/>
                <w:szCs w:val="18"/>
              </w:rPr>
              <w:t xml:space="preserve">5 lat </w:t>
            </w:r>
            <w:r w:rsidRPr="006F5510">
              <w:rPr>
                <w:rFonts w:cs="Cambria Math"/>
                <w:b/>
                <w:sz w:val="18"/>
                <w:szCs w:val="18"/>
              </w:rPr>
              <w:t>‐</w:t>
            </w:r>
            <w:r w:rsidRPr="006F5510">
              <w:rPr>
                <w:rFonts w:cs="Arial"/>
                <w:sz w:val="18"/>
                <w:szCs w:val="18"/>
              </w:rPr>
              <w:t xml:space="preserve"> gwarancja </w:t>
            </w:r>
            <w:r>
              <w:rPr>
                <w:rFonts w:cs="Arial"/>
                <w:sz w:val="18"/>
                <w:szCs w:val="18"/>
              </w:rPr>
              <w:t xml:space="preserve">z czasem reakcji 4 godz. </w:t>
            </w:r>
            <w:r w:rsidRPr="006F5510">
              <w:rPr>
                <w:rFonts w:cs="Arial"/>
                <w:sz w:val="18"/>
                <w:szCs w:val="18"/>
              </w:rPr>
              <w:t xml:space="preserve">na części, robociznę, , </w:t>
            </w:r>
            <w:r w:rsidRPr="006F5510">
              <w:rPr>
                <w:rStyle w:val="linia1b1"/>
                <w:b w:val="0"/>
                <w:bCs/>
                <w:sz w:val="18"/>
                <w:szCs w:val="18"/>
              </w:rPr>
              <w:t xml:space="preserve">liczona od momentu podpisania protokołu przekazania, 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2191" w:type="pct"/>
          </w:tcPr>
          <w:p w:rsidR="005F453B" w:rsidRPr="006F5510" w:rsidRDefault="005F453B" w:rsidP="004E1F4D">
            <w:pPr>
              <w:rPr>
                <w:rFonts w:cs="Arial"/>
                <w:b/>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Oświadczenia</w:t>
            </w:r>
          </w:p>
        </w:tc>
        <w:tc>
          <w:tcPr>
            <w:tcW w:w="2057" w:type="pct"/>
          </w:tcPr>
          <w:p w:rsidR="005F453B" w:rsidRPr="006F5510" w:rsidRDefault="005F453B" w:rsidP="004E1F4D">
            <w:pPr>
              <w:rPr>
                <w:rFonts w:cs="Arial"/>
                <w:sz w:val="18"/>
                <w:szCs w:val="18"/>
              </w:rPr>
            </w:pPr>
            <w:r w:rsidRPr="006F5510">
              <w:rPr>
                <w:rFonts w:cs="Arial"/>
                <w:sz w:val="18"/>
                <w:szCs w:val="18"/>
              </w:rPr>
              <w:t>Do komputera dołączyć oświadczenie producenta, że:</w:t>
            </w:r>
            <w:r w:rsidRPr="006F5510">
              <w:rPr>
                <w:rFonts w:cs="Arial"/>
                <w:sz w:val="18"/>
                <w:szCs w:val="18"/>
              </w:rPr>
              <w:br/>
              <w:t>1. Oferowany sprzęt będzie pochodził z bieżącej produkcji 2013roku i zakupiony zostanie od Autoryzowanego Dystrybutora sprzętu w Polsce.</w:t>
            </w:r>
            <w:r w:rsidRPr="006F5510">
              <w:rPr>
                <w:rFonts w:cs="Arial"/>
                <w:sz w:val="18"/>
                <w:szCs w:val="18"/>
              </w:rPr>
              <w:br/>
              <w:t>2. Serwis gwarancyjny świadczony będzie przez sieć serwisową Producenta sprzętu.</w:t>
            </w:r>
            <w:r w:rsidRPr="006F5510">
              <w:rPr>
                <w:rFonts w:cs="Arial"/>
                <w:sz w:val="18"/>
                <w:szCs w:val="18"/>
              </w:rPr>
              <w:br/>
              <w:t xml:space="preserve">3. W przypadku nie wywiązywania się z obowiązków gwarancyjnych firmy serwisującej, przejmie na siebie wszelkie zobowiązania związane z </w:t>
            </w:r>
            <w:r>
              <w:rPr>
                <w:rFonts w:cs="Arial"/>
                <w:sz w:val="18"/>
                <w:szCs w:val="18"/>
              </w:rPr>
              <w:t>gwarancją</w:t>
            </w:r>
            <w:r w:rsidRPr="006F5510">
              <w:rPr>
                <w:rFonts w:cs="Arial"/>
                <w:sz w:val="18"/>
                <w:szCs w:val="18"/>
              </w:rPr>
              <w:t>.</w:t>
            </w:r>
          </w:p>
        </w:tc>
        <w:tc>
          <w:tcPr>
            <w:tcW w:w="2191"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Certyfikaty i standardy</w:t>
            </w:r>
          </w:p>
        </w:tc>
        <w:tc>
          <w:tcPr>
            <w:tcW w:w="2057" w:type="pct"/>
          </w:tcPr>
          <w:p w:rsidR="005F453B" w:rsidRPr="006F5510" w:rsidRDefault="005F453B" w:rsidP="004E1F4D">
            <w:pPr>
              <w:rPr>
                <w:rFonts w:cs="Arial"/>
                <w:sz w:val="18"/>
                <w:szCs w:val="18"/>
              </w:rPr>
            </w:pPr>
            <w:r w:rsidRPr="006F5510">
              <w:rPr>
                <w:rFonts w:cs="Arial"/>
                <w:sz w:val="18"/>
                <w:szCs w:val="18"/>
              </w:rPr>
              <w:t>1. Certyfikat ISO 9001:2000 dla producenta sprzętu (należy załączyć do oferty)</w:t>
            </w:r>
          </w:p>
          <w:p w:rsidR="005F453B" w:rsidRPr="006F5510" w:rsidRDefault="005F453B" w:rsidP="004E1F4D">
            <w:pPr>
              <w:rPr>
                <w:rFonts w:cs="Arial"/>
                <w:sz w:val="18"/>
                <w:szCs w:val="18"/>
              </w:rPr>
            </w:pPr>
            <w:r w:rsidRPr="006F5510">
              <w:rPr>
                <w:rFonts w:cs="Arial"/>
                <w:sz w:val="18"/>
                <w:szCs w:val="18"/>
              </w:rPr>
              <w:t>2. Oferowan</w:t>
            </w:r>
            <w:r>
              <w:rPr>
                <w:rFonts w:cs="Arial"/>
                <w:sz w:val="18"/>
                <w:szCs w:val="18"/>
              </w:rPr>
              <w:t>y</w:t>
            </w:r>
            <w:r w:rsidRPr="006F5510">
              <w:rPr>
                <w:rFonts w:cs="Arial"/>
                <w:sz w:val="18"/>
                <w:szCs w:val="18"/>
              </w:rPr>
              <w:t xml:space="preserve"> model </w:t>
            </w:r>
            <w:r>
              <w:rPr>
                <w:rFonts w:cs="Arial"/>
                <w:sz w:val="18"/>
                <w:szCs w:val="18"/>
              </w:rPr>
              <w:t>komputera</w:t>
            </w:r>
            <w:r w:rsidRPr="006F5510">
              <w:rPr>
                <w:rFonts w:cs="Arial"/>
                <w:sz w:val="18"/>
                <w:szCs w:val="18"/>
              </w:rPr>
              <w:t xml:space="preserve"> mus</w:t>
            </w:r>
            <w:r>
              <w:rPr>
                <w:rFonts w:cs="Arial"/>
                <w:sz w:val="18"/>
                <w:szCs w:val="18"/>
              </w:rPr>
              <w:t>i</w:t>
            </w:r>
            <w:r w:rsidRPr="006F5510">
              <w:rPr>
                <w:rFonts w:cs="Arial"/>
                <w:sz w:val="18"/>
                <w:szCs w:val="18"/>
              </w:rPr>
              <w:t xml:space="preserve"> posiadać certyfikat Microsoft, potwierdzający poprawną współpracę oferowanych modeli komputerów z ww. systemem operacyjnym (załączyć wydruk ze strony Microsoft WHCL)(dotyczy komputerów)</w:t>
            </w:r>
          </w:p>
          <w:p w:rsidR="005F453B" w:rsidRPr="006F5510" w:rsidRDefault="005F453B" w:rsidP="004E1F4D">
            <w:pPr>
              <w:rPr>
                <w:rFonts w:cs="Arial"/>
                <w:sz w:val="18"/>
                <w:szCs w:val="18"/>
              </w:rPr>
            </w:pPr>
            <w:r w:rsidRPr="006F5510">
              <w:rPr>
                <w:rFonts w:cs="Arial"/>
                <w:sz w:val="18"/>
                <w:szCs w:val="18"/>
              </w:rPr>
              <w:t>3. Certyfikat ISO 14001 dla producenta sprzętu (należy załączyć do oferty)</w:t>
            </w:r>
          </w:p>
          <w:p w:rsidR="005F453B" w:rsidRPr="006F5510" w:rsidRDefault="005F453B" w:rsidP="004E1F4D">
            <w:pPr>
              <w:rPr>
                <w:rFonts w:cs="Arial"/>
                <w:sz w:val="18"/>
                <w:szCs w:val="18"/>
              </w:rPr>
            </w:pPr>
            <w:r w:rsidRPr="006F5510">
              <w:rPr>
                <w:rFonts w:cs="Arial"/>
                <w:sz w:val="18"/>
                <w:szCs w:val="18"/>
              </w:rPr>
              <w:t>4. Deklaracja zgodności CE (załączyć do oferty)</w:t>
            </w:r>
          </w:p>
        </w:tc>
        <w:tc>
          <w:tcPr>
            <w:tcW w:w="2191"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color w:val="000000"/>
                <w:sz w:val="18"/>
                <w:szCs w:val="18"/>
              </w:rPr>
            </w:pPr>
            <w:r w:rsidRPr="006F5510">
              <w:rPr>
                <w:rFonts w:cs="Arial"/>
                <w:color w:val="000000"/>
                <w:sz w:val="18"/>
                <w:szCs w:val="18"/>
              </w:rPr>
              <w:t>Wsparcie techniczne producenta</w:t>
            </w:r>
          </w:p>
        </w:tc>
        <w:tc>
          <w:tcPr>
            <w:tcW w:w="2057" w:type="pct"/>
          </w:tcPr>
          <w:p w:rsidR="005F453B" w:rsidRPr="006F5510" w:rsidRDefault="005F453B" w:rsidP="004E1F4D">
            <w:pPr>
              <w:rPr>
                <w:rFonts w:cs="Arial"/>
                <w:color w:val="FF0000"/>
                <w:sz w:val="18"/>
                <w:szCs w:val="18"/>
              </w:rPr>
            </w:pPr>
            <w:r w:rsidRPr="006F5510">
              <w:rPr>
                <w:rFonts w:cs="Arial"/>
                <w:color w:val="000000"/>
                <w:sz w:val="18"/>
                <w:szCs w:val="18"/>
              </w:rPr>
              <w:t>Dostęp do najnowszych sterowników i uaktualnień na stronie producenta zestawu realizowany poprzez podanie na dedykowanej stronie internetowej producenta numeru seryjnego lub modelu komputera – do oferty należy dołączyć link strony.</w:t>
            </w:r>
          </w:p>
        </w:tc>
        <w:tc>
          <w:tcPr>
            <w:tcW w:w="2191" w:type="pct"/>
          </w:tcPr>
          <w:p w:rsidR="005F453B" w:rsidRPr="006F5510" w:rsidRDefault="005F453B" w:rsidP="004E1F4D">
            <w:pPr>
              <w:rPr>
                <w:rFonts w:cs="Arial"/>
                <w:color w:val="000000"/>
                <w:sz w:val="18"/>
                <w:szCs w:val="18"/>
              </w:rPr>
            </w:pPr>
          </w:p>
        </w:tc>
      </w:tr>
    </w:tbl>
    <w:p w:rsidR="005F453B" w:rsidRPr="004E1F4D" w:rsidRDefault="005F453B" w:rsidP="004E1F4D"/>
    <w:p w:rsidR="005F453B" w:rsidRPr="004E1F4D" w:rsidRDefault="005F453B" w:rsidP="00845E34">
      <w:pPr>
        <w:pStyle w:val="Heading2"/>
        <w:numPr>
          <w:ilvl w:val="1"/>
          <w:numId w:val="35"/>
        </w:numPr>
      </w:pPr>
      <w:bookmarkStart w:id="14" w:name="_Toc351405535"/>
      <w:r w:rsidRPr="004E1F4D">
        <w:t>Monitor .</w:t>
      </w:r>
      <w:bookmarkEnd w:id="14"/>
    </w:p>
    <w:p w:rsidR="005F453B" w:rsidRPr="004E1F4D" w:rsidRDefault="005F453B" w:rsidP="004E1F4D">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6"/>
        <w:gridCol w:w="3689"/>
        <w:gridCol w:w="3943"/>
      </w:tblGrid>
      <w:tr w:rsidR="005F453B" w:rsidRPr="006F5510" w:rsidTr="009C4505">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rPr>
                <w:rFonts w:cs="Arial"/>
                <w:b/>
                <w:sz w:val="18"/>
                <w:szCs w:val="18"/>
              </w:rPr>
            </w:pPr>
            <w:r w:rsidRPr="006F5510">
              <w:rPr>
                <w:rFonts w:cs="Arial"/>
                <w:b/>
                <w:sz w:val="18"/>
                <w:szCs w:val="18"/>
              </w:rPr>
              <w:t>Wymagania minimalne</w:t>
            </w:r>
          </w:p>
        </w:tc>
        <w:tc>
          <w:tcPr>
            <w:tcW w:w="2193" w:type="pct"/>
          </w:tcPr>
          <w:p w:rsidR="005F453B" w:rsidRPr="006F5510" w:rsidRDefault="005F453B" w:rsidP="004E1F4D">
            <w:pPr>
              <w:autoSpaceDE w:val="0"/>
              <w:autoSpaceDN w:val="0"/>
              <w:adjustRightInd w:val="0"/>
              <w:rPr>
                <w:rFonts w:cs="Arial"/>
                <w:b/>
                <w:sz w:val="18"/>
                <w:szCs w:val="18"/>
              </w:rPr>
            </w:pPr>
            <w:r w:rsidRPr="006F5510">
              <w:rPr>
                <w:rFonts w:cs="Arial"/>
                <w:b/>
                <w:color w:val="000000"/>
                <w:sz w:val="18"/>
                <w:szCs w:val="18"/>
              </w:rPr>
              <w:t>Oferowane</w:t>
            </w: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Format ekranu monitora</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panoramiczny</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Przekątna ekranu</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Min. 21,5 cali</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Wielkość plamki</w:t>
            </w:r>
          </w:p>
        </w:tc>
        <w:tc>
          <w:tcPr>
            <w:tcW w:w="2055" w:type="pct"/>
            <w:vAlign w:val="center"/>
          </w:tcPr>
          <w:p w:rsidR="005F453B" w:rsidRPr="006F5510" w:rsidRDefault="005F453B" w:rsidP="004E1F4D">
            <w:pPr>
              <w:rPr>
                <w:rFonts w:cs="Arial"/>
                <w:sz w:val="18"/>
                <w:szCs w:val="18"/>
              </w:rPr>
            </w:pPr>
            <w:r w:rsidRPr="006F5510">
              <w:rPr>
                <w:rFonts w:cs="Arial"/>
                <w:sz w:val="18"/>
                <w:szCs w:val="18"/>
              </w:rPr>
              <w:t>Max. 0,248 mm</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Typ panela LCD</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TFT S-IPS</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Technologia podświetlenia</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LED</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Matryca "błyszcząca" (glare)</w:t>
            </w:r>
          </w:p>
        </w:tc>
        <w:tc>
          <w:tcPr>
            <w:tcW w:w="2055" w:type="pct"/>
            <w:vAlign w:val="center"/>
          </w:tcPr>
          <w:p w:rsidR="005F453B" w:rsidRPr="006F5510" w:rsidRDefault="005F453B" w:rsidP="004E1F4D">
            <w:pPr>
              <w:rPr>
                <w:rFonts w:cs="Arial"/>
                <w:sz w:val="18"/>
                <w:szCs w:val="18"/>
              </w:rPr>
            </w:pPr>
            <w:r w:rsidRPr="006F5510">
              <w:rPr>
                <w:rFonts w:cs="Arial"/>
                <w:sz w:val="18"/>
                <w:szCs w:val="18"/>
              </w:rPr>
              <w:t>Nie</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Zalecana rozdzielczość obrazu</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1920 x 1080 pikseli</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Częstotliwośc odświeżania przy zalecanej rozdzielczości</w:t>
            </w:r>
          </w:p>
        </w:tc>
        <w:tc>
          <w:tcPr>
            <w:tcW w:w="2055" w:type="pct"/>
            <w:vAlign w:val="center"/>
          </w:tcPr>
          <w:p w:rsidR="005F453B" w:rsidRPr="006F5510" w:rsidRDefault="005F453B" w:rsidP="004E1F4D">
            <w:pPr>
              <w:rPr>
                <w:rFonts w:cs="Arial"/>
                <w:sz w:val="18"/>
                <w:szCs w:val="18"/>
              </w:rPr>
            </w:pPr>
            <w:r w:rsidRPr="006F5510">
              <w:rPr>
                <w:rFonts w:cs="Arial"/>
                <w:sz w:val="18"/>
                <w:szCs w:val="18"/>
              </w:rPr>
              <w:t>60 Hz</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Częstotliwość odchylania poziomego</w:t>
            </w:r>
          </w:p>
        </w:tc>
        <w:tc>
          <w:tcPr>
            <w:tcW w:w="2055" w:type="pct"/>
            <w:vAlign w:val="center"/>
          </w:tcPr>
          <w:p w:rsidR="005F453B" w:rsidRPr="006F5510" w:rsidRDefault="005F453B" w:rsidP="004E1F4D">
            <w:pPr>
              <w:rPr>
                <w:rFonts w:cs="Arial"/>
                <w:sz w:val="18"/>
                <w:szCs w:val="18"/>
              </w:rPr>
            </w:pPr>
            <w:r w:rsidRPr="006F5510">
              <w:rPr>
                <w:rFonts w:cs="Arial"/>
                <w:sz w:val="18"/>
                <w:szCs w:val="18"/>
              </w:rPr>
              <w:t>24-94 kHz</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Częstotliwość odchylenia pionowego</w:t>
            </w:r>
          </w:p>
        </w:tc>
        <w:tc>
          <w:tcPr>
            <w:tcW w:w="2055" w:type="pct"/>
            <w:vAlign w:val="center"/>
          </w:tcPr>
          <w:p w:rsidR="005F453B" w:rsidRPr="006F5510" w:rsidRDefault="005F453B" w:rsidP="004E1F4D">
            <w:pPr>
              <w:rPr>
                <w:rFonts w:cs="Arial"/>
                <w:sz w:val="18"/>
                <w:szCs w:val="18"/>
              </w:rPr>
            </w:pPr>
            <w:r w:rsidRPr="006F5510">
              <w:rPr>
                <w:rFonts w:cs="Arial"/>
                <w:sz w:val="18"/>
                <w:szCs w:val="18"/>
              </w:rPr>
              <w:t>50-76 Hz</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Czas reakcji matrycy</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Max. 8 ms</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Jasność</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250 cd/m2</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Kontrast</w:t>
            </w:r>
          </w:p>
        </w:tc>
        <w:tc>
          <w:tcPr>
            <w:tcW w:w="2055" w:type="pct"/>
            <w:vAlign w:val="center"/>
          </w:tcPr>
          <w:p w:rsidR="005F453B" w:rsidRPr="006F5510" w:rsidRDefault="005F453B" w:rsidP="004E1F4D">
            <w:pPr>
              <w:rPr>
                <w:rFonts w:cs="Arial"/>
                <w:sz w:val="18"/>
                <w:szCs w:val="18"/>
              </w:rPr>
            </w:pPr>
            <w:r w:rsidRPr="006F5510">
              <w:rPr>
                <w:rFonts w:cs="Arial"/>
                <w:sz w:val="18"/>
                <w:szCs w:val="18"/>
              </w:rPr>
              <w:t xml:space="preserve"> • 1000:1</w:t>
            </w:r>
          </w:p>
          <w:p w:rsidR="005F453B" w:rsidRPr="006F5510" w:rsidRDefault="005F453B" w:rsidP="004E1F4D">
            <w:pPr>
              <w:rPr>
                <w:rFonts w:cs="Arial"/>
                <w:sz w:val="18"/>
                <w:szCs w:val="18"/>
              </w:rPr>
            </w:pPr>
            <w:r w:rsidRPr="006F5510">
              <w:rPr>
                <w:rFonts w:cs="Arial"/>
                <w:sz w:val="18"/>
                <w:szCs w:val="18"/>
              </w:rPr>
              <w:t>• 2000000:1</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Kąt widzenia poziomy</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Min. 178 stopni</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Kąt widzenia pionowy</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Min. 178 stopni</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Liczba wyświetlanych kolorów</w:t>
            </w:r>
          </w:p>
        </w:tc>
        <w:tc>
          <w:tcPr>
            <w:tcW w:w="2055" w:type="pct"/>
            <w:vAlign w:val="center"/>
          </w:tcPr>
          <w:p w:rsidR="005F453B" w:rsidRPr="006F5510" w:rsidRDefault="005F453B" w:rsidP="004E1F4D">
            <w:pPr>
              <w:rPr>
                <w:rFonts w:cs="Arial"/>
                <w:sz w:val="18"/>
                <w:szCs w:val="18"/>
              </w:rPr>
            </w:pPr>
            <w:r w:rsidRPr="006F5510">
              <w:rPr>
                <w:rFonts w:cs="Arial"/>
                <w:sz w:val="18"/>
                <w:szCs w:val="18"/>
              </w:rPr>
              <w:t>16,7 mln</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Certyfikaty</w:t>
            </w:r>
          </w:p>
        </w:tc>
        <w:tc>
          <w:tcPr>
            <w:tcW w:w="2055" w:type="pct"/>
            <w:vAlign w:val="center"/>
          </w:tcPr>
          <w:p w:rsidR="005F453B" w:rsidRPr="00D44495" w:rsidRDefault="005F453B" w:rsidP="004E1F4D">
            <w:pPr>
              <w:spacing w:after="0"/>
              <w:rPr>
                <w:sz w:val="18"/>
                <w:szCs w:val="18"/>
                <w:lang w:val="en-US"/>
              </w:rPr>
            </w:pPr>
            <w:r w:rsidRPr="00D44495">
              <w:rPr>
                <w:sz w:val="18"/>
                <w:szCs w:val="18"/>
                <w:lang w:val="en-US"/>
              </w:rPr>
              <w:t xml:space="preserve"> • TCO 5.2 </w:t>
            </w:r>
          </w:p>
          <w:p w:rsidR="005F453B" w:rsidRPr="00D44495" w:rsidRDefault="005F453B" w:rsidP="004E1F4D">
            <w:pPr>
              <w:spacing w:after="0"/>
              <w:rPr>
                <w:sz w:val="18"/>
                <w:szCs w:val="18"/>
                <w:lang w:val="en-US"/>
              </w:rPr>
            </w:pPr>
            <w:r w:rsidRPr="00D44495">
              <w:rPr>
                <w:sz w:val="18"/>
                <w:szCs w:val="18"/>
                <w:lang w:val="en-US"/>
              </w:rPr>
              <w:t xml:space="preserve"> • CSA </w:t>
            </w:r>
          </w:p>
          <w:p w:rsidR="005F453B" w:rsidRPr="00D44495" w:rsidRDefault="005F453B" w:rsidP="004E1F4D">
            <w:pPr>
              <w:spacing w:after="0"/>
              <w:rPr>
                <w:sz w:val="18"/>
                <w:szCs w:val="18"/>
                <w:lang w:val="en-US"/>
              </w:rPr>
            </w:pPr>
            <w:r w:rsidRPr="00D44495">
              <w:rPr>
                <w:sz w:val="18"/>
                <w:szCs w:val="18"/>
                <w:lang w:val="en-US"/>
              </w:rPr>
              <w:t xml:space="preserve"> • FCC </w:t>
            </w:r>
          </w:p>
          <w:p w:rsidR="005F453B" w:rsidRPr="00D44495" w:rsidRDefault="005F453B" w:rsidP="004E1F4D">
            <w:pPr>
              <w:spacing w:after="0"/>
              <w:rPr>
                <w:sz w:val="18"/>
                <w:szCs w:val="18"/>
                <w:lang w:val="en-US"/>
              </w:rPr>
            </w:pPr>
            <w:r w:rsidRPr="00D44495">
              <w:rPr>
                <w:sz w:val="18"/>
                <w:szCs w:val="18"/>
                <w:lang w:val="en-US"/>
              </w:rPr>
              <w:t xml:space="preserve"> • CE </w:t>
            </w:r>
          </w:p>
          <w:p w:rsidR="005F453B" w:rsidRPr="00D44495" w:rsidRDefault="005F453B" w:rsidP="004E1F4D">
            <w:pPr>
              <w:spacing w:after="0"/>
              <w:rPr>
                <w:sz w:val="18"/>
                <w:szCs w:val="18"/>
                <w:lang w:val="en-US"/>
              </w:rPr>
            </w:pPr>
            <w:r w:rsidRPr="00D44495">
              <w:rPr>
                <w:sz w:val="18"/>
                <w:szCs w:val="18"/>
                <w:lang w:val="en-US"/>
              </w:rPr>
              <w:t xml:space="preserve"> • TUV </w:t>
            </w:r>
          </w:p>
          <w:p w:rsidR="005F453B" w:rsidRPr="00D44495" w:rsidRDefault="005F453B" w:rsidP="004E1F4D">
            <w:pPr>
              <w:spacing w:after="0"/>
              <w:rPr>
                <w:sz w:val="18"/>
                <w:szCs w:val="18"/>
                <w:lang w:val="en-US"/>
              </w:rPr>
            </w:pPr>
            <w:r w:rsidRPr="00D44495">
              <w:rPr>
                <w:sz w:val="18"/>
                <w:szCs w:val="18"/>
                <w:lang w:val="en-US"/>
              </w:rPr>
              <w:t xml:space="preserve"> • GOST </w:t>
            </w:r>
          </w:p>
          <w:p w:rsidR="005F453B" w:rsidRPr="00D44495" w:rsidRDefault="005F453B" w:rsidP="004E1F4D">
            <w:pPr>
              <w:spacing w:after="0"/>
              <w:rPr>
                <w:sz w:val="18"/>
                <w:szCs w:val="18"/>
                <w:lang w:val="en-US"/>
              </w:rPr>
            </w:pPr>
            <w:r w:rsidRPr="00D44495">
              <w:rPr>
                <w:sz w:val="18"/>
                <w:szCs w:val="18"/>
                <w:lang w:val="en-US"/>
              </w:rPr>
              <w:t xml:space="preserve"> • NOM </w:t>
            </w:r>
          </w:p>
          <w:p w:rsidR="005F453B" w:rsidRPr="00D44495" w:rsidRDefault="005F453B" w:rsidP="004E1F4D">
            <w:pPr>
              <w:spacing w:after="0"/>
              <w:rPr>
                <w:sz w:val="18"/>
                <w:szCs w:val="18"/>
                <w:lang w:val="en-US"/>
              </w:rPr>
            </w:pPr>
            <w:r w:rsidRPr="00D44495">
              <w:rPr>
                <w:sz w:val="18"/>
                <w:szCs w:val="18"/>
                <w:lang w:val="en-US"/>
              </w:rPr>
              <w:t xml:space="preserve"> • IRAM </w:t>
            </w:r>
          </w:p>
          <w:p w:rsidR="005F453B" w:rsidRPr="00D44495" w:rsidRDefault="005F453B" w:rsidP="004E1F4D">
            <w:pPr>
              <w:spacing w:after="0"/>
              <w:rPr>
                <w:sz w:val="18"/>
                <w:szCs w:val="18"/>
                <w:lang w:val="en-US"/>
              </w:rPr>
            </w:pPr>
            <w:r w:rsidRPr="00D44495">
              <w:rPr>
                <w:sz w:val="18"/>
                <w:szCs w:val="18"/>
                <w:lang w:val="en-US"/>
              </w:rPr>
              <w:t xml:space="preserve"> • PSB </w:t>
            </w:r>
          </w:p>
          <w:p w:rsidR="005F453B" w:rsidRPr="00D44495" w:rsidRDefault="005F453B" w:rsidP="004E1F4D">
            <w:pPr>
              <w:spacing w:after="0"/>
              <w:rPr>
                <w:sz w:val="18"/>
                <w:szCs w:val="18"/>
                <w:lang w:val="en-US"/>
              </w:rPr>
            </w:pPr>
            <w:r w:rsidRPr="00D44495">
              <w:rPr>
                <w:sz w:val="18"/>
                <w:szCs w:val="18"/>
                <w:lang w:val="en-US"/>
              </w:rPr>
              <w:t xml:space="preserve"> • VCCI </w:t>
            </w:r>
          </w:p>
          <w:p w:rsidR="005F453B" w:rsidRPr="00D44495" w:rsidRDefault="005F453B" w:rsidP="004E1F4D">
            <w:pPr>
              <w:spacing w:after="0"/>
              <w:rPr>
                <w:sz w:val="18"/>
                <w:szCs w:val="18"/>
                <w:lang w:val="en-US"/>
              </w:rPr>
            </w:pPr>
            <w:r w:rsidRPr="00D44495">
              <w:rPr>
                <w:sz w:val="18"/>
                <w:szCs w:val="18"/>
                <w:lang w:val="en-US"/>
              </w:rPr>
              <w:t xml:space="preserve"> • KC </w:t>
            </w:r>
          </w:p>
          <w:p w:rsidR="005F453B" w:rsidRPr="006F5510" w:rsidRDefault="005F453B" w:rsidP="004E1F4D">
            <w:pPr>
              <w:spacing w:after="0"/>
              <w:rPr>
                <w:rFonts w:cs="Arial"/>
                <w:sz w:val="18"/>
                <w:szCs w:val="18"/>
                <w:lang w:val="en-US"/>
              </w:rPr>
            </w:pPr>
            <w:r w:rsidRPr="00D44495">
              <w:rPr>
                <w:sz w:val="18"/>
                <w:szCs w:val="18"/>
                <w:lang w:val="en-US"/>
              </w:rPr>
              <w:t xml:space="preserve"> </w:t>
            </w:r>
            <w:r w:rsidRPr="006F5510">
              <w:rPr>
                <w:rFonts w:cs="Arial"/>
                <w:sz w:val="18"/>
                <w:szCs w:val="18"/>
                <w:lang w:val="en-US"/>
              </w:rPr>
              <w:t xml:space="preserve">• ISC </w:t>
            </w:r>
          </w:p>
          <w:p w:rsidR="005F453B" w:rsidRPr="006F5510" w:rsidRDefault="005F453B" w:rsidP="004E1F4D">
            <w:pPr>
              <w:spacing w:after="0"/>
              <w:rPr>
                <w:rFonts w:cs="Arial"/>
                <w:sz w:val="18"/>
                <w:szCs w:val="18"/>
                <w:lang w:val="en-US"/>
              </w:rPr>
            </w:pPr>
            <w:r w:rsidRPr="006F5510">
              <w:rPr>
                <w:rFonts w:cs="Arial"/>
                <w:sz w:val="18"/>
                <w:szCs w:val="18"/>
                <w:lang w:val="en-US"/>
              </w:rPr>
              <w:t xml:space="preserve"> • ENERGY STAR 5.1 </w:t>
            </w:r>
          </w:p>
          <w:p w:rsidR="005F453B" w:rsidRPr="006F5510" w:rsidRDefault="005F453B" w:rsidP="004E1F4D">
            <w:pPr>
              <w:spacing w:after="0"/>
              <w:rPr>
                <w:rFonts w:cs="Arial"/>
                <w:sz w:val="18"/>
                <w:szCs w:val="18"/>
                <w:lang w:val="en-US"/>
              </w:rPr>
            </w:pPr>
            <w:r w:rsidRPr="006F5510">
              <w:rPr>
                <w:rFonts w:cs="Arial"/>
                <w:sz w:val="18"/>
                <w:szCs w:val="18"/>
                <w:lang w:val="en-US"/>
              </w:rPr>
              <w:t xml:space="preserve"> • BSMI </w:t>
            </w:r>
          </w:p>
          <w:p w:rsidR="005F453B" w:rsidRPr="006F5510" w:rsidRDefault="005F453B" w:rsidP="004E1F4D">
            <w:pPr>
              <w:spacing w:after="0"/>
              <w:rPr>
                <w:rFonts w:cs="Arial"/>
                <w:sz w:val="18"/>
                <w:szCs w:val="18"/>
                <w:lang w:val="en-US"/>
              </w:rPr>
            </w:pPr>
            <w:r w:rsidRPr="006F5510">
              <w:rPr>
                <w:rFonts w:cs="Arial"/>
                <w:sz w:val="18"/>
                <w:szCs w:val="18"/>
                <w:lang w:val="en-US"/>
              </w:rPr>
              <w:t xml:space="preserve"> • C-TICK </w:t>
            </w:r>
          </w:p>
          <w:p w:rsidR="005F453B" w:rsidRPr="006F5510" w:rsidRDefault="005F453B" w:rsidP="004E1F4D">
            <w:pPr>
              <w:spacing w:after="0"/>
              <w:rPr>
                <w:rFonts w:cs="Arial"/>
                <w:sz w:val="18"/>
                <w:szCs w:val="18"/>
              </w:rPr>
            </w:pPr>
            <w:r w:rsidRPr="006F5510">
              <w:rPr>
                <w:rFonts w:cs="Arial"/>
                <w:sz w:val="18"/>
                <w:szCs w:val="18"/>
                <w:lang w:val="en-US"/>
              </w:rPr>
              <w:t xml:space="preserve"> </w:t>
            </w:r>
            <w:r w:rsidRPr="006F5510">
              <w:rPr>
                <w:rFonts w:cs="Arial"/>
                <w:sz w:val="18"/>
                <w:szCs w:val="18"/>
              </w:rPr>
              <w:t xml:space="preserve">• CCC </w:t>
            </w:r>
          </w:p>
          <w:p w:rsidR="005F453B" w:rsidRPr="006F5510" w:rsidRDefault="005F453B" w:rsidP="004E1F4D">
            <w:pPr>
              <w:spacing w:after="0"/>
              <w:rPr>
                <w:rFonts w:cs="Arial"/>
                <w:sz w:val="18"/>
                <w:szCs w:val="18"/>
              </w:rPr>
            </w:pPr>
            <w:r w:rsidRPr="006F5510">
              <w:rPr>
                <w:rFonts w:cs="Arial"/>
                <w:sz w:val="18"/>
                <w:szCs w:val="18"/>
              </w:rPr>
              <w:t xml:space="preserve"> • CECP </w:t>
            </w:r>
          </w:p>
          <w:p w:rsidR="005F453B" w:rsidRPr="006F5510" w:rsidRDefault="005F453B" w:rsidP="004E1F4D">
            <w:pPr>
              <w:rPr>
                <w:rFonts w:cs="Arial"/>
                <w:sz w:val="18"/>
                <w:szCs w:val="18"/>
              </w:rPr>
            </w:pPr>
            <w:r w:rsidRPr="006F5510">
              <w:rPr>
                <w:rFonts w:cs="Arial"/>
                <w:sz w:val="18"/>
                <w:szCs w:val="18"/>
              </w:rPr>
              <w:t xml:space="preserve"> • CEL</w:t>
            </w:r>
          </w:p>
        </w:tc>
        <w:tc>
          <w:tcPr>
            <w:tcW w:w="2193" w:type="pct"/>
          </w:tcPr>
          <w:p w:rsidR="005F453B" w:rsidRPr="006F5510" w:rsidRDefault="005F453B" w:rsidP="004E1F4D">
            <w:pPr>
              <w:spacing w:after="0"/>
              <w:rPr>
                <w:sz w:val="18"/>
                <w:szCs w:val="18"/>
                <w:lang w:val="en-US"/>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Regulacja cyfrowa (OSD)</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Tak</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Złącza wejściowe</w:t>
            </w:r>
          </w:p>
        </w:tc>
        <w:tc>
          <w:tcPr>
            <w:tcW w:w="2055" w:type="pct"/>
            <w:vAlign w:val="center"/>
          </w:tcPr>
          <w:p w:rsidR="005F453B" w:rsidRPr="006F5510" w:rsidRDefault="005F453B" w:rsidP="004E1F4D">
            <w:pPr>
              <w:rPr>
                <w:rFonts w:cs="Arial"/>
                <w:sz w:val="18"/>
                <w:szCs w:val="18"/>
              </w:rPr>
            </w:pPr>
            <w:r w:rsidRPr="006F5510">
              <w:rPr>
                <w:rFonts w:cs="Arial"/>
                <w:sz w:val="18"/>
                <w:szCs w:val="18"/>
              </w:rPr>
              <w:t xml:space="preserve"> • 15-stykowe D-Sub, DVI-D (z HDCP), DisplayPort, HDMI (z HDCP)</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Pozostałe złącza</w:t>
            </w:r>
          </w:p>
        </w:tc>
        <w:tc>
          <w:tcPr>
            <w:tcW w:w="2055" w:type="pct"/>
            <w:vAlign w:val="center"/>
          </w:tcPr>
          <w:p w:rsidR="005F453B" w:rsidRPr="006F5510" w:rsidRDefault="005F453B" w:rsidP="004E1F4D">
            <w:pPr>
              <w:rPr>
                <w:rFonts w:cs="Arial"/>
                <w:sz w:val="18"/>
                <w:szCs w:val="18"/>
              </w:rPr>
            </w:pPr>
            <w:r w:rsidRPr="006F5510">
              <w:rPr>
                <w:rFonts w:cs="Arial"/>
                <w:sz w:val="18"/>
                <w:szCs w:val="18"/>
              </w:rPr>
              <w:t>4 x USB 2.0</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Wbudowany hub USB</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Tak</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Wbudowany zasilacz</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Tak</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Pobór mocy (praca/spoczynek)</w:t>
            </w:r>
          </w:p>
        </w:tc>
        <w:tc>
          <w:tcPr>
            <w:tcW w:w="2055" w:type="pct"/>
            <w:vAlign w:val="center"/>
          </w:tcPr>
          <w:p w:rsidR="005F453B" w:rsidRPr="006F5510" w:rsidRDefault="005F453B" w:rsidP="004E1F4D">
            <w:pPr>
              <w:rPr>
                <w:rFonts w:cs="Arial"/>
                <w:sz w:val="18"/>
                <w:szCs w:val="18"/>
              </w:rPr>
            </w:pPr>
            <w:r w:rsidRPr="006F5510">
              <w:rPr>
                <w:rFonts w:cs="Arial"/>
                <w:sz w:val="18"/>
                <w:szCs w:val="18"/>
              </w:rPr>
              <w:t>Max. 52/0,3 Wat</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Możliwość pochylenia panela (tilt)</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Min. -5° to +35°</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Regulacja wysokości monitora (height adjustment)</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Min. 0-9 cm</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Obrotowa podstawa monitora (swivel)</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Min. +/- 45°</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Panel obrotowy (pivot)</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Tak</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Montaż na ścianie (VESA)</w:t>
            </w:r>
          </w:p>
        </w:tc>
        <w:tc>
          <w:tcPr>
            <w:tcW w:w="2055" w:type="pct"/>
            <w:vAlign w:val="center"/>
          </w:tcPr>
          <w:p w:rsidR="005F453B" w:rsidRPr="006F5510" w:rsidRDefault="005F453B" w:rsidP="004E1F4D">
            <w:pPr>
              <w:rPr>
                <w:rFonts w:cs="Arial"/>
                <w:sz w:val="18"/>
                <w:szCs w:val="18"/>
              </w:rPr>
            </w:pPr>
            <w:r w:rsidRPr="006F5510">
              <w:rPr>
                <w:rFonts w:cs="Arial"/>
                <w:sz w:val="18"/>
                <w:szCs w:val="18"/>
              </w:rPr>
              <w:t>100 x 100 mm</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Możliwość zabezpieczenia (Kensington)</w:t>
            </w:r>
          </w:p>
        </w:tc>
        <w:tc>
          <w:tcPr>
            <w:tcW w:w="2055" w:type="pct"/>
            <w:vAlign w:val="center"/>
          </w:tcPr>
          <w:p w:rsidR="005F453B" w:rsidRPr="006F5510" w:rsidRDefault="005F453B" w:rsidP="004E1F4D">
            <w:pPr>
              <w:rPr>
                <w:rFonts w:cs="Arial"/>
                <w:sz w:val="18"/>
                <w:szCs w:val="18"/>
              </w:rPr>
            </w:pPr>
            <w:r w:rsidRPr="006F5510">
              <w:rPr>
                <w:rFonts w:cs="Arial"/>
                <w:sz w:val="18"/>
                <w:szCs w:val="18"/>
              </w:rPr>
              <w:t>Tak</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Szerokość</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510 mm</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Wysokość</w:t>
            </w:r>
          </w:p>
        </w:tc>
        <w:tc>
          <w:tcPr>
            <w:tcW w:w="2055" w:type="pct"/>
            <w:vAlign w:val="center"/>
          </w:tcPr>
          <w:p w:rsidR="005F453B" w:rsidRPr="006F5510" w:rsidRDefault="005F453B" w:rsidP="004E1F4D">
            <w:pPr>
              <w:rPr>
                <w:rFonts w:cs="Arial"/>
                <w:sz w:val="18"/>
                <w:szCs w:val="18"/>
              </w:rPr>
            </w:pPr>
            <w:r w:rsidRPr="006F5510">
              <w:rPr>
                <w:rFonts w:cs="Arial"/>
                <w:sz w:val="18"/>
                <w:szCs w:val="18"/>
              </w:rPr>
              <w:t>Max. 367 mm przy opuszczonym do 457 mm przy podniesionym położeniu ekranu</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Głębokość</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Max. 240 mm</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Kolor obudowy</w:t>
            </w:r>
          </w:p>
        </w:tc>
        <w:tc>
          <w:tcPr>
            <w:tcW w:w="2055" w:type="pct"/>
            <w:vAlign w:val="center"/>
          </w:tcPr>
          <w:p w:rsidR="005F453B" w:rsidRPr="006F5510" w:rsidRDefault="005F453B" w:rsidP="004E1F4D">
            <w:pPr>
              <w:rPr>
                <w:rFonts w:cs="Arial"/>
                <w:sz w:val="18"/>
                <w:szCs w:val="18"/>
              </w:rPr>
            </w:pPr>
            <w:r w:rsidRPr="006F5510">
              <w:rPr>
                <w:rFonts w:cs="Arial"/>
                <w:sz w:val="18"/>
                <w:szCs w:val="18"/>
              </w:rPr>
              <w:t>Czarny</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Dodatkowe informacje</w:t>
            </w:r>
          </w:p>
        </w:tc>
        <w:tc>
          <w:tcPr>
            <w:tcW w:w="2055" w:type="pct"/>
            <w:vAlign w:val="center"/>
          </w:tcPr>
          <w:p w:rsidR="005F453B" w:rsidRPr="006F5510" w:rsidRDefault="005F453B" w:rsidP="004E1F4D">
            <w:pPr>
              <w:rPr>
                <w:rFonts w:cs="Arial"/>
                <w:sz w:val="18"/>
                <w:szCs w:val="18"/>
              </w:rPr>
            </w:pPr>
            <w:r w:rsidRPr="006F5510">
              <w:rPr>
                <w:rFonts w:cs="Arial"/>
                <w:sz w:val="18"/>
                <w:szCs w:val="18"/>
              </w:rPr>
              <w:t xml:space="preserve"> • Czas reakcji matrycy: 8 ms (grey-to-grey)</w:t>
            </w:r>
          </w:p>
          <w:p w:rsidR="005F453B" w:rsidRPr="006F5510" w:rsidRDefault="005F453B" w:rsidP="004E1F4D">
            <w:pPr>
              <w:rPr>
                <w:rFonts w:cs="Arial"/>
                <w:sz w:val="18"/>
                <w:szCs w:val="18"/>
              </w:rPr>
            </w:pPr>
            <w:r w:rsidRPr="006F5510">
              <w:rPr>
                <w:rFonts w:cs="Arial"/>
                <w:sz w:val="18"/>
                <w:szCs w:val="18"/>
              </w:rPr>
              <w:t>• Kontrast: 1000:1 (typowy)</w:t>
            </w:r>
          </w:p>
          <w:p w:rsidR="005F453B" w:rsidRPr="006F5510" w:rsidRDefault="005F453B" w:rsidP="004E1F4D">
            <w:pPr>
              <w:rPr>
                <w:rFonts w:cs="Arial"/>
                <w:sz w:val="18"/>
                <w:szCs w:val="18"/>
              </w:rPr>
            </w:pPr>
            <w:r w:rsidRPr="006F5510">
              <w:rPr>
                <w:rFonts w:cs="Arial"/>
                <w:sz w:val="18"/>
                <w:szCs w:val="18"/>
              </w:rPr>
              <w:t>• Kontrast: 2000000:1 (dynamiczny)</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Pr>
                <w:rFonts w:cs="Arial"/>
                <w:sz w:val="18"/>
                <w:szCs w:val="18"/>
              </w:rPr>
              <w:t>Gwarancja</w:t>
            </w:r>
          </w:p>
        </w:tc>
        <w:tc>
          <w:tcPr>
            <w:tcW w:w="2055" w:type="pct"/>
            <w:vAlign w:val="center"/>
          </w:tcPr>
          <w:p w:rsidR="005F453B" w:rsidRPr="006F5510" w:rsidRDefault="005F453B" w:rsidP="004E1F4D">
            <w:pPr>
              <w:rPr>
                <w:rFonts w:cs="Arial"/>
                <w:sz w:val="18"/>
                <w:szCs w:val="18"/>
              </w:rPr>
            </w:pPr>
            <w:r w:rsidRPr="006F5510">
              <w:rPr>
                <w:rFonts w:cs="Arial"/>
                <w:b/>
                <w:sz w:val="18"/>
                <w:szCs w:val="18"/>
              </w:rPr>
              <w:t xml:space="preserve">5 lat </w:t>
            </w:r>
            <w:r w:rsidRPr="006F5510">
              <w:rPr>
                <w:rFonts w:cs="Cambria Math"/>
                <w:b/>
                <w:sz w:val="18"/>
                <w:szCs w:val="18"/>
              </w:rPr>
              <w:t>‐</w:t>
            </w:r>
            <w:r w:rsidRPr="006F5510">
              <w:rPr>
                <w:rFonts w:cs="Arial"/>
                <w:sz w:val="18"/>
                <w:szCs w:val="18"/>
              </w:rPr>
              <w:t xml:space="preserve"> gwarancja </w:t>
            </w:r>
            <w:r>
              <w:rPr>
                <w:rFonts w:cs="Arial"/>
                <w:sz w:val="18"/>
                <w:szCs w:val="18"/>
              </w:rPr>
              <w:t xml:space="preserve">z czasem reakcji 4 godz. </w:t>
            </w:r>
            <w:r w:rsidRPr="006F5510">
              <w:rPr>
                <w:rFonts w:cs="Arial"/>
                <w:sz w:val="18"/>
                <w:szCs w:val="18"/>
              </w:rPr>
              <w:t xml:space="preserve">na części, robociznę, , </w:t>
            </w:r>
            <w:r w:rsidRPr="006F5510">
              <w:rPr>
                <w:rStyle w:val="linia1b1"/>
                <w:b w:val="0"/>
                <w:bCs/>
                <w:sz w:val="18"/>
                <w:szCs w:val="18"/>
              </w:rPr>
              <w:t xml:space="preserve">liczona od momentu podpisania protokołu przekazania, 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p>
        </w:tc>
        <w:tc>
          <w:tcPr>
            <w:tcW w:w="2193" w:type="pct"/>
          </w:tcPr>
          <w:p w:rsidR="005F453B" w:rsidRPr="006F5510" w:rsidRDefault="005F453B" w:rsidP="004E1F4D">
            <w:pPr>
              <w:rPr>
                <w:rFonts w:cs="Arial"/>
                <w:sz w:val="18"/>
                <w:szCs w:val="18"/>
              </w:rPr>
            </w:pPr>
          </w:p>
        </w:tc>
      </w:tr>
    </w:tbl>
    <w:p w:rsidR="005F453B" w:rsidRPr="004E1F4D" w:rsidRDefault="005F453B" w:rsidP="00845E34">
      <w:pPr>
        <w:pStyle w:val="Heading2"/>
        <w:numPr>
          <w:ilvl w:val="1"/>
          <w:numId w:val="35"/>
        </w:numPr>
      </w:pPr>
      <w:bookmarkStart w:id="15" w:name="_Toc351405536"/>
      <w:r w:rsidRPr="004E1F4D">
        <w:t>UPS</w:t>
      </w:r>
      <w:bookmarkEnd w:id="15"/>
    </w:p>
    <w:p w:rsidR="005F453B" w:rsidRPr="004E1F4D" w:rsidRDefault="005F453B" w:rsidP="004E1F4D">
      <w:pPr>
        <w:rPr>
          <w:rFonts w:cs="Arial"/>
        </w:rPr>
      </w:pPr>
      <w:r w:rsidRPr="004E1F4D">
        <w:rPr>
          <w:rFonts w:cs="Arial"/>
        </w:rPr>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0"/>
        <w:gridCol w:w="3732"/>
        <w:gridCol w:w="3946"/>
      </w:tblGrid>
      <w:tr w:rsidR="005F453B" w:rsidRPr="006F5510" w:rsidTr="009C4505">
        <w:tc>
          <w:tcPr>
            <w:tcW w:w="730"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77" w:type="pct"/>
          </w:tcPr>
          <w:p w:rsidR="005F453B" w:rsidRPr="006F5510" w:rsidRDefault="005F453B" w:rsidP="004E1F4D">
            <w:pPr>
              <w:autoSpaceDE w:val="0"/>
              <w:autoSpaceDN w:val="0"/>
              <w:adjustRightInd w:val="0"/>
              <w:rPr>
                <w:rFonts w:cs="Arial"/>
                <w:b/>
                <w:sz w:val="18"/>
                <w:szCs w:val="18"/>
              </w:rPr>
            </w:pPr>
            <w:r w:rsidRPr="006F5510">
              <w:rPr>
                <w:rFonts w:cs="Arial"/>
                <w:b/>
                <w:sz w:val="18"/>
                <w:szCs w:val="18"/>
              </w:rPr>
              <w:t>Wymagania minimalne</w:t>
            </w:r>
          </w:p>
        </w:tc>
        <w:tc>
          <w:tcPr>
            <w:tcW w:w="2193" w:type="pct"/>
          </w:tcPr>
          <w:p w:rsidR="005F453B" w:rsidRPr="006F5510" w:rsidRDefault="005F453B" w:rsidP="004E1F4D">
            <w:pPr>
              <w:autoSpaceDE w:val="0"/>
              <w:autoSpaceDN w:val="0"/>
              <w:adjustRightInd w:val="0"/>
              <w:rPr>
                <w:rFonts w:cs="Arial"/>
                <w:b/>
                <w:sz w:val="18"/>
                <w:szCs w:val="18"/>
              </w:rPr>
            </w:pPr>
            <w:r w:rsidRPr="006F5510">
              <w:rPr>
                <w:rFonts w:cs="Arial"/>
                <w:b/>
                <w:color w:val="000000"/>
                <w:sz w:val="18"/>
                <w:szCs w:val="18"/>
              </w:rPr>
              <w:t>Oferowane</w:t>
            </w: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Moc pozorna</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Min. 700 VA</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Moc rzeczywista</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Min. 405 Wat</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Architektura UPSa</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off-line (standby)</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Maks. czas przełączenia na baterię</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Max. 8 ms</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Liczba i rodzaj gniazdek z utrzymaniem zasilania</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4 x PL (10A)</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sz w:val="18"/>
                <w:szCs w:val="18"/>
              </w:rPr>
            </w:pPr>
            <w:r w:rsidRPr="006F5510">
              <w:rPr>
                <w:rFonts w:cs="Arial"/>
                <w:sz w:val="18"/>
                <w:szCs w:val="18"/>
              </w:rPr>
              <w:t>Liczba, typ gniazd wyj. z ochroną antyprzepięciową</w:t>
            </w:r>
          </w:p>
        </w:tc>
        <w:tc>
          <w:tcPr>
            <w:tcW w:w="2077" w:type="pct"/>
            <w:vAlign w:val="center"/>
          </w:tcPr>
          <w:p w:rsidR="005F453B" w:rsidRPr="006F5510" w:rsidRDefault="005F453B" w:rsidP="004E1F4D">
            <w:pPr>
              <w:rPr>
                <w:rFonts w:cs="Arial"/>
                <w:sz w:val="18"/>
                <w:szCs w:val="18"/>
              </w:rPr>
            </w:pPr>
            <w:r w:rsidRPr="006F5510">
              <w:rPr>
                <w:rFonts w:cs="Arial"/>
                <w:sz w:val="18"/>
                <w:szCs w:val="18"/>
              </w:rPr>
              <w:t>4 x PL (10A)</w:t>
            </w:r>
          </w:p>
        </w:tc>
        <w:tc>
          <w:tcPr>
            <w:tcW w:w="2193" w:type="pct"/>
          </w:tcPr>
          <w:p w:rsidR="005F453B" w:rsidRPr="006F5510" w:rsidRDefault="005F453B" w:rsidP="004E1F4D">
            <w:pPr>
              <w:rPr>
                <w:rFonts w:cs="Arial"/>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Typ gniazda wejściowego</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kabel z wtykiem PL (10A)</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Czas podtrzymania dla obciążenia 100%</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Min. 3,5 min</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Czas podtrzymania przy obciążeniu 50%</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Min. 13,3 min</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sz w:val="18"/>
                <w:szCs w:val="18"/>
              </w:rPr>
            </w:pPr>
            <w:r w:rsidRPr="006F5510">
              <w:rPr>
                <w:rFonts w:cs="Arial"/>
                <w:sz w:val="18"/>
                <w:szCs w:val="18"/>
              </w:rPr>
              <w:t>Zakres napięcia wejściowego w trybie podstawowym</w:t>
            </w:r>
          </w:p>
        </w:tc>
        <w:tc>
          <w:tcPr>
            <w:tcW w:w="2077" w:type="pct"/>
            <w:vAlign w:val="center"/>
          </w:tcPr>
          <w:p w:rsidR="005F453B" w:rsidRPr="006F5510" w:rsidRDefault="005F453B" w:rsidP="004E1F4D">
            <w:pPr>
              <w:rPr>
                <w:rFonts w:cs="Arial"/>
                <w:sz w:val="18"/>
                <w:szCs w:val="18"/>
              </w:rPr>
            </w:pPr>
            <w:r w:rsidRPr="006F5510">
              <w:rPr>
                <w:rFonts w:cs="Arial"/>
                <w:sz w:val="18"/>
                <w:szCs w:val="18"/>
              </w:rPr>
              <w:t>180-266 V</w:t>
            </w:r>
          </w:p>
        </w:tc>
        <w:tc>
          <w:tcPr>
            <w:tcW w:w="2193" w:type="pct"/>
          </w:tcPr>
          <w:p w:rsidR="005F453B" w:rsidRPr="006F5510" w:rsidRDefault="005F453B" w:rsidP="004E1F4D">
            <w:pPr>
              <w:rPr>
                <w:rFonts w:cs="Arial"/>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Zimny start</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Tak</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Porty komunikacji</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USB</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Port zabezpieczający linie danych</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RJ45 - linia modemowa/faxowa, DSL, 10/100BaseTX</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Diody sygnalizacyjne</w:t>
            </w:r>
          </w:p>
        </w:tc>
        <w:tc>
          <w:tcPr>
            <w:tcW w:w="2077" w:type="pct"/>
            <w:vAlign w:val="center"/>
          </w:tcPr>
          <w:p w:rsidR="005F453B" w:rsidRPr="006F5510" w:rsidRDefault="005F453B" w:rsidP="004E1F4D">
            <w:pPr>
              <w:rPr>
                <w:rFonts w:cs="Arial"/>
                <w:sz w:val="18"/>
                <w:szCs w:val="18"/>
              </w:rPr>
            </w:pPr>
            <w:r w:rsidRPr="006F5510">
              <w:rPr>
                <w:rFonts w:cs="Arial"/>
                <w:sz w:val="18"/>
                <w:szCs w:val="18"/>
              </w:rPr>
              <w:t xml:space="preserve"> • praca z sieci zasilającej, </w:t>
            </w:r>
          </w:p>
          <w:p w:rsidR="005F453B" w:rsidRPr="006F5510" w:rsidRDefault="005F453B" w:rsidP="004E1F4D">
            <w:pPr>
              <w:rPr>
                <w:rFonts w:cs="Arial"/>
                <w:sz w:val="18"/>
                <w:szCs w:val="18"/>
              </w:rPr>
            </w:pPr>
            <w:r w:rsidRPr="006F5510">
              <w:rPr>
                <w:rFonts w:cs="Arial"/>
                <w:sz w:val="18"/>
                <w:szCs w:val="18"/>
              </w:rPr>
              <w:t>• praca z baterii</w:t>
            </w:r>
          </w:p>
        </w:tc>
        <w:tc>
          <w:tcPr>
            <w:tcW w:w="2193" w:type="pct"/>
          </w:tcPr>
          <w:p w:rsidR="005F453B" w:rsidRPr="006F5510" w:rsidRDefault="005F453B" w:rsidP="004E1F4D">
            <w:pPr>
              <w:rPr>
                <w:rFonts w:cs="Arial"/>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Alarmy dźwiękowe</w:t>
            </w:r>
          </w:p>
        </w:tc>
        <w:tc>
          <w:tcPr>
            <w:tcW w:w="2077" w:type="pct"/>
            <w:vAlign w:val="center"/>
          </w:tcPr>
          <w:p w:rsidR="005F453B" w:rsidRPr="006F5510" w:rsidRDefault="005F453B" w:rsidP="004E1F4D">
            <w:pPr>
              <w:rPr>
                <w:rFonts w:cs="Arial"/>
                <w:sz w:val="18"/>
                <w:szCs w:val="18"/>
              </w:rPr>
            </w:pPr>
            <w:r w:rsidRPr="006F5510">
              <w:rPr>
                <w:rFonts w:cs="Arial"/>
                <w:sz w:val="18"/>
                <w:szCs w:val="18"/>
              </w:rPr>
              <w:t>• praca z baterii,</w:t>
            </w:r>
          </w:p>
          <w:p w:rsidR="005F453B" w:rsidRPr="006F5510" w:rsidRDefault="005F453B" w:rsidP="004E1F4D">
            <w:pPr>
              <w:rPr>
                <w:rFonts w:cs="Arial"/>
                <w:sz w:val="18"/>
                <w:szCs w:val="18"/>
              </w:rPr>
            </w:pPr>
            <w:r w:rsidRPr="006F5510">
              <w:rPr>
                <w:rFonts w:cs="Arial"/>
                <w:sz w:val="18"/>
                <w:szCs w:val="18"/>
              </w:rPr>
              <w:t xml:space="preserve"> • znaczne wyczerpanie baterii</w:t>
            </w:r>
          </w:p>
          <w:p w:rsidR="005F453B" w:rsidRPr="006F5510" w:rsidRDefault="005F453B" w:rsidP="004E1F4D">
            <w:pPr>
              <w:rPr>
                <w:rFonts w:cs="Arial"/>
                <w:sz w:val="18"/>
                <w:szCs w:val="18"/>
              </w:rPr>
            </w:pPr>
            <w:r w:rsidRPr="006F5510">
              <w:rPr>
                <w:rFonts w:cs="Arial"/>
                <w:sz w:val="18"/>
                <w:szCs w:val="18"/>
              </w:rPr>
              <w:t xml:space="preserve"> • przeciążenie UPSa</w:t>
            </w:r>
          </w:p>
        </w:tc>
        <w:tc>
          <w:tcPr>
            <w:tcW w:w="2193" w:type="pct"/>
          </w:tcPr>
          <w:p w:rsidR="005F453B" w:rsidRPr="006F5510" w:rsidRDefault="005F453B" w:rsidP="004E1F4D">
            <w:pPr>
              <w:rPr>
                <w:rFonts w:cs="Arial"/>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Typ obudowy</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Desktop</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Wyposażenie standardowe</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brak danych</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bCs/>
                <w:sz w:val="18"/>
                <w:szCs w:val="18"/>
              </w:rPr>
            </w:pPr>
            <w:r w:rsidRPr="006F5510">
              <w:rPr>
                <w:rFonts w:cs="Arial"/>
                <w:bCs/>
                <w:sz w:val="18"/>
                <w:szCs w:val="18"/>
              </w:rPr>
              <w:t>Dołączone oprogramowanie</w:t>
            </w:r>
          </w:p>
        </w:tc>
        <w:tc>
          <w:tcPr>
            <w:tcW w:w="2077" w:type="pct"/>
            <w:vAlign w:val="center"/>
          </w:tcPr>
          <w:p w:rsidR="005F453B" w:rsidRPr="006F5510" w:rsidRDefault="005F453B" w:rsidP="004E1F4D">
            <w:pPr>
              <w:rPr>
                <w:rFonts w:cs="Arial"/>
                <w:bCs/>
                <w:sz w:val="18"/>
                <w:szCs w:val="18"/>
              </w:rPr>
            </w:pPr>
            <w:r w:rsidRPr="006F5510">
              <w:rPr>
                <w:rFonts w:cs="Arial"/>
                <w:bCs/>
                <w:sz w:val="18"/>
                <w:szCs w:val="18"/>
              </w:rPr>
              <w:t>Oprogramowanie producenta do sygnalizacji zdarzeń i zarządzania UPSem</w:t>
            </w:r>
          </w:p>
        </w:tc>
        <w:tc>
          <w:tcPr>
            <w:tcW w:w="2193" w:type="pct"/>
          </w:tcPr>
          <w:p w:rsidR="005F453B" w:rsidRPr="006F5510" w:rsidRDefault="005F453B" w:rsidP="004E1F4D">
            <w:pPr>
              <w:rPr>
                <w:rFonts w:cs="Arial"/>
                <w:bCs/>
                <w:sz w:val="18"/>
                <w:szCs w:val="18"/>
              </w:rPr>
            </w:pPr>
          </w:p>
        </w:tc>
      </w:tr>
      <w:tr w:rsidR="005F453B" w:rsidRPr="006F5510" w:rsidTr="009C4505">
        <w:tc>
          <w:tcPr>
            <w:tcW w:w="730" w:type="pct"/>
            <w:vAlign w:val="center"/>
          </w:tcPr>
          <w:p w:rsidR="005F453B" w:rsidRPr="006F5510" w:rsidRDefault="005F453B" w:rsidP="004E1F4D">
            <w:pPr>
              <w:rPr>
                <w:rFonts w:cs="Arial"/>
                <w:sz w:val="18"/>
                <w:szCs w:val="18"/>
              </w:rPr>
            </w:pPr>
            <w:r w:rsidRPr="006F5510">
              <w:rPr>
                <w:rFonts w:cs="Arial"/>
                <w:sz w:val="18"/>
                <w:szCs w:val="18"/>
              </w:rPr>
              <w:t>Szerokość</w:t>
            </w:r>
          </w:p>
        </w:tc>
        <w:tc>
          <w:tcPr>
            <w:tcW w:w="2077" w:type="pct"/>
            <w:vAlign w:val="center"/>
          </w:tcPr>
          <w:p w:rsidR="005F453B" w:rsidRPr="006F5510" w:rsidRDefault="005F453B" w:rsidP="004E1F4D">
            <w:pPr>
              <w:rPr>
                <w:rFonts w:cs="Arial"/>
                <w:sz w:val="18"/>
                <w:szCs w:val="18"/>
              </w:rPr>
            </w:pPr>
            <w:r w:rsidRPr="006F5510">
              <w:rPr>
                <w:rFonts w:cs="Arial"/>
                <w:sz w:val="18"/>
                <w:szCs w:val="18"/>
              </w:rPr>
              <w:t>230 mm</w:t>
            </w:r>
          </w:p>
        </w:tc>
        <w:tc>
          <w:tcPr>
            <w:tcW w:w="2193" w:type="pct"/>
          </w:tcPr>
          <w:p w:rsidR="005F453B" w:rsidRPr="006F5510" w:rsidRDefault="005F453B" w:rsidP="004E1F4D">
            <w:pPr>
              <w:rPr>
                <w:rFonts w:cs="Arial"/>
                <w:sz w:val="18"/>
                <w:szCs w:val="18"/>
              </w:rPr>
            </w:pPr>
          </w:p>
        </w:tc>
      </w:tr>
      <w:tr w:rsidR="005F453B" w:rsidRPr="006F5510" w:rsidTr="009C4505">
        <w:tc>
          <w:tcPr>
            <w:tcW w:w="730" w:type="pct"/>
            <w:vAlign w:val="center"/>
          </w:tcPr>
          <w:p w:rsidR="005F453B" w:rsidRPr="006F5510" w:rsidRDefault="005F453B" w:rsidP="004E1F4D">
            <w:pPr>
              <w:rPr>
                <w:rFonts w:cs="Arial"/>
                <w:sz w:val="18"/>
                <w:szCs w:val="18"/>
              </w:rPr>
            </w:pPr>
            <w:r w:rsidRPr="006F5510">
              <w:rPr>
                <w:rFonts w:cs="Arial"/>
                <w:sz w:val="18"/>
                <w:szCs w:val="18"/>
              </w:rPr>
              <w:t>Wysokość</w:t>
            </w:r>
          </w:p>
        </w:tc>
        <w:tc>
          <w:tcPr>
            <w:tcW w:w="2077" w:type="pct"/>
            <w:vAlign w:val="center"/>
          </w:tcPr>
          <w:p w:rsidR="005F453B" w:rsidRPr="006F5510" w:rsidRDefault="005F453B" w:rsidP="004E1F4D">
            <w:pPr>
              <w:rPr>
                <w:rFonts w:cs="Arial"/>
                <w:sz w:val="18"/>
                <w:szCs w:val="18"/>
              </w:rPr>
            </w:pPr>
            <w:r w:rsidRPr="006F5510">
              <w:rPr>
                <w:rFonts w:cs="Arial"/>
                <w:sz w:val="18"/>
                <w:szCs w:val="18"/>
              </w:rPr>
              <w:t>90 mm</w:t>
            </w:r>
          </w:p>
        </w:tc>
        <w:tc>
          <w:tcPr>
            <w:tcW w:w="2193" w:type="pct"/>
          </w:tcPr>
          <w:p w:rsidR="005F453B" w:rsidRPr="006F5510" w:rsidRDefault="005F453B" w:rsidP="004E1F4D">
            <w:pPr>
              <w:rPr>
                <w:rFonts w:cs="Arial"/>
                <w:sz w:val="18"/>
                <w:szCs w:val="18"/>
              </w:rPr>
            </w:pPr>
          </w:p>
        </w:tc>
      </w:tr>
      <w:tr w:rsidR="005F453B" w:rsidRPr="006F5510" w:rsidTr="009C4505">
        <w:tc>
          <w:tcPr>
            <w:tcW w:w="730" w:type="pct"/>
            <w:vAlign w:val="center"/>
          </w:tcPr>
          <w:p w:rsidR="005F453B" w:rsidRPr="006F5510" w:rsidRDefault="005F453B" w:rsidP="004E1F4D">
            <w:pPr>
              <w:rPr>
                <w:rFonts w:cs="Arial"/>
                <w:sz w:val="18"/>
                <w:szCs w:val="18"/>
              </w:rPr>
            </w:pPr>
            <w:r w:rsidRPr="006F5510">
              <w:rPr>
                <w:rFonts w:cs="Arial"/>
                <w:sz w:val="18"/>
                <w:szCs w:val="18"/>
              </w:rPr>
              <w:t>Głębokość</w:t>
            </w:r>
          </w:p>
        </w:tc>
        <w:tc>
          <w:tcPr>
            <w:tcW w:w="2077" w:type="pct"/>
            <w:vAlign w:val="center"/>
          </w:tcPr>
          <w:p w:rsidR="005F453B" w:rsidRPr="006F5510" w:rsidRDefault="005F453B" w:rsidP="004E1F4D">
            <w:pPr>
              <w:rPr>
                <w:rFonts w:cs="Arial"/>
                <w:sz w:val="18"/>
                <w:szCs w:val="18"/>
              </w:rPr>
            </w:pPr>
            <w:r w:rsidRPr="006F5510">
              <w:rPr>
                <w:rFonts w:cs="Arial"/>
                <w:sz w:val="18"/>
                <w:szCs w:val="18"/>
              </w:rPr>
              <w:t>320 mm</w:t>
            </w:r>
          </w:p>
        </w:tc>
        <w:tc>
          <w:tcPr>
            <w:tcW w:w="2193" w:type="pct"/>
          </w:tcPr>
          <w:p w:rsidR="005F453B" w:rsidRPr="006F5510" w:rsidRDefault="005F453B" w:rsidP="004E1F4D">
            <w:pPr>
              <w:rPr>
                <w:rFonts w:cs="Arial"/>
                <w:sz w:val="18"/>
                <w:szCs w:val="18"/>
              </w:rPr>
            </w:pPr>
          </w:p>
        </w:tc>
      </w:tr>
      <w:tr w:rsidR="005F453B" w:rsidRPr="006F5510" w:rsidTr="009C4505">
        <w:tc>
          <w:tcPr>
            <w:tcW w:w="730" w:type="pct"/>
            <w:vAlign w:val="center"/>
          </w:tcPr>
          <w:p w:rsidR="005F453B" w:rsidRPr="006F5510" w:rsidRDefault="005F453B" w:rsidP="004E1F4D">
            <w:pPr>
              <w:rPr>
                <w:rFonts w:cs="Arial"/>
                <w:sz w:val="18"/>
                <w:szCs w:val="18"/>
              </w:rPr>
            </w:pPr>
            <w:r w:rsidRPr="006F5510">
              <w:rPr>
                <w:rFonts w:cs="Arial"/>
                <w:sz w:val="18"/>
                <w:szCs w:val="18"/>
              </w:rPr>
              <w:t xml:space="preserve">Gwarancja </w:t>
            </w:r>
          </w:p>
        </w:tc>
        <w:tc>
          <w:tcPr>
            <w:tcW w:w="2077" w:type="pct"/>
            <w:vAlign w:val="center"/>
          </w:tcPr>
          <w:p w:rsidR="005F453B" w:rsidRPr="006F5510" w:rsidRDefault="005F453B" w:rsidP="004E1F4D">
            <w:pPr>
              <w:rPr>
                <w:rFonts w:cs="Arial"/>
                <w:b/>
                <w:sz w:val="18"/>
                <w:szCs w:val="18"/>
              </w:rPr>
            </w:pPr>
            <w:r>
              <w:rPr>
                <w:rStyle w:val="linia1b1"/>
                <w:b w:val="0"/>
                <w:bCs/>
                <w:sz w:val="18"/>
                <w:szCs w:val="18"/>
              </w:rPr>
              <w:t xml:space="preserve">Z czasem reakcji w następnym dniu roboczym, </w:t>
            </w: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p>
        </w:tc>
        <w:tc>
          <w:tcPr>
            <w:tcW w:w="2193" w:type="pct"/>
          </w:tcPr>
          <w:p w:rsidR="005F453B" w:rsidRPr="006F5510" w:rsidRDefault="005F453B" w:rsidP="004E1F4D">
            <w:pPr>
              <w:rPr>
                <w:rFonts w:cs="Arial"/>
                <w:b/>
                <w:sz w:val="18"/>
                <w:szCs w:val="18"/>
              </w:rPr>
            </w:pPr>
          </w:p>
        </w:tc>
      </w:tr>
    </w:tbl>
    <w:p w:rsidR="005F453B" w:rsidRPr="004E1F4D" w:rsidRDefault="005F453B" w:rsidP="00845E34">
      <w:pPr>
        <w:pStyle w:val="Heading2"/>
        <w:numPr>
          <w:ilvl w:val="1"/>
          <w:numId w:val="35"/>
        </w:numPr>
      </w:pPr>
      <w:bookmarkStart w:id="16" w:name="_Toc351405541"/>
      <w:r w:rsidRPr="004E1F4D">
        <w:t>Drukarka termiczna</w:t>
      </w:r>
      <w:bookmarkEnd w:id="16"/>
    </w:p>
    <w:p w:rsidR="005F453B" w:rsidRPr="004E1F4D" w:rsidRDefault="005F453B" w:rsidP="004E1F4D">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2"/>
        <w:gridCol w:w="3776"/>
        <w:gridCol w:w="4030"/>
      </w:tblGrid>
      <w:tr w:rsidR="005F453B" w:rsidRPr="006F5510" w:rsidTr="009C4505">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3"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Oferowane</w:t>
            </w: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Metoda druku</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Bezpośredni termiczny druk liniowy.</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Rozdzielczość</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203 dpi, 8 punktów / mm</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Ilość znaków w linii</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 xml:space="preserve"> 48 / 64 lub 53/71</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Szybkość druku</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min. 150 mm/s</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Szerokość papieru</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58mm lub 80mm</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Średnica rolki</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83 mm maksimum</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Interfejs</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 xml:space="preserve">TSP113/TSP143 - USB 2.0 </w:t>
            </w:r>
          </w:p>
          <w:p w:rsidR="005F453B" w:rsidRPr="006F5510" w:rsidRDefault="005F453B" w:rsidP="004E1F4D">
            <w:pPr>
              <w:jc w:val="center"/>
              <w:rPr>
                <w:rFonts w:cs="Arial"/>
                <w:sz w:val="18"/>
                <w:szCs w:val="18"/>
              </w:rPr>
            </w:pPr>
            <w:r w:rsidRPr="006F5510">
              <w:rPr>
                <w:rFonts w:cs="Arial"/>
                <w:sz w:val="18"/>
                <w:szCs w:val="18"/>
              </w:rPr>
              <w:t xml:space="preserve"> TSP113PUSB/ TSP143PUSB – PUSB</w:t>
            </w:r>
          </w:p>
          <w:p w:rsidR="005F453B" w:rsidRPr="006F5510" w:rsidRDefault="005F453B" w:rsidP="004E1F4D">
            <w:pPr>
              <w:jc w:val="center"/>
              <w:rPr>
                <w:rFonts w:cs="Arial"/>
                <w:sz w:val="18"/>
                <w:szCs w:val="18"/>
              </w:rPr>
            </w:pPr>
            <w:r w:rsidRPr="006F5510">
              <w:rPr>
                <w:rFonts w:cs="Arial"/>
                <w:sz w:val="18"/>
                <w:szCs w:val="18"/>
              </w:rPr>
              <w:t>Programowy emulator portu szeregowego</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Emulacja</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Star, ECS/ POS</w:t>
            </w:r>
          </w:p>
        </w:tc>
        <w:tc>
          <w:tcPr>
            <w:tcW w:w="2193" w:type="pct"/>
          </w:tcPr>
          <w:p w:rsidR="005F453B" w:rsidRPr="006F5510" w:rsidRDefault="005F453B" w:rsidP="004E1F4D">
            <w:pPr>
              <w:jc w:val="center"/>
              <w:rPr>
                <w:rFonts w:cs="Arial"/>
                <w:sz w:val="18"/>
                <w:szCs w:val="18"/>
              </w:rPr>
            </w:pPr>
          </w:p>
        </w:tc>
      </w:tr>
      <w:tr w:rsidR="005F453B" w:rsidRPr="00797619" w:rsidTr="009C4505">
        <w:tc>
          <w:tcPr>
            <w:tcW w:w="752" w:type="pct"/>
            <w:vAlign w:val="center"/>
          </w:tcPr>
          <w:p w:rsidR="005F453B" w:rsidRPr="006F5510" w:rsidRDefault="005F453B" w:rsidP="004E1F4D">
            <w:pPr>
              <w:rPr>
                <w:rFonts w:cs="Arial"/>
                <w:sz w:val="18"/>
                <w:szCs w:val="18"/>
              </w:rPr>
            </w:pPr>
            <w:r w:rsidRPr="006F5510">
              <w:rPr>
                <w:rFonts w:cs="Arial"/>
                <w:sz w:val="18"/>
                <w:szCs w:val="18"/>
              </w:rPr>
              <w:t>Drivery</w:t>
            </w:r>
          </w:p>
        </w:tc>
        <w:tc>
          <w:tcPr>
            <w:tcW w:w="2055" w:type="pct"/>
            <w:vAlign w:val="center"/>
          </w:tcPr>
          <w:p w:rsidR="005F453B" w:rsidRPr="006F5510" w:rsidRDefault="005F453B" w:rsidP="004E1F4D">
            <w:pPr>
              <w:jc w:val="center"/>
              <w:rPr>
                <w:rFonts w:cs="Arial"/>
                <w:sz w:val="18"/>
                <w:szCs w:val="18"/>
                <w:lang w:val="en-US"/>
              </w:rPr>
            </w:pPr>
            <w:r w:rsidRPr="006F5510">
              <w:rPr>
                <w:rFonts w:cs="Arial"/>
                <w:sz w:val="18"/>
                <w:szCs w:val="18"/>
                <w:lang w:val="en-US"/>
              </w:rPr>
              <w:t>Windows, Mac OSX, Linux, OPOS, JavaPOS POS for NET</w:t>
            </w:r>
          </w:p>
        </w:tc>
        <w:tc>
          <w:tcPr>
            <w:tcW w:w="2193" w:type="pct"/>
          </w:tcPr>
          <w:p w:rsidR="005F453B" w:rsidRPr="006F5510" w:rsidRDefault="005F453B" w:rsidP="004E1F4D">
            <w:pPr>
              <w:jc w:val="center"/>
              <w:rPr>
                <w:rFonts w:cs="Arial"/>
                <w:sz w:val="18"/>
                <w:szCs w:val="18"/>
                <w:lang w:val="en-US"/>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Kody paskowe</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Wszystkie podstawowe oraz PDF47 i Maxicode</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Średni czas międzyawaryjny MCBF</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80 milionów linii</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Głowica drukująca</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100 km</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Automatyczny ucinacz</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1 milion ucięć</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Wymiary (szerokość x głębokość x wysokość)</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 xml:space="preserve">160 mm x 245 mm x 152 mm </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Waga</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Ok. 1.7 kg</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Kolor obudowy</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Beżowy lub Grafitowy</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Temperatura pracy</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 xml:space="preserve">5 </w:t>
            </w:r>
            <w:r w:rsidRPr="006F5510">
              <w:rPr>
                <w:rFonts w:cs="Arial"/>
                <w:sz w:val="18"/>
                <w:szCs w:val="18"/>
                <w:vertAlign w:val="superscript"/>
              </w:rPr>
              <w:t>0</w:t>
            </w:r>
            <w:r w:rsidRPr="006F5510">
              <w:rPr>
                <w:rFonts w:cs="Arial"/>
                <w:sz w:val="18"/>
                <w:szCs w:val="18"/>
              </w:rPr>
              <w:t xml:space="preserve">C - 45 </w:t>
            </w:r>
            <w:r w:rsidRPr="006F5510">
              <w:rPr>
                <w:rFonts w:cs="Arial"/>
                <w:sz w:val="18"/>
                <w:szCs w:val="18"/>
                <w:vertAlign w:val="superscript"/>
              </w:rPr>
              <w:t>0</w:t>
            </w:r>
            <w:r w:rsidRPr="006F5510">
              <w:rPr>
                <w:rFonts w:cs="Arial"/>
                <w:sz w:val="18"/>
                <w:szCs w:val="18"/>
              </w:rPr>
              <w:t>C</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Temperatura składowania</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 xml:space="preserve">-20 </w:t>
            </w:r>
            <w:r w:rsidRPr="006F5510">
              <w:rPr>
                <w:rFonts w:cs="Arial"/>
                <w:sz w:val="18"/>
                <w:szCs w:val="18"/>
                <w:vertAlign w:val="superscript"/>
              </w:rPr>
              <w:t>0</w:t>
            </w:r>
            <w:r w:rsidRPr="006F5510">
              <w:rPr>
                <w:rFonts w:cs="Arial"/>
                <w:sz w:val="18"/>
                <w:szCs w:val="18"/>
              </w:rPr>
              <w:t xml:space="preserve">C - 60 </w:t>
            </w:r>
            <w:r w:rsidRPr="006F5510">
              <w:rPr>
                <w:rFonts w:cs="Arial"/>
                <w:sz w:val="18"/>
                <w:szCs w:val="18"/>
                <w:vertAlign w:val="superscript"/>
              </w:rPr>
              <w:t>0</w:t>
            </w:r>
            <w:r w:rsidRPr="006F5510">
              <w:rPr>
                <w:rFonts w:cs="Arial"/>
                <w:sz w:val="18"/>
                <w:szCs w:val="18"/>
              </w:rPr>
              <w:t>C</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 xml:space="preserve">Zasilacz </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 xml:space="preserve"> Wewnętrzny </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Ucinanie papieru</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Automatyczne</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 xml:space="preserve">Interfejs </w:t>
            </w:r>
          </w:p>
        </w:tc>
        <w:tc>
          <w:tcPr>
            <w:tcW w:w="2055" w:type="pct"/>
            <w:vAlign w:val="center"/>
          </w:tcPr>
          <w:p w:rsidR="005F453B" w:rsidRPr="006F5510" w:rsidRDefault="005F453B" w:rsidP="004E1F4D">
            <w:pPr>
              <w:jc w:val="center"/>
              <w:rPr>
                <w:rFonts w:cs="Arial"/>
                <w:sz w:val="18"/>
                <w:szCs w:val="18"/>
              </w:rPr>
            </w:pPr>
            <w:r w:rsidRPr="006F5510">
              <w:rPr>
                <w:rFonts w:cs="Arial"/>
                <w:sz w:val="18"/>
                <w:szCs w:val="18"/>
              </w:rPr>
              <w:t>Port USB</w:t>
            </w: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p>
        </w:tc>
        <w:tc>
          <w:tcPr>
            <w:tcW w:w="2055" w:type="pct"/>
            <w:vAlign w:val="center"/>
          </w:tcPr>
          <w:p w:rsidR="005F453B" w:rsidRPr="006F5510" w:rsidRDefault="005F453B" w:rsidP="004E1F4D">
            <w:pPr>
              <w:jc w:val="center"/>
              <w:rPr>
                <w:rFonts w:cs="Arial"/>
                <w:sz w:val="18"/>
                <w:szCs w:val="18"/>
              </w:rPr>
            </w:pPr>
          </w:p>
        </w:tc>
        <w:tc>
          <w:tcPr>
            <w:tcW w:w="2193" w:type="pct"/>
          </w:tcPr>
          <w:p w:rsidR="005F453B" w:rsidRPr="006F5510" w:rsidRDefault="005F453B" w:rsidP="004E1F4D">
            <w:pPr>
              <w:jc w:val="cente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sz w:val="18"/>
                <w:szCs w:val="18"/>
              </w:rPr>
              <w:t>Metoda druku</w:t>
            </w:r>
          </w:p>
        </w:tc>
        <w:tc>
          <w:tcPr>
            <w:tcW w:w="2055" w:type="pct"/>
            <w:vAlign w:val="center"/>
          </w:tcPr>
          <w:p w:rsidR="005F453B" w:rsidRPr="006F5510" w:rsidRDefault="005F453B" w:rsidP="004E1F4D">
            <w:pPr>
              <w:jc w:val="center"/>
              <w:rPr>
                <w:rFonts w:cs="Arial"/>
                <w:sz w:val="18"/>
                <w:szCs w:val="18"/>
              </w:rPr>
            </w:pPr>
            <w:r w:rsidRPr="006F5510">
              <w:rPr>
                <w:sz w:val="18"/>
                <w:szCs w:val="18"/>
              </w:rPr>
              <w:t>Bezpośredni termiczny druk liniowy</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sz w:val="18"/>
                <w:szCs w:val="18"/>
              </w:rPr>
              <w:t>Szybkość druku tradycyjnego</w:t>
            </w:r>
          </w:p>
        </w:tc>
        <w:tc>
          <w:tcPr>
            <w:tcW w:w="2055" w:type="pct"/>
            <w:vAlign w:val="center"/>
          </w:tcPr>
          <w:p w:rsidR="005F453B" w:rsidRPr="006F5510" w:rsidRDefault="005F453B" w:rsidP="004E1F4D">
            <w:pPr>
              <w:jc w:val="center"/>
              <w:rPr>
                <w:rFonts w:cs="Arial"/>
                <w:sz w:val="18"/>
                <w:szCs w:val="18"/>
              </w:rPr>
            </w:pPr>
            <w:r w:rsidRPr="006F5510">
              <w:rPr>
                <w:sz w:val="18"/>
                <w:szCs w:val="18"/>
              </w:rPr>
              <w:t>150 mm/s</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sz w:val="18"/>
                <w:szCs w:val="18"/>
              </w:rPr>
              <w:t>Kolor obudowy</w:t>
            </w:r>
          </w:p>
        </w:tc>
        <w:tc>
          <w:tcPr>
            <w:tcW w:w="2055" w:type="pct"/>
            <w:vAlign w:val="center"/>
          </w:tcPr>
          <w:p w:rsidR="005F453B" w:rsidRPr="006F5510" w:rsidRDefault="005F453B" w:rsidP="004E1F4D">
            <w:pPr>
              <w:jc w:val="center"/>
              <w:rPr>
                <w:rFonts w:cs="Arial"/>
                <w:sz w:val="18"/>
                <w:szCs w:val="18"/>
              </w:rPr>
            </w:pPr>
            <w:r w:rsidRPr="006F5510">
              <w:rPr>
                <w:sz w:val="18"/>
                <w:szCs w:val="18"/>
              </w:rPr>
              <w:t>Grafitowy</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Rozdzielczość druku</w:t>
            </w:r>
          </w:p>
        </w:tc>
        <w:tc>
          <w:tcPr>
            <w:tcW w:w="2055" w:type="pct"/>
            <w:vAlign w:val="center"/>
          </w:tcPr>
          <w:p w:rsidR="005F453B" w:rsidRPr="006F5510" w:rsidRDefault="005F453B" w:rsidP="004E1F4D">
            <w:pPr>
              <w:jc w:val="center"/>
              <w:rPr>
                <w:sz w:val="18"/>
                <w:szCs w:val="18"/>
              </w:rPr>
            </w:pPr>
            <w:r w:rsidRPr="006F5510">
              <w:rPr>
                <w:sz w:val="18"/>
                <w:szCs w:val="18"/>
              </w:rPr>
              <w:t>203 dpi (8 punktów na mm).</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Możliwość druku dwukolorowego</w:t>
            </w:r>
          </w:p>
        </w:tc>
        <w:tc>
          <w:tcPr>
            <w:tcW w:w="2055" w:type="pct"/>
            <w:vAlign w:val="center"/>
          </w:tcPr>
          <w:p w:rsidR="005F453B" w:rsidRPr="006F5510" w:rsidRDefault="005F453B" w:rsidP="004E1F4D">
            <w:pPr>
              <w:jc w:val="center"/>
              <w:rPr>
                <w:sz w:val="18"/>
                <w:szCs w:val="18"/>
              </w:rPr>
            </w:pPr>
            <w:r w:rsidRPr="006F5510">
              <w:rPr>
                <w:sz w:val="18"/>
                <w:szCs w:val="18"/>
              </w:rPr>
              <w:t>Czerwony/czarny, niebieski/czarny (wymagany specjalny papier).</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Liczba kolumn (maksymalna)</w:t>
            </w:r>
          </w:p>
        </w:tc>
        <w:tc>
          <w:tcPr>
            <w:tcW w:w="2055" w:type="pct"/>
            <w:vAlign w:val="center"/>
          </w:tcPr>
          <w:p w:rsidR="005F453B" w:rsidRPr="006F5510" w:rsidRDefault="005F453B" w:rsidP="004E1F4D">
            <w:pPr>
              <w:jc w:val="center"/>
              <w:rPr>
                <w:sz w:val="18"/>
                <w:szCs w:val="18"/>
              </w:rPr>
            </w:pPr>
            <w:r w:rsidRPr="006F5510">
              <w:rPr>
                <w:sz w:val="18"/>
                <w:szCs w:val="18"/>
              </w:rPr>
              <w:t>Tryb Star = 48. ESC/POS™ czcionka A — 42; czcionka B — 56</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Zestaw znaków</w:t>
            </w:r>
          </w:p>
        </w:tc>
        <w:tc>
          <w:tcPr>
            <w:tcW w:w="2055" w:type="pct"/>
            <w:vAlign w:val="center"/>
          </w:tcPr>
          <w:p w:rsidR="005F453B" w:rsidRPr="006F5510" w:rsidRDefault="005F453B" w:rsidP="004E1F4D">
            <w:pPr>
              <w:jc w:val="center"/>
              <w:rPr>
                <w:sz w:val="18"/>
                <w:szCs w:val="18"/>
              </w:rPr>
            </w:pPr>
            <w:r w:rsidRPr="006F5510">
              <w:rPr>
                <w:sz w:val="18"/>
                <w:szCs w:val="18"/>
              </w:rPr>
              <w:t>ANK 95, 32 Int 128 Graphic plus chiński, japoński, koreański, tajwański</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Międzynarodowe strony kodowe</w:t>
            </w:r>
          </w:p>
        </w:tc>
        <w:tc>
          <w:tcPr>
            <w:tcW w:w="2055" w:type="pct"/>
            <w:vAlign w:val="center"/>
          </w:tcPr>
          <w:p w:rsidR="005F453B" w:rsidRPr="006F5510" w:rsidRDefault="005F453B" w:rsidP="004E1F4D">
            <w:pPr>
              <w:jc w:val="center"/>
              <w:rPr>
                <w:sz w:val="18"/>
                <w:szCs w:val="18"/>
              </w:rPr>
            </w:pPr>
            <w:r w:rsidRPr="006F5510">
              <w:rPr>
                <w:sz w:val="18"/>
                <w:szCs w:val="18"/>
              </w:rPr>
              <w:t>Tryb Star = 40 + 1 pusta; tryb ESC/POS™ = 10 + 1 pusta umożliwiająca dodanie kolejnej strony znaków</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Kody kreskowe</w:t>
            </w:r>
          </w:p>
        </w:tc>
        <w:tc>
          <w:tcPr>
            <w:tcW w:w="2055" w:type="pct"/>
            <w:vAlign w:val="center"/>
          </w:tcPr>
          <w:p w:rsidR="005F453B" w:rsidRPr="006F5510" w:rsidRDefault="005F453B" w:rsidP="004E1F4D">
            <w:pPr>
              <w:jc w:val="center"/>
              <w:rPr>
                <w:sz w:val="18"/>
                <w:szCs w:val="18"/>
              </w:rPr>
            </w:pPr>
            <w:r w:rsidRPr="006F5510">
              <w:rPr>
                <w:sz w:val="18"/>
                <w:szCs w:val="18"/>
              </w:rPr>
              <w:t>Rozszerzona funkcjonalność kodów kreskowych — 9 wersji, w tym QR (PDF417 i Maxicode w toku).</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Odstęp między wierszami</w:t>
            </w:r>
          </w:p>
        </w:tc>
        <w:tc>
          <w:tcPr>
            <w:tcW w:w="2055" w:type="pct"/>
            <w:vAlign w:val="center"/>
          </w:tcPr>
          <w:p w:rsidR="005F453B" w:rsidRPr="006F5510" w:rsidRDefault="005F453B" w:rsidP="004E1F4D">
            <w:pPr>
              <w:jc w:val="center"/>
              <w:rPr>
                <w:sz w:val="18"/>
                <w:szCs w:val="18"/>
              </w:rPr>
            </w:pPr>
            <w:r w:rsidRPr="006F5510">
              <w:rPr>
                <w:sz w:val="18"/>
                <w:szCs w:val="18"/>
              </w:rPr>
              <w:t>3 mm lub 4 mm + programowalny</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Dane papieru</w:t>
            </w:r>
          </w:p>
        </w:tc>
        <w:tc>
          <w:tcPr>
            <w:tcW w:w="2055" w:type="pct"/>
            <w:vAlign w:val="center"/>
          </w:tcPr>
          <w:p w:rsidR="005F453B" w:rsidRPr="006F5510" w:rsidRDefault="005F453B" w:rsidP="004E1F4D">
            <w:pPr>
              <w:spacing w:after="0" w:line="240" w:lineRule="auto"/>
              <w:rPr>
                <w:sz w:val="18"/>
                <w:szCs w:val="18"/>
              </w:rPr>
            </w:pPr>
            <w:r w:rsidRPr="006F5510">
              <w:rPr>
                <w:sz w:val="18"/>
                <w:szCs w:val="18"/>
              </w:rPr>
              <w:t>Szerokość: Standardowo 80 mm, 58 mm z zamontowaną prowadnicą.</w:t>
            </w:r>
          </w:p>
          <w:p w:rsidR="005F453B" w:rsidRPr="006F5510" w:rsidRDefault="005F453B" w:rsidP="004E1F4D">
            <w:pPr>
              <w:spacing w:after="0" w:line="240" w:lineRule="auto"/>
              <w:rPr>
                <w:sz w:val="18"/>
                <w:szCs w:val="18"/>
              </w:rPr>
            </w:pPr>
            <w:r w:rsidRPr="006F5510">
              <w:rPr>
                <w:sz w:val="18"/>
                <w:szCs w:val="18"/>
              </w:rPr>
              <w:t>Grubość/gramatura 0,065~0,085 mm</w:t>
            </w:r>
          </w:p>
          <w:p w:rsidR="005F453B" w:rsidRPr="006F5510" w:rsidRDefault="005F453B" w:rsidP="004E1F4D">
            <w:pPr>
              <w:spacing w:after="0" w:line="240" w:lineRule="auto"/>
              <w:rPr>
                <w:sz w:val="18"/>
                <w:szCs w:val="18"/>
              </w:rPr>
            </w:pPr>
            <w:r w:rsidRPr="006F5510">
              <w:rPr>
                <w:sz w:val="18"/>
                <w:szCs w:val="18"/>
              </w:rPr>
              <w:t>Średnica rolki Do 83 mm.</w:t>
            </w:r>
          </w:p>
        </w:tc>
        <w:tc>
          <w:tcPr>
            <w:tcW w:w="2193" w:type="pct"/>
          </w:tcPr>
          <w:p w:rsidR="005F453B" w:rsidRPr="006F5510" w:rsidRDefault="005F453B" w:rsidP="004E1F4D">
            <w:pPr>
              <w:spacing w:after="0" w:line="240" w:lineRule="auto"/>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Ładowanie papieru</w:t>
            </w:r>
          </w:p>
        </w:tc>
        <w:tc>
          <w:tcPr>
            <w:tcW w:w="2055" w:type="pct"/>
            <w:vAlign w:val="center"/>
          </w:tcPr>
          <w:p w:rsidR="005F453B" w:rsidRPr="006F5510" w:rsidRDefault="005F453B" w:rsidP="004E1F4D">
            <w:pPr>
              <w:jc w:val="center"/>
              <w:rPr>
                <w:sz w:val="18"/>
                <w:szCs w:val="18"/>
              </w:rPr>
            </w:pPr>
            <w:r w:rsidRPr="006F5510">
              <w:rPr>
                <w:sz w:val="18"/>
                <w:szCs w:val="18"/>
              </w:rPr>
              <w:t>Łatwe ładowanie „Włóż i drukuj”.</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Czujnik braku papieru</w:t>
            </w:r>
          </w:p>
        </w:tc>
        <w:tc>
          <w:tcPr>
            <w:tcW w:w="2055" w:type="pct"/>
            <w:vAlign w:val="center"/>
          </w:tcPr>
          <w:p w:rsidR="005F453B" w:rsidRPr="006F5510" w:rsidRDefault="005F453B" w:rsidP="004E1F4D">
            <w:pPr>
              <w:jc w:val="center"/>
              <w:rPr>
                <w:sz w:val="18"/>
                <w:szCs w:val="18"/>
              </w:rPr>
            </w:pPr>
            <w:r w:rsidRPr="006F5510">
              <w:rPr>
                <w:sz w:val="18"/>
                <w:szCs w:val="18"/>
              </w:rPr>
              <w:t>Standardowo.</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Maksymalna szerokość druku</w:t>
            </w:r>
          </w:p>
        </w:tc>
        <w:tc>
          <w:tcPr>
            <w:tcW w:w="2055" w:type="pct"/>
            <w:vAlign w:val="center"/>
          </w:tcPr>
          <w:p w:rsidR="005F453B" w:rsidRPr="006F5510" w:rsidRDefault="005F453B" w:rsidP="004E1F4D">
            <w:pPr>
              <w:jc w:val="center"/>
              <w:rPr>
                <w:sz w:val="18"/>
                <w:szCs w:val="18"/>
              </w:rPr>
            </w:pPr>
            <w:r w:rsidRPr="006F5510">
              <w:rPr>
                <w:sz w:val="18"/>
                <w:szCs w:val="18"/>
              </w:rPr>
              <w:t>Papier 80 mm = 72 mm; papier 58 mm = 50,8 mm</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Margines górny</w:t>
            </w:r>
          </w:p>
        </w:tc>
        <w:tc>
          <w:tcPr>
            <w:tcW w:w="2055" w:type="pct"/>
            <w:vAlign w:val="center"/>
          </w:tcPr>
          <w:p w:rsidR="005F453B" w:rsidRPr="006F5510" w:rsidRDefault="005F453B" w:rsidP="004E1F4D">
            <w:pPr>
              <w:jc w:val="center"/>
              <w:rPr>
                <w:sz w:val="18"/>
                <w:szCs w:val="18"/>
              </w:rPr>
            </w:pPr>
            <w:r w:rsidRPr="006F5510">
              <w:rPr>
                <w:sz w:val="18"/>
                <w:szCs w:val="18"/>
              </w:rPr>
              <w:t>domyślnie: 3 mm, opcja: 11 mm</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Ucinacz</w:t>
            </w:r>
          </w:p>
        </w:tc>
        <w:tc>
          <w:tcPr>
            <w:tcW w:w="2055" w:type="pct"/>
            <w:vAlign w:val="center"/>
          </w:tcPr>
          <w:p w:rsidR="005F453B" w:rsidRPr="006F5510" w:rsidRDefault="005F453B" w:rsidP="004E1F4D">
            <w:pPr>
              <w:jc w:val="center"/>
              <w:rPr>
                <w:sz w:val="18"/>
                <w:szCs w:val="18"/>
              </w:rPr>
            </w:pPr>
            <w:r w:rsidRPr="006F5510">
              <w:rPr>
                <w:sz w:val="18"/>
                <w:szCs w:val="18"/>
              </w:rPr>
              <w:t>Gilotyna (tylko częściowe cięcie).</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Pamięć logotypów</w:t>
            </w:r>
          </w:p>
        </w:tc>
        <w:tc>
          <w:tcPr>
            <w:tcW w:w="2055" w:type="pct"/>
            <w:vAlign w:val="center"/>
          </w:tcPr>
          <w:p w:rsidR="005F453B" w:rsidRPr="006F5510" w:rsidRDefault="005F453B" w:rsidP="004E1F4D">
            <w:pPr>
              <w:jc w:val="center"/>
              <w:rPr>
                <w:sz w:val="18"/>
                <w:szCs w:val="18"/>
              </w:rPr>
            </w:pPr>
            <w:r w:rsidRPr="006F5510">
              <w:rPr>
                <w:sz w:val="18"/>
                <w:szCs w:val="18"/>
              </w:rPr>
              <w:t>Nieograniczona.</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Dostępne sterowniki</w:t>
            </w:r>
          </w:p>
        </w:tc>
        <w:tc>
          <w:tcPr>
            <w:tcW w:w="2055" w:type="pct"/>
            <w:vAlign w:val="center"/>
          </w:tcPr>
          <w:p w:rsidR="005F453B" w:rsidRPr="006F5510" w:rsidRDefault="005F453B" w:rsidP="004E1F4D">
            <w:pPr>
              <w:rPr>
                <w:sz w:val="18"/>
                <w:szCs w:val="18"/>
              </w:rPr>
            </w:pPr>
            <w:r w:rsidRPr="006F5510">
              <w:rPr>
                <w:sz w:val="18"/>
                <w:szCs w:val="18"/>
              </w:rPr>
              <w:t>Windows™ 7 (także 64-bit)/Vista™ (także 64-bit)/2000/XP/XP Embedded/WePOS/CE, Windows™ 98/ME/NT4 (tylko do pobrania), Linux™, Mac OS X, OPOS™, Java-POS™, CUPS™, POS for.Net, USB Vendor Class, Star IO.</w:t>
            </w:r>
          </w:p>
        </w:tc>
        <w:tc>
          <w:tcPr>
            <w:tcW w:w="2193" w:type="pct"/>
          </w:tcPr>
          <w:p w:rsidR="005F453B" w:rsidRPr="006F5510" w:rsidRDefault="005F453B" w:rsidP="004E1F4D">
            <w:pP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Interfejs/port</w:t>
            </w:r>
          </w:p>
        </w:tc>
        <w:tc>
          <w:tcPr>
            <w:tcW w:w="2055" w:type="pct"/>
            <w:vAlign w:val="center"/>
          </w:tcPr>
          <w:p w:rsidR="005F453B" w:rsidRPr="006F5510" w:rsidRDefault="005F453B" w:rsidP="004E1F4D">
            <w:pPr>
              <w:jc w:val="center"/>
              <w:rPr>
                <w:sz w:val="18"/>
                <w:szCs w:val="18"/>
              </w:rPr>
            </w:pPr>
            <w:r w:rsidRPr="006F5510">
              <w:rPr>
                <w:sz w:val="18"/>
                <w:szCs w:val="18"/>
              </w:rPr>
              <w:t>emulator portu szeregowego,</w:t>
            </w:r>
          </w:p>
          <w:p w:rsidR="005F453B" w:rsidRPr="006F5510" w:rsidRDefault="005F453B" w:rsidP="004E1F4D">
            <w:pPr>
              <w:jc w:val="center"/>
              <w:rPr>
                <w:sz w:val="18"/>
                <w:szCs w:val="18"/>
              </w:rPr>
            </w:pPr>
            <w:r w:rsidRPr="006F5510">
              <w:rPr>
                <w:sz w:val="18"/>
                <w:szCs w:val="18"/>
              </w:rPr>
              <w:t>USB 2.0 Full Speed z dołączonym kablem</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 xml:space="preserve">Emulacja </w:t>
            </w:r>
          </w:p>
        </w:tc>
        <w:tc>
          <w:tcPr>
            <w:tcW w:w="2055" w:type="pct"/>
            <w:vAlign w:val="center"/>
          </w:tcPr>
          <w:p w:rsidR="005F453B" w:rsidRPr="006F5510" w:rsidRDefault="005F453B" w:rsidP="004E1F4D">
            <w:pPr>
              <w:jc w:val="center"/>
              <w:rPr>
                <w:sz w:val="18"/>
                <w:szCs w:val="18"/>
              </w:rPr>
            </w:pPr>
            <w:r w:rsidRPr="006F5510">
              <w:rPr>
                <w:sz w:val="18"/>
                <w:szCs w:val="18"/>
              </w:rPr>
              <w:t>Star Mode, , ESC/POS™</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Obwód napędu bocznego</w:t>
            </w:r>
          </w:p>
        </w:tc>
        <w:tc>
          <w:tcPr>
            <w:tcW w:w="2055" w:type="pct"/>
            <w:vAlign w:val="center"/>
          </w:tcPr>
          <w:p w:rsidR="005F453B" w:rsidRPr="006F5510" w:rsidRDefault="005F453B" w:rsidP="004E1F4D">
            <w:pPr>
              <w:jc w:val="center"/>
              <w:rPr>
                <w:sz w:val="18"/>
                <w:szCs w:val="18"/>
              </w:rPr>
            </w:pPr>
            <w:r w:rsidRPr="006F5510">
              <w:rPr>
                <w:sz w:val="18"/>
                <w:szCs w:val="18"/>
              </w:rPr>
              <w:t>2 obwody (24 V maks. 1 A), 1 wejście Compulsion</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Zasilacz</w:t>
            </w:r>
          </w:p>
        </w:tc>
        <w:tc>
          <w:tcPr>
            <w:tcW w:w="2055" w:type="pct"/>
            <w:vAlign w:val="center"/>
          </w:tcPr>
          <w:p w:rsidR="005F453B" w:rsidRPr="006F5510" w:rsidRDefault="005F453B" w:rsidP="004E1F4D">
            <w:pPr>
              <w:jc w:val="center"/>
              <w:rPr>
                <w:sz w:val="18"/>
                <w:szCs w:val="18"/>
              </w:rPr>
            </w:pPr>
            <w:r w:rsidRPr="006F5510">
              <w:rPr>
                <w:sz w:val="18"/>
                <w:szCs w:val="18"/>
              </w:rPr>
              <w:t>Wewnętrzny z dołączonym kablem zasilania</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Środowisko pracy/przechowywania</w:t>
            </w:r>
          </w:p>
        </w:tc>
        <w:tc>
          <w:tcPr>
            <w:tcW w:w="2055" w:type="pct"/>
            <w:vAlign w:val="center"/>
          </w:tcPr>
          <w:p w:rsidR="005F453B" w:rsidRPr="006F5510" w:rsidRDefault="005F453B" w:rsidP="004E1F4D">
            <w:pPr>
              <w:rPr>
                <w:sz w:val="18"/>
                <w:szCs w:val="18"/>
              </w:rPr>
            </w:pPr>
            <w:r w:rsidRPr="006F5510">
              <w:rPr>
                <w:sz w:val="18"/>
                <w:szCs w:val="18"/>
              </w:rPr>
              <w:t>Temperatura 5–45°C/–20–60°C,</w:t>
            </w:r>
          </w:p>
          <w:p w:rsidR="005F453B" w:rsidRPr="006F5510" w:rsidRDefault="005F453B" w:rsidP="004E1F4D">
            <w:pPr>
              <w:rPr>
                <w:sz w:val="18"/>
                <w:szCs w:val="18"/>
              </w:rPr>
            </w:pPr>
            <w:r w:rsidRPr="006F5510">
              <w:rPr>
                <w:sz w:val="18"/>
                <w:szCs w:val="18"/>
              </w:rPr>
              <w:t>Wilgotność względna 10–90% (bez kondensacji)</w:t>
            </w:r>
          </w:p>
        </w:tc>
        <w:tc>
          <w:tcPr>
            <w:tcW w:w="2193" w:type="pct"/>
          </w:tcPr>
          <w:p w:rsidR="005F453B" w:rsidRPr="006F5510" w:rsidRDefault="005F453B" w:rsidP="004E1F4D">
            <w:pP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Wymiary max</w:t>
            </w:r>
          </w:p>
        </w:tc>
        <w:tc>
          <w:tcPr>
            <w:tcW w:w="2055" w:type="pct"/>
            <w:vAlign w:val="center"/>
          </w:tcPr>
          <w:p w:rsidR="005F453B" w:rsidRPr="006F5510" w:rsidRDefault="005F453B" w:rsidP="004E1F4D">
            <w:pPr>
              <w:rPr>
                <w:sz w:val="18"/>
                <w:szCs w:val="18"/>
              </w:rPr>
            </w:pPr>
            <w:r w:rsidRPr="006F5510">
              <w:rPr>
                <w:sz w:val="18"/>
                <w:szCs w:val="18"/>
              </w:rPr>
              <w:t xml:space="preserve"> 145 mm (szer.) × 210 mm (gł.) × 135 mm (wys.)</w:t>
            </w:r>
          </w:p>
        </w:tc>
        <w:tc>
          <w:tcPr>
            <w:tcW w:w="2193" w:type="pct"/>
          </w:tcPr>
          <w:p w:rsidR="005F453B" w:rsidRPr="006F5510" w:rsidRDefault="005F453B" w:rsidP="004E1F4D">
            <w:pP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Normy bezpieczeństwa</w:t>
            </w:r>
          </w:p>
        </w:tc>
        <w:tc>
          <w:tcPr>
            <w:tcW w:w="2055" w:type="pct"/>
            <w:vAlign w:val="center"/>
          </w:tcPr>
          <w:p w:rsidR="005F453B" w:rsidRPr="006F5510" w:rsidRDefault="005F453B" w:rsidP="004E1F4D">
            <w:pPr>
              <w:rPr>
                <w:sz w:val="18"/>
                <w:szCs w:val="18"/>
              </w:rPr>
            </w:pPr>
            <w:r w:rsidRPr="006F5510">
              <w:rPr>
                <w:sz w:val="18"/>
                <w:szCs w:val="18"/>
              </w:rPr>
              <w:t>UL, C-UL, TÜV, FCC, VCCI, EN55022, CE.</w:t>
            </w:r>
          </w:p>
        </w:tc>
        <w:tc>
          <w:tcPr>
            <w:tcW w:w="2193" w:type="pct"/>
          </w:tcPr>
          <w:p w:rsidR="005F453B" w:rsidRPr="006F5510" w:rsidRDefault="005F453B" w:rsidP="004E1F4D">
            <w:pP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Niezawodność</w:t>
            </w:r>
          </w:p>
        </w:tc>
        <w:tc>
          <w:tcPr>
            <w:tcW w:w="2055" w:type="pct"/>
            <w:vAlign w:val="center"/>
          </w:tcPr>
          <w:p w:rsidR="005F453B" w:rsidRPr="006F5510" w:rsidRDefault="005F453B" w:rsidP="004E1F4D">
            <w:pPr>
              <w:rPr>
                <w:sz w:val="18"/>
                <w:szCs w:val="18"/>
              </w:rPr>
            </w:pPr>
            <w:r w:rsidRPr="006F5510">
              <w:rPr>
                <w:sz w:val="18"/>
                <w:szCs w:val="18"/>
              </w:rPr>
              <w:t>Średnia liczba cykli pomiędzy awariami 60 milionów wierszy.</w:t>
            </w:r>
          </w:p>
          <w:p w:rsidR="005F453B" w:rsidRPr="006F5510" w:rsidRDefault="005F453B" w:rsidP="004E1F4D">
            <w:pPr>
              <w:rPr>
                <w:sz w:val="18"/>
                <w:szCs w:val="18"/>
              </w:rPr>
            </w:pPr>
            <w:r w:rsidRPr="006F5510">
              <w:rPr>
                <w:sz w:val="18"/>
                <w:szCs w:val="18"/>
              </w:rPr>
              <w:t>Głowica drukująca 100 km</w:t>
            </w:r>
          </w:p>
          <w:p w:rsidR="005F453B" w:rsidRPr="006F5510" w:rsidRDefault="005F453B" w:rsidP="004E1F4D">
            <w:pPr>
              <w:rPr>
                <w:sz w:val="18"/>
                <w:szCs w:val="18"/>
              </w:rPr>
            </w:pPr>
            <w:r w:rsidRPr="006F5510">
              <w:rPr>
                <w:sz w:val="18"/>
                <w:szCs w:val="18"/>
              </w:rPr>
              <w:t>Obcinarka (gilotyna) 1 milion cięć</w:t>
            </w:r>
          </w:p>
        </w:tc>
        <w:tc>
          <w:tcPr>
            <w:tcW w:w="2193" w:type="pct"/>
          </w:tcPr>
          <w:p w:rsidR="005F453B" w:rsidRPr="006F5510" w:rsidRDefault="005F453B" w:rsidP="004E1F4D">
            <w:pP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 xml:space="preserve">Gwarancja </w:t>
            </w:r>
          </w:p>
        </w:tc>
        <w:tc>
          <w:tcPr>
            <w:tcW w:w="2055" w:type="pct"/>
            <w:vAlign w:val="center"/>
          </w:tcPr>
          <w:p w:rsidR="005F453B" w:rsidRPr="006F5510" w:rsidRDefault="005F453B" w:rsidP="004E1F4D">
            <w:pPr>
              <w:rPr>
                <w:sz w:val="18"/>
                <w:szCs w:val="18"/>
              </w:rPr>
            </w:pPr>
            <w:r w:rsidRPr="006F5510">
              <w:rPr>
                <w:sz w:val="18"/>
                <w:szCs w:val="18"/>
              </w:rPr>
              <w:t>3 lata</w:t>
            </w:r>
          </w:p>
        </w:tc>
        <w:tc>
          <w:tcPr>
            <w:tcW w:w="2193" w:type="pct"/>
          </w:tcPr>
          <w:p w:rsidR="005F453B" w:rsidRPr="006F5510" w:rsidRDefault="005F453B" w:rsidP="004E1F4D">
            <w:pPr>
              <w:rPr>
                <w:sz w:val="18"/>
                <w:szCs w:val="18"/>
              </w:rPr>
            </w:pPr>
          </w:p>
        </w:tc>
      </w:tr>
    </w:tbl>
    <w:p w:rsidR="005F453B" w:rsidRPr="004E1F4D" w:rsidRDefault="005F453B" w:rsidP="004E1F4D"/>
    <w:p w:rsidR="005F453B" w:rsidRPr="004E1F4D" w:rsidRDefault="005F453B" w:rsidP="00845E34">
      <w:pPr>
        <w:pStyle w:val="Heading2"/>
        <w:numPr>
          <w:ilvl w:val="1"/>
          <w:numId w:val="35"/>
        </w:numPr>
      </w:pPr>
      <w:bookmarkStart w:id="17" w:name="_Toc351405542"/>
      <w:r w:rsidRPr="004E1F4D">
        <w:t>Czytnik kart elektronicznych</w:t>
      </w:r>
      <w:bookmarkEnd w:id="17"/>
    </w:p>
    <w:p w:rsidR="005F453B" w:rsidRPr="004E1F4D" w:rsidRDefault="005F453B" w:rsidP="004E1F4D">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2"/>
        <w:gridCol w:w="3776"/>
        <w:gridCol w:w="4030"/>
      </w:tblGrid>
      <w:tr w:rsidR="005F453B" w:rsidRPr="006F5510" w:rsidTr="009C4505">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rPr>
                <w:rFonts w:cs="Arial"/>
                <w:b/>
                <w:sz w:val="18"/>
                <w:szCs w:val="18"/>
              </w:rPr>
            </w:pPr>
            <w:r w:rsidRPr="006F5510">
              <w:rPr>
                <w:rFonts w:cs="Arial"/>
                <w:b/>
                <w:sz w:val="18"/>
                <w:szCs w:val="18"/>
              </w:rPr>
              <w:t>Wymagania minimalne</w:t>
            </w:r>
          </w:p>
        </w:tc>
        <w:tc>
          <w:tcPr>
            <w:tcW w:w="2193" w:type="pct"/>
          </w:tcPr>
          <w:p w:rsidR="005F453B" w:rsidRPr="006F5510" w:rsidRDefault="005F453B" w:rsidP="004E1F4D">
            <w:pPr>
              <w:autoSpaceDE w:val="0"/>
              <w:autoSpaceDN w:val="0"/>
              <w:adjustRightInd w:val="0"/>
              <w:rPr>
                <w:rFonts w:cs="Arial"/>
                <w:b/>
                <w:sz w:val="18"/>
                <w:szCs w:val="18"/>
              </w:rPr>
            </w:pPr>
            <w:r w:rsidRPr="006F5510">
              <w:rPr>
                <w:rFonts w:cs="Arial"/>
                <w:b/>
                <w:color w:val="000000"/>
                <w:sz w:val="18"/>
                <w:szCs w:val="18"/>
              </w:rPr>
              <w:t>Oferowane</w:t>
            </w: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Interfejs</w:t>
            </w:r>
          </w:p>
        </w:tc>
        <w:tc>
          <w:tcPr>
            <w:tcW w:w="2055" w:type="pct"/>
            <w:vAlign w:val="center"/>
          </w:tcPr>
          <w:p w:rsidR="005F453B" w:rsidRPr="006F5510" w:rsidRDefault="005F453B" w:rsidP="004E1F4D">
            <w:pPr>
              <w:jc w:val="center"/>
              <w:rPr>
                <w:rFonts w:cs="Arial"/>
                <w:sz w:val="18"/>
                <w:szCs w:val="18"/>
              </w:rPr>
            </w:pPr>
            <w:r w:rsidRPr="006F5510">
              <w:rPr>
                <w:sz w:val="18"/>
                <w:szCs w:val="18"/>
              </w:rPr>
              <w:t>Współpracować ma z komputerem / terminalem przez łącze szeregowe RS 232 lub przez USB</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Zabezpieczenia</w:t>
            </w:r>
          </w:p>
        </w:tc>
        <w:tc>
          <w:tcPr>
            <w:tcW w:w="2055" w:type="pct"/>
            <w:vAlign w:val="center"/>
          </w:tcPr>
          <w:p w:rsidR="005F453B" w:rsidRPr="006F5510" w:rsidRDefault="005F453B" w:rsidP="004E1F4D">
            <w:pPr>
              <w:jc w:val="center"/>
              <w:rPr>
                <w:rFonts w:cs="Arial"/>
                <w:sz w:val="18"/>
                <w:szCs w:val="18"/>
              </w:rPr>
            </w:pPr>
            <w:r w:rsidRPr="006F5510">
              <w:rPr>
                <w:sz w:val="18"/>
                <w:szCs w:val="18"/>
              </w:rPr>
              <w:t>Urządzenie musi posiadać wbudowane sprzętowe i programowe zabezpieczenia uniemożliwiające modyfikację zawartości kart przez niepowołane osoby.</w:t>
            </w:r>
          </w:p>
        </w:tc>
        <w:tc>
          <w:tcPr>
            <w:tcW w:w="2193" w:type="pct"/>
          </w:tcPr>
          <w:p w:rsidR="005F453B" w:rsidRPr="006F5510" w:rsidRDefault="005F453B" w:rsidP="004E1F4D">
            <w:pPr>
              <w:jc w:val="center"/>
              <w:rPr>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 xml:space="preserve">Gwarancja </w:t>
            </w:r>
          </w:p>
        </w:tc>
        <w:tc>
          <w:tcPr>
            <w:tcW w:w="2055" w:type="pct"/>
            <w:vAlign w:val="center"/>
          </w:tcPr>
          <w:p w:rsidR="005F453B" w:rsidRPr="006F5510" w:rsidRDefault="005F453B" w:rsidP="004E1F4D">
            <w:pPr>
              <w:rPr>
                <w:sz w:val="18"/>
                <w:szCs w:val="18"/>
              </w:rPr>
            </w:pPr>
            <w:r>
              <w:rPr>
                <w:rStyle w:val="linia1b1"/>
                <w:b w:val="0"/>
                <w:bCs/>
                <w:sz w:val="18"/>
                <w:szCs w:val="18"/>
              </w:rPr>
              <w:t xml:space="preserve">Z czasem reakcji w następnym dniu roboczym, </w:t>
            </w: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p>
        </w:tc>
        <w:tc>
          <w:tcPr>
            <w:tcW w:w="2193" w:type="pct"/>
          </w:tcPr>
          <w:p w:rsidR="005F453B" w:rsidRPr="006F5510" w:rsidRDefault="005F453B" w:rsidP="004E1F4D">
            <w:pPr>
              <w:rPr>
                <w:sz w:val="18"/>
                <w:szCs w:val="18"/>
              </w:rPr>
            </w:pPr>
          </w:p>
        </w:tc>
      </w:tr>
    </w:tbl>
    <w:p w:rsidR="005F453B" w:rsidRPr="004E1F4D" w:rsidRDefault="005F453B" w:rsidP="00845E34">
      <w:pPr>
        <w:pStyle w:val="Heading2"/>
        <w:numPr>
          <w:ilvl w:val="1"/>
          <w:numId w:val="35"/>
        </w:numPr>
      </w:pPr>
      <w:bookmarkStart w:id="18" w:name="_Toc351405543"/>
      <w:r w:rsidRPr="004E1F4D">
        <w:t>Kamera cyfrowa</w:t>
      </w:r>
      <w:bookmarkEnd w:id="18"/>
    </w:p>
    <w:p w:rsidR="005F453B" w:rsidRPr="004E1F4D" w:rsidRDefault="005F453B" w:rsidP="004E1F4D">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3775"/>
        <w:gridCol w:w="4029"/>
      </w:tblGrid>
      <w:tr w:rsidR="005F453B" w:rsidRPr="006F5510" w:rsidTr="009C4505">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rPr>
                <w:rFonts w:cs="Arial"/>
                <w:b/>
                <w:sz w:val="18"/>
                <w:szCs w:val="18"/>
              </w:rPr>
            </w:pPr>
            <w:r w:rsidRPr="006F5510">
              <w:rPr>
                <w:rFonts w:cs="Arial"/>
                <w:b/>
                <w:sz w:val="18"/>
                <w:szCs w:val="18"/>
              </w:rPr>
              <w:t>Wymagania minimalne</w:t>
            </w:r>
          </w:p>
        </w:tc>
        <w:tc>
          <w:tcPr>
            <w:tcW w:w="2193" w:type="pct"/>
          </w:tcPr>
          <w:p w:rsidR="005F453B" w:rsidRPr="006F5510" w:rsidRDefault="005F453B" w:rsidP="004E1F4D">
            <w:pPr>
              <w:autoSpaceDE w:val="0"/>
              <w:autoSpaceDN w:val="0"/>
              <w:adjustRightInd w:val="0"/>
              <w:rPr>
                <w:rFonts w:cs="Arial"/>
                <w:b/>
                <w:sz w:val="18"/>
                <w:szCs w:val="18"/>
              </w:rPr>
            </w:pPr>
            <w:r w:rsidRPr="006F5510">
              <w:rPr>
                <w:rFonts w:cs="Arial"/>
                <w:b/>
                <w:color w:val="000000"/>
                <w:sz w:val="18"/>
                <w:szCs w:val="18"/>
              </w:rPr>
              <w:t>Oferowane</w:t>
            </w: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Rozdzielczość</w:t>
            </w:r>
          </w:p>
        </w:tc>
        <w:tc>
          <w:tcPr>
            <w:tcW w:w="2055" w:type="pct"/>
            <w:vAlign w:val="center"/>
          </w:tcPr>
          <w:p w:rsidR="005F453B" w:rsidRPr="006F5510" w:rsidRDefault="005F453B" w:rsidP="004E1F4D">
            <w:pPr>
              <w:rPr>
                <w:rFonts w:cs="Arial"/>
                <w:sz w:val="18"/>
                <w:szCs w:val="18"/>
              </w:rPr>
            </w:pPr>
            <w:r w:rsidRPr="006F5510">
              <w:rPr>
                <w:rFonts w:cs="Arial"/>
                <w:sz w:val="18"/>
                <w:szCs w:val="18"/>
              </w:rPr>
              <w:t>1920 x 1080 pikseli</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Tryb Video</w:t>
            </w:r>
          </w:p>
        </w:tc>
        <w:tc>
          <w:tcPr>
            <w:tcW w:w="2055" w:type="pct"/>
            <w:vAlign w:val="center"/>
          </w:tcPr>
          <w:p w:rsidR="005F453B" w:rsidRPr="006F5510" w:rsidRDefault="005F453B" w:rsidP="004E1F4D">
            <w:pPr>
              <w:rPr>
                <w:rFonts w:cs="Arial"/>
                <w:sz w:val="18"/>
                <w:szCs w:val="18"/>
              </w:rPr>
            </w:pPr>
            <w:r w:rsidRPr="006F5510">
              <w:rPr>
                <w:rFonts w:cs="Arial"/>
                <w:sz w:val="18"/>
                <w:szCs w:val="18"/>
              </w:rPr>
              <w:t>1920 x 1080 pikseli</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Interfejs</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USB 2.0</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Lampa błyskowa</w:t>
            </w:r>
          </w:p>
        </w:tc>
        <w:tc>
          <w:tcPr>
            <w:tcW w:w="2055" w:type="pct"/>
            <w:vAlign w:val="center"/>
          </w:tcPr>
          <w:p w:rsidR="005F453B" w:rsidRPr="006F5510" w:rsidRDefault="005F453B" w:rsidP="004E1F4D">
            <w:pPr>
              <w:rPr>
                <w:rFonts w:cs="Arial"/>
                <w:sz w:val="18"/>
                <w:szCs w:val="18"/>
              </w:rPr>
            </w:pPr>
            <w:r w:rsidRPr="006F5510">
              <w:rPr>
                <w:rFonts w:cs="Arial"/>
                <w:sz w:val="18"/>
                <w:szCs w:val="18"/>
              </w:rPr>
              <w:t>Tak</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Kompatybilność z systemami operacyjnymi</w:t>
            </w:r>
          </w:p>
        </w:tc>
        <w:tc>
          <w:tcPr>
            <w:tcW w:w="2055" w:type="pct"/>
            <w:vAlign w:val="center"/>
          </w:tcPr>
          <w:p w:rsidR="005F453B" w:rsidRPr="006F5510" w:rsidRDefault="005F453B" w:rsidP="004E1F4D">
            <w:pPr>
              <w:rPr>
                <w:rFonts w:cs="Arial"/>
                <w:sz w:val="18"/>
                <w:szCs w:val="18"/>
              </w:rPr>
            </w:pPr>
            <w:r w:rsidRPr="006F5510">
              <w:rPr>
                <w:rFonts w:cs="Arial"/>
                <w:sz w:val="18"/>
                <w:szCs w:val="18"/>
              </w:rPr>
              <w:t>Windows XP SP2/Vista/7 lub inny zainstalowany na Komputerze</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Cechy dodatkowe</w:t>
            </w:r>
          </w:p>
        </w:tc>
        <w:tc>
          <w:tcPr>
            <w:tcW w:w="2055" w:type="pct"/>
            <w:vAlign w:val="center"/>
          </w:tcPr>
          <w:p w:rsidR="005F453B" w:rsidRPr="006F5510" w:rsidRDefault="005F453B" w:rsidP="004E1F4D">
            <w:pPr>
              <w:rPr>
                <w:rFonts w:cs="Arial"/>
                <w:sz w:val="18"/>
                <w:szCs w:val="18"/>
              </w:rPr>
            </w:pPr>
            <w:r w:rsidRPr="006F5510">
              <w:rPr>
                <w:rFonts w:cs="Arial"/>
                <w:sz w:val="18"/>
                <w:szCs w:val="18"/>
              </w:rPr>
              <w:t>Zintegrowany uchwyt pozwalający przymocować kamerę internetową do ekranu komputera lub ustawić na płaskim blacie,</w:t>
            </w:r>
          </w:p>
          <w:p w:rsidR="005F453B" w:rsidRPr="006F5510" w:rsidRDefault="005F453B" w:rsidP="004E1F4D">
            <w:pPr>
              <w:rPr>
                <w:rFonts w:cs="Arial"/>
                <w:sz w:val="18"/>
                <w:szCs w:val="18"/>
              </w:rPr>
            </w:pPr>
            <w:r w:rsidRPr="006F5510">
              <w:rPr>
                <w:rFonts w:cs="Arial"/>
                <w:sz w:val="18"/>
                <w:szCs w:val="18"/>
              </w:rPr>
              <w:t>Musi mieć możliwość zamocowania jej w uchwycie przyklejanym do szyby,</w:t>
            </w:r>
          </w:p>
          <w:p w:rsidR="005F453B" w:rsidRPr="006F5510" w:rsidRDefault="005F453B" w:rsidP="004E1F4D">
            <w:pPr>
              <w:rPr>
                <w:rFonts w:cs="Arial"/>
                <w:sz w:val="18"/>
                <w:szCs w:val="18"/>
              </w:rPr>
            </w:pPr>
            <w:r w:rsidRPr="006F5510">
              <w:rPr>
                <w:rFonts w:cs="Arial"/>
                <w:sz w:val="18"/>
                <w:szCs w:val="18"/>
              </w:rPr>
              <w:t>Musi mieć możliwość zamocowania jej na podręcznym niewielkim statywie stolikowym,</w:t>
            </w:r>
          </w:p>
          <w:p w:rsidR="005F453B" w:rsidRPr="006F5510" w:rsidRDefault="005F453B" w:rsidP="004E1F4D">
            <w:pPr>
              <w:rPr>
                <w:rFonts w:cs="Arial"/>
                <w:sz w:val="18"/>
                <w:szCs w:val="18"/>
              </w:rPr>
            </w:pPr>
            <w:r w:rsidRPr="006F5510">
              <w:rPr>
                <w:rFonts w:cs="Arial"/>
                <w:sz w:val="18"/>
                <w:szCs w:val="18"/>
              </w:rPr>
              <w:t>Musi mieć możliwość obracania kamery w stosunku do uchwytu o min. 180 st. w poziomie oraz regulację kąta patrzenia obiektywu w pionie.</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 xml:space="preserve">Gwarancja </w:t>
            </w:r>
          </w:p>
        </w:tc>
        <w:tc>
          <w:tcPr>
            <w:tcW w:w="2055" w:type="pct"/>
            <w:vAlign w:val="center"/>
          </w:tcPr>
          <w:p w:rsidR="005F453B" w:rsidRPr="006F5510" w:rsidRDefault="005F453B" w:rsidP="004E1F4D">
            <w:pPr>
              <w:rPr>
                <w:sz w:val="18"/>
                <w:szCs w:val="18"/>
              </w:rPr>
            </w:pPr>
            <w:r>
              <w:rPr>
                <w:rStyle w:val="linia1b1"/>
                <w:b w:val="0"/>
                <w:bCs/>
                <w:sz w:val="18"/>
                <w:szCs w:val="18"/>
              </w:rPr>
              <w:t xml:space="preserve">Z czasem reakcji w następnym dniu roboczym, </w:t>
            </w: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p>
        </w:tc>
        <w:tc>
          <w:tcPr>
            <w:tcW w:w="2193" w:type="pct"/>
          </w:tcPr>
          <w:p w:rsidR="005F453B" w:rsidRPr="006F5510" w:rsidRDefault="005F453B" w:rsidP="004E1F4D">
            <w:pPr>
              <w:rPr>
                <w:sz w:val="18"/>
                <w:szCs w:val="18"/>
              </w:rPr>
            </w:pPr>
          </w:p>
        </w:tc>
      </w:tr>
    </w:tbl>
    <w:p w:rsidR="005F453B" w:rsidRPr="004E1F4D" w:rsidRDefault="005F453B" w:rsidP="004E1F4D"/>
    <w:p w:rsidR="005F453B" w:rsidRPr="004E1F4D" w:rsidRDefault="005F453B" w:rsidP="00845E34">
      <w:pPr>
        <w:pStyle w:val="Heading2"/>
        <w:numPr>
          <w:ilvl w:val="1"/>
          <w:numId w:val="35"/>
        </w:numPr>
      </w:pPr>
      <w:bookmarkStart w:id="19" w:name="_Toc351405544"/>
      <w:r w:rsidRPr="004E1F4D">
        <w:t>Urządzenie wielofunkcyjne.</w:t>
      </w:r>
      <w:bookmarkEnd w:id="19"/>
    </w:p>
    <w:p w:rsidR="005F453B" w:rsidRPr="004E1F4D" w:rsidRDefault="005F453B" w:rsidP="004E1F4D">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2"/>
        <w:gridCol w:w="3776"/>
        <w:gridCol w:w="4030"/>
      </w:tblGrid>
      <w:tr w:rsidR="005F453B" w:rsidRPr="006F5510" w:rsidTr="009C4505">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rPr>
                <w:rFonts w:cs="Arial"/>
                <w:b/>
                <w:sz w:val="18"/>
                <w:szCs w:val="18"/>
              </w:rPr>
            </w:pPr>
            <w:r w:rsidRPr="006F5510">
              <w:rPr>
                <w:rFonts w:cs="Arial"/>
                <w:b/>
                <w:sz w:val="18"/>
                <w:szCs w:val="18"/>
              </w:rPr>
              <w:t>Wymagania minimalne</w:t>
            </w:r>
          </w:p>
        </w:tc>
        <w:tc>
          <w:tcPr>
            <w:tcW w:w="2193" w:type="pct"/>
          </w:tcPr>
          <w:p w:rsidR="005F453B" w:rsidRPr="006F5510" w:rsidRDefault="005F453B" w:rsidP="004E1F4D">
            <w:pPr>
              <w:autoSpaceDE w:val="0"/>
              <w:autoSpaceDN w:val="0"/>
              <w:adjustRightInd w:val="0"/>
              <w:rPr>
                <w:rFonts w:cs="Arial"/>
                <w:b/>
                <w:sz w:val="18"/>
                <w:szCs w:val="18"/>
              </w:rPr>
            </w:pPr>
            <w:r w:rsidRPr="006F5510">
              <w:rPr>
                <w:rFonts w:cs="Arial"/>
                <w:b/>
                <w:color w:val="000000"/>
                <w:sz w:val="18"/>
                <w:szCs w:val="18"/>
              </w:rPr>
              <w:t>Oferowane</w:t>
            </w: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Podstawowe funkcje urządzenia</w:t>
            </w:r>
          </w:p>
        </w:tc>
        <w:tc>
          <w:tcPr>
            <w:tcW w:w="2055" w:type="pct"/>
            <w:vAlign w:val="center"/>
          </w:tcPr>
          <w:p w:rsidR="005F453B" w:rsidRPr="006F5510" w:rsidRDefault="005F453B" w:rsidP="004E1F4D">
            <w:pPr>
              <w:rPr>
                <w:rFonts w:cs="Arial"/>
                <w:sz w:val="18"/>
                <w:szCs w:val="18"/>
              </w:rPr>
            </w:pPr>
            <w:r w:rsidRPr="006F5510">
              <w:rPr>
                <w:rFonts w:cs="Arial"/>
                <w:sz w:val="18"/>
                <w:szCs w:val="18"/>
              </w:rPr>
              <w:t>drukarka, Kopiarka, Skaner, Faks</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Technologia druku</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Laserowa</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Maks. rozmiar nośnika</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A4</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Prędkość procesora</w:t>
            </w:r>
          </w:p>
        </w:tc>
        <w:tc>
          <w:tcPr>
            <w:tcW w:w="2055" w:type="pct"/>
            <w:vAlign w:val="center"/>
          </w:tcPr>
          <w:p w:rsidR="005F453B" w:rsidRPr="006F5510" w:rsidRDefault="005F453B" w:rsidP="004E1F4D">
            <w:pPr>
              <w:rPr>
                <w:rFonts w:cs="Arial"/>
                <w:sz w:val="18"/>
                <w:szCs w:val="18"/>
              </w:rPr>
            </w:pPr>
            <w:r w:rsidRPr="006F5510">
              <w:rPr>
                <w:rFonts w:cs="Arial"/>
                <w:sz w:val="18"/>
                <w:szCs w:val="18"/>
              </w:rPr>
              <w:t>400 MHz</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Maksymalna szybkość druku (mono)</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Minimum. 18 str./min.</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Zainstalowana pamięć</w:t>
            </w:r>
          </w:p>
        </w:tc>
        <w:tc>
          <w:tcPr>
            <w:tcW w:w="2055" w:type="pct"/>
            <w:vAlign w:val="center"/>
          </w:tcPr>
          <w:p w:rsidR="005F453B" w:rsidRPr="006F5510" w:rsidRDefault="005F453B" w:rsidP="004E1F4D">
            <w:pPr>
              <w:rPr>
                <w:rFonts w:cs="Arial"/>
                <w:sz w:val="18"/>
                <w:szCs w:val="18"/>
              </w:rPr>
            </w:pPr>
            <w:r w:rsidRPr="006F5510">
              <w:rPr>
                <w:rFonts w:cs="Arial"/>
                <w:sz w:val="18"/>
                <w:szCs w:val="18"/>
              </w:rPr>
              <w:t>64 MB</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Maksymalna wielkość pamięci</w:t>
            </w:r>
          </w:p>
        </w:tc>
        <w:tc>
          <w:tcPr>
            <w:tcW w:w="2055" w:type="pct"/>
            <w:vAlign w:val="center"/>
          </w:tcPr>
          <w:p w:rsidR="005F453B" w:rsidRPr="006F5510" w:rsidRDefault="005F453B" w:rsidP="004E1F4D">
            <w:pPr>
              <w:rPr>
                <w:rFonts w:cs="Arial"/>
                <w:sz w:val="18"/>
                <w:szCs w:val="18"/>
              </w:rPr>
            </w:pPr>
            <w:r w:rsidRPr="006F5510">
              <w:rPr>
                <w:rFonts w:cs="Arial"/>
                <w:sz w:val="18"/>
                <w:szCs w:val="18"/>
              </w:rPr>
              <w:t>64 MB</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Wydajność</w:t>
            </w:r>
          </w:p>
        </w:tc>
        <w:tc>
          <w:tcPr>
            <w:tcW w:w="2055" w:type="pct"/>
            <w:vAlign w:val="center"/>
          </w:tcPr>
          <w:p w:rsidR="005F453B" w:rsidRPr="006F5510" w:rsidRDefault="005F453B" w:rsidP="004E1F4D">
            <w:pPr>
              <w:rPr>
                <w:rFonts w:cs="Arial"/>
                <w:sz w:val="18"/>
                <w:szCs w:val="18"/>
              </w:rPr>
            </w:pPr>
            <w:r w:rsidRPr="006F5510">
              <w:rPr>
                <w:rFonts w:cs="Arial"/>
                <w:sz w:val="18"/>
                <w:szCs w:val="18"/>
              </w:rPr>
              <w:t>8000 str./mies.</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Rozdzielczość w poziomie (mono)</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600 dpi</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Rozdzielczość w pionie (mono)</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600 dpi</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Pojemność podajnika papieru</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150 szt.</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Pojemność podajnika dokumentów</w:t>
            </w:r>
          </w:p>
        </w:tc>
        <w:tc>
          <w:tcPr>
            <w:tcW w:w="2055" w:type="pct"/>
            <w:vAlign w:val="center"/>
          </w:tcPr>
          <w:p w:rsidR="005F453B" w:rsidRPr="006F5510" w:rsidRDefault="005F453B" w:rsidP="004E1F4D">
            <w:pPr>
              <w:rPr>
                <w:rFonts w:cs="Arial"/>
                <w:sz w:val="18"/>
                <w:szCs w:val="18"/>
              </w:rPr>
            </w:pPr>
            <w:r w:rsidRPr="006F5510">
              <w:rPr>
                <w:rFonts w:cs="Arial"/>
                <w:sz w:val="18"/>
                <w:szCs w:val="18"/>
              </w:rPr>
              <w:t>35 szt.</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Pojemność tacy odbiorczej</w:t>
            </w:r>
          </w:p>
        </w:tc>
        <w:tc>
          <w:tcPr>
            <w:tcW w:w="2055" w:type="pct"/>
            <w:vAlign w:val="center"/>
          </w:tcPr>
          <w:p w:rsidR="005F453B" w:rsidRPr="006F5510" w:rsidRDefault="005F453B" w:rsidP="004E1F4D">
            <w:pPr>
              <w:rPr>
                <w:rFonts w:cs="Arial"/>
                <w:sz w:val="18"/>
                <w:szCs w:val="18"/>
              </w:rPr>
            </w:pPr>
            <w:r w:rsidRPr="006F5510">
              <w:rPr>
                <w:rFonts w:cs="Arial"/>
                <w:sz w:val="18"/>
                <w:szCs w:val="18"/>
              </w:rPr>
              <w:t>100 szt.</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Obsługiwane nośniki</w:t>
            </w:r>
          </w:p>
        </w:tc>
        <w:tc>
          <w:tcPr>
            <w:tcW w:w="2055" w:type="pct"/>
            <w:vAlign w:val="center"/>
          </w:tcPr>
          <w:p w:rsidR="005F453B" w:rsidRPr="006F5510" w:rsidRDefault="005F453B" w:rsidP="004E1F4D">
            <w:pPr>
              <w:rPr>
                <w:rFonts w:cs="Arial"/>
                <w:sz w:val="18"/>
                <w:szCs w:val="18"/>
              </w:rPr>
            </w:pPr>
            <w:r w:rsidRPr="006F5510">
              <w:rPr>
                <w:rFonts w:cs="Arial"/>
                <w:sz w:val="18"/>
                <w:szCs w:val="18"/>
              </w:rPr>
              <w:t>papier A4, koperty</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Obsługiwane systemy operacyjne</w:t>
            </w:r>
          </w:p>
        </w:tc>
        <w:tc>
          <w:tcPr>
            <w:tcW w:w="2055" w:type="pct"/>
            <w:vAlign w:val="center"/>
          </w:tcPr>
          <w:p w:rsidR="005F453B" w:rsidRPr="006F5510" w:rsidRDefault="005F453B" w:rsidP="004E1F4D">
            <w:pPr>
              <w:rPr>
                <w:rFonts w:cs="Arial"/>
                <w:sz w:val="18"/>
                <w:szCs w:val="18"/>
              </w:rPr>
            </w:pPr>
            <w:r w:rsidRPr="006F5510">
              <w:rPr>
                <w:rFonts w:cs="Arial"/>
                <w:sz w:val="18"/>
                <w:szCs w:val="18"/>
              </w:rPr>
              <w:t>Zgodne z zainstalowanym na Komputerze</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Typ skanera</w:t>
            </w:r>
          </w:p>
        </w:tc>
        <w:tc>
          <w:tcPr>
            <w:tcW w:w="2055" w:type="pct"/>
            <w:vAlign w:val="center"/>
          </w:tcPr>
          <w:p w:rsidR="005F453B" w:rsidRPr="006F5510" w:rsidRDefault="005F453B" w:rsidP="004E1F4D">
            <w:pPr>
              <w:rPr>
                <w:rFonts w:cs="Arial"/>
                <w:bCs/>
                <w:sz w:val="18"/>
                <w:szCs w:val="18"/>
              </w:rPr>
            </w:pPr>
            <w:r w:rsidRPr="006F5510">
              <w:rPr>
                <w:rFonts w:cs="Arial"/>
                <w:bCs/>
                <w:sz w:val="18"/>
                <w:szCs w:val="18"/>
              </w:rPr>
              <w:t>płaski</w:t>
            </w:r>
          </w:p>
        </w:tc>
        <w:tc>
          <w:tcPr>
            <w:tcW w:w="2193" w:type="pct"/>
          </w:tcPr>
          <w:p w:rsidR="005F453B" w:rsidRPr="006F5510" w:rsidRDefault="005F453B" w:rsidP="004E1F4D">
            <w:pPr>
              <w:rPr>
                <w:rFonts w:cs="Arial"/>
                <w:bCs/>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Optyczna rozdzielczość skanowania</w:t>
            </w:r>
          </w:p>
        </w:tc>
        <w:tc>
          <w:tcPr>
            <w:tcW w:w="2055" w:type="pct"/>
            <w:vAlign w:val="center"/>
          </w:tcPr>
          <w:p w:rsidR="005F453B" w:rsidRPr="006F5510" w:rsidRDefault="005F453B" w:rsidP="004E1F4D">
            <w:pPr>
              <w:rPr>
                <w:rFonts w:cs="Arial"/>
                <w:sz w:val="18"/>
                <w:szCs w:val="18"/>
              </w:rPr>
            </w:pPr>
            <w:r w:rsidRPr="006F5510">
              <w:rPr>
                <w:rFonts w:cs="Arial"/>
                <w:sz w:val="18"/>
                <w:szCs w:val="18"/>
              </w:rPr>
              <w:t>1200 x 1200 dpi</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Maksymalna rozdzielczość skanowania</w:t>
            </w:r>
          </w:p>
        </w:tc>
        <w:tc>
          <w:tcPr>
            <w:tcW w:w="2055" w:type="pct"/>
            <w:vAlign w:val="center"/>
          </w:tcPr>
          <w:p w:rsidR="005F453B" w:rsidRPr="006F5510" w:rsidRDefault="005F453B" w:rsidP="004E1F4D">
            <w:pPr>
              <w:rPr>
                <w:rFonts w:cs="Arial"/>
                <w:sz w:val="18"/>
                <w:szCs w:val="18"/>
              </w:rPr>
            </w:pPr>
            <w:r w:rsidRPr="006F5510">
              <w:rPr>
                <w:rFonts w:cs="Arial"/>
                <w:sz w:val="18"/>
                <w:szCs w:val="18"/>
              </w:rPr>
              <w:t>interpolowana - 19200 dpi</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Poziomy wymiar obszaru skanowania</w:t>
            </w:r>
          </w:p>
        </w:tc>
        <w:tc>
          <w:tcPr>
            <w:tcW w:w="2055" w:type="pct"/>
            <w:vAlign w:val="center"/>
          </w:tcPr>
          <w:p w:rsidR="005F453B" w:rsidRPr="006F5510" w:rsidRDefault="005F453B" w:rsidP="004E1F4D">
            <w:pPr>
              <w:rPr>
                <w:rFonts w:cs="Arial"/>
                <w:sz w:val="18"/>
                <w:szCs w:val="18"/>
              </w:rPr>
            </w:pPr>
            <w:r w:rsidRPr="006F5510">
              <w:rPr>
                <w:rFonts w:cs="Arial"/>
                <w:sz w:val="18"/>
                <w:szCs w:val="18"/>
              </w:rPr>
              <w:t>297 mm</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Pionowy wymiar obszaru skanowania</w:t>
            </w:r>
          </w:p>
        </w:tc>
        <w:tc>
          <w:tcPr>
            <w:tcW w:w="2055" w:type="pct"/>
            <w:vAlign w:val="center"/>
          </w:tcPr>
          <w:p w:rsidR="005F453B" w:rsidRPr="006F5510" w:rsidRDefault="005F453B" w:rsidP="004E1F4D">
            <w:pPr>
              <w:rPr>
                <w:rFonts w:cs="Arial"/>
                <w:sz w:val="18"/>
                <w:szCs w:val="18"/>
              </w:rPr>
            </w:pPr>
            <w:r w:rsidRPr="006F5510">
              <w:rPr>
                <w:rFonts w:cs="Arial"/>
                <w:sz w:val="18"/>
                <w:szCs w:val="18"/>
              </w:rPr>
              <w:t>216 mm</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Głębia koloru</w:t>
            </w:r>
          </w:p>
        </w:tc>
        <w:tc>
          <w:tcPr>
            <w:tcW w:w="2055" w:type="pct"/>
            <w:vAlign w:val="center"/>
          </w:tcPr>
          <w:p w:rsidR="005F453B" w:rsidRPr="006F5510" w:rsidRDefault="005F453B" w:rsidP="004E1F4D">
            <w:pPr>
              <w:rPr>
                <w:rFonts w:cs="Arial"/>
                <w:sz w:val="18"/>
                <w:szCs w:val="18"/>
              </w:rPr>
            </w:pPr>
            <w:r w:rsidRPr="006F5510">
              <w:rPr>
                <w:rFonts w:cs="Arial"/>
                <w:sz w:val="18"/>
                <w:szCs w:val="18"/>
              </w:rPr>
              <w:t>24 bit</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Skalowanie</w:t>
            </w:r>
          </w:p>
        </w:tc>
        <w:tc>
          <w:tcPr>
            <w:tcW w:w="2055" w:type="pct"/>
            <w:vAlign w:val="center"/>
          </w:tcPr>
          <w:p w:rsidR="005F453B" w:rsidRPr="006F5510" w:rsidRDefault="005F453B" w:rsidP="004E1F4D">
            <w:pPr>
              <w:rPr>
                <w:rFonts w:cs="Arial"/>
                <w:sz w:val="18"/>
                <w:szCs w:val="18"/>
              </w:rPr>
            </w:pPr>
            <w:r w:rsidRPr="006F5510">
              <w:rPr>
                <w:rFonts w:cs="Arial"/>
                <w:sz w:val="18"/>
                <w:szCs w:val="18"/>
              </w:rPr>
              <w:t>25-400 %</w:t>
            </w:r>
          </w:p>
        </w:tc>
        <w:tc>
          <w:tcPr>
            <w:tcW w:w="2193" w:type="pct"/>
          </w:tcPr>
          <w:p w:rsidR="005F453B" w:rsidRPr="006F5510" w:rsidRDefault="005F453B" w:rsidP="004E1F4D">
            <w:pPr>
              <w:rPr>
                <w:rFonts w:cs="Arial"/>
                <w:sz w:val="18"/>
                <w:szCs w:val="18"/>
              </w:rPr>
            </w:pPr>
          </w:p>
        </w:tc>
      </w:tr>
      <w:tr w:rsidR="005F453B" w:rsidRPr="00797619" w:rsidTr="009C4505">
        <w:tc>
          <w:tcPr>
            <w:tcW w:w="752" w:type="pct"/>
            <w:vAlign w:val="center"/>
          </w:tcPr>
          <w:p w:rsidR="005F453B" w:rsidRPr="006F5510" w:rsidRDefault="005F453B" w:rsidP="004E1F4D">
            <w:pPr>
              <w:rPr>
                <w:rFonts w:cs="Arial"/>
                <w:bCs/>
                <w:sz w:val="18"/>
                <w:szCs w:val="18"/>
              </w:rPr>
            </w:pPr>
            <w:r w:rsidRPr="006F5510">
              <w:rPr>
                <w:rFonts w:cs="Arial"/>
                <w:bCs/>
                <w:sz w:val="18"/>
                <w:szCs w:val="18"/>
              </w:rPr>
              <w:t>Złącze zewnętrzne</w:t>
            </w:r>
          </w:p>
        </w:tc>
        <w:tc>
          <w:tcPr>
            <w:tcW w:w="2055" w:type="pct"/>
            <w:vAlign w:val="center"/>
          </w:tcPr>
          <w:p w:rsidR="005F453B" w:rsidRPr="006F5510" w:rsidRDefault="005F453B" w:rsidP="004E1F4D">
            <w:pPr>
              <w:rPr>
                <w:sz w:val="18"/>
                <w:szCs w:val="18"/>
                <w:lang w:val="en-US"/>
              </w:rPr>
            </w:pPr>
            <w:r w:rsidRPr="006F5510">
              <w:rPr>
                <w:sz w:val="18"/>
                <w:szCs w:val="18"/>
                <w:lang w:val="en-US"/>
              </w:rPr>
              <w:t> • USB 2.0, 1x RJ-45 (FastEthernet 10/100), 1 x RJ11 (fax)</w:t>
            </w:r>
          </w:p>
        </w:tc>
        <w:tc>
          <w:tcPr>
            <w:tcW w:w="2193" w:type="pct"/>
          </w:tcPr>
          <w:p w:rsidR="005F453B" w:rsidRPr="006F5510" w:rsidRDefault="005F453B" w:rsidP="004E1F4D">
            <w:pPr>
              <w:rPr>
                <w:sz w:val="18"/>
                <w:szCs w:val="18"/>
                <w:lang w:val="en-US"/>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Zainstalowane opcje</w:t>
            </w:r>
          </w:p>
        </w:tc>
        <w:tc>
          <w:tcPr>
            <w:tcW w:w="2055" w:type="pct"/>
            <w:vAlign w:val="center"/>
          </w:tcPr>
          <w:p w:rsidR="005F453B" w:rsidRPr="006F5510" w:rsidRDefault="005F453B" w:rsidP="004E1F4D">
            <w:pPr>
              <w:rPr>
                <w:rFonts w:cs="Arial"/>
                <w:sz w:val="18"/>
                <w:szCs w:val="18"/>
              </w:rPr>
            </w:pPr>
            <w:r w:rsidRPr="006F5510">
              <w:rPr>
                <w:rFonts w:cs="Arial"/>
                <w:sz w:val="18"/>
                <w:szCs w:val="18"/>
              </w:rPr>
              <w:t> • Podajnik na 150 arkuszy, ADF (automatyczny podajnik dokumentów) pojemność: 35 arkuszy</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Szybkość wysyłania danych (Upstream)</w:t>
            </w:r>
          </w:p>
        </w:tc>
        <w:tc>
          <w:tcPr>
            <w:tcW w:w="2055" w:type="pct"/>
            <w:vAlign w:val="center"/>
          </w:tcPr>
          <w:p w:rsidR="005F453B" w:rsidRPr="006F5510" w:rsidRDefault="005F453B" w:rsidP="004E1F4D">
            <w:pPr>
              <w:rPr>
                <w:rFonts w:cs="Arial"/>
                <w:sz w:val="18"/>
                <w:szCs w:val="18"/>
              </w:rPr>
            </w:pPr>
            <w:r w:rsidRPr="006F5510">
              <w:rPr>
                <w:rFonts w:cs="Arial"/>
                <w:sz w:val="18"/>
                <w:szCs w:val="18"/>
              </w:rPr>
              <w:t>33,6 kB/s</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Pojemność pamięci faksu</w:t>
            </w:r>
          </w:p>
        </w:tc>
        <w:tc>
          <w:tcPr>
            <w:tcW w:w="2055" w:type="pct"/>
            <w:vAlign w:val="center"/>
          </w:tcPr>
          <w:p w:rsidR="005F453B" w:rsidRPr="006F5510" w:rsidRDefault="005F453B" w:rsidP="004E1F4D">
            <w:pPr>
              <w:rPr>
                <w:rFonts w:cs="Arial"/>
                <w:sz w:val="18"/>
                <w:szCs w:val="18"/>
              </w:rPr>
            </w:pPr>
            <w:r w:rsidRPr="006F5510">
              <w:rPr>
                <w:rFonts w:cs="Arial"/>
                <w:sz w:val="18"/>
                <w:szCs w:val="18"/>
              </w:rPr>
              <w:t>500 stron</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Szybkie wybieranie</w:t>
            </w:r>
          </w:p>
        </w:tc>
        <w:tc>
          <w:tcPr>
            <w:tcW w:w="2055" w:type="pct"/>
            <w:vAlign w:val="center"/>
          </w:tcPr>
          <w:p w:rsidR="005F453B" w:rsidRPr="006F5510" w:rsidRDefault="005F453B" w:rsidP="004E1F4D">
            <w:pPr>
              <w:rPr>
                <w:rFonts w:cs="Arial"/>
                <w:sz w:val="18"/>
                <w:szCs w:val="18"/>
              </w:rPr>
            </w:pPr>
            <w:r w:rsidRPr="006F5510">
              <w:rPr>
                <w:rFonts w:cs="Arial"/>
                <w:sz w:val="18"/>
                <w:szCs w:val="18"/>
              </w:rPr>
              <w:t>100 numerów</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Cechy dodatkowe</w:t>
            </w:r>
          </w:p>
        </w:tc>
        <w:tc>
          <w:tcPr>
            <w:tcW w:w="2055" w:type="pct"/>
            <w:vAlign w:val="center"/>
          </w:tcPr>
          <w:p w:rsidR="005F453B" w:rsidRPr="006F5510" w:rsidRDefault="005F453B" w:rsidP="004E1F4D">
            <w:pPr>
              <w:rPr>
                <w:rFonts w:cs="Arial"/>
                <w:sz w:val="18"/>
                <w:szCs w:val="18"/>
              </w:rPr>
            </w:pPr>
            <w:r w:rsidRPr="006F5510">
              <w:rPr>
                <w:rFonts w:cs="Arial"/>
                <w:sz w:val="18"/>
                <w:szCs w:val="18"/>
              </w:rPr>
              <w:t>Wyświetlacz LCD</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Szerokość</w:t>
            </w:r>
          </w:p>
        </w:tc>
        <w:tc>
          <w:tcPr>
            <w:tcW w:w="2055" w:type="pct"/>
            <w:vAlign w:val="center"/>
          </w:tcPr>
          <w:p w:rsidR="005F453B" w:rsidRPr="006F5510" w:rsidRDefault="005F453B" w:rsidP="004E1F4D">
            <w:pPr>
              <w:rPr>
                <w:rFonts w:cs="Arial"/>
                <w:sz w:val="18"/>
                <w:szCs w:val="18"/>
              </w:rPr>
            </w:pPr>
            <w:r w:rsidRPr="006F5510">
              <w:rPr>
                <w:rFonts w:cs="Arial"/>
                <w:sz w:val="18"/>
                <w:szCs w:val="18"/>
              </w:rPr>
              <w:t>440 mm</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Głębokość</w:t>
            </w:r>
          </w:p>
        </w:tc>
        <w:tc>
          <w:tcPr>
            <w:tcW w:w="2055" w:type="pct"/>
            <w:vAlign w:val="center"/>
          </w:tcPr>
          <w:p w:rsidR="005F453B" w:rsidRPr="006F5510" w:rsidRDefault="005F453B" w:rsidP="004E1F4D">
            <w:pPr>
              <w:rPr>
                <w:rFonts w:cs="Arial"/>
                <w:sz w:val="18"/>
                <w:szCs w:val="18"/>
              </w:rPr>
            </w:pPr>
            <w:r w:rsidRPr="006F5510">
              <w:rPr>
                <w:rFonts w:cs="Arial"/>
                <w:sz w:val="18"/>
                <w:szCs w:val="18"/>
              </w:rPr>
              <w:t>270 mm</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Wysokość</w:t>
            </w:r>
          </w:p>
        </w:tc>
        <w:tc>
          <w:tcPr>
            <w:tcW w:w="2055" w:type="pct"/>
            <w:vAlign w:val="center"/>
          </w:tcPr>
          <w:p w:rsidR="005F453B" w:rsidRPr="006F5510" w:rsidRDefault="005F453B" w:rsidP="004E1F4D">
            <w:pPr>
              <w:rPr>
                <w:rFonts w:cs="Arial"/>
                <w:sz w:val="18"/>
                <w:szCs w:val="18"/>
              </w:rPr>
            </w:pPr>
            <w:r w:rsidRPr="006F5510">
              <w:rPr>
                <w:rFonts w:cs="Arial"/>
                <w:sz w:val="18"/>
                <w:szCs w:val="18"/>
              </w:rPr>
              <w:t>310 mm</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b/>
                <w:sz w:val="18"/>
                <w:szCs w:val="18"/>
              </w:rPr>
            </w:pPr>
            <w:r w:rsidRPr="006F5510">
              <w:rPr>
                <w:rFonts w:cs="Arial"/>
                <w:b/>
                <w:sz w:val="18"/>
                <w:szCs w:val="18"/>
              </w:rPr>
              <w:t xml:space="preserve">Gwarancja </w:t>
            </w:r>
          </w:p>
        </w:tc>
        <w:tc>
          <w:tcPr>
            <w:tcW w:w="2055" w:type="pct"/>
          </w:tcPr>
          <w:p w:rsidR="005F453B" w:rsidRPr="006F5510" w:rsidRDefault="005F453B" w:rsidP="004E1F4D">
            <w:pPr>
              <w:rPr>
                <w:rFonts w:cs="Arial"/>
                <w:b/>
                <w:sz w:val="18"/>
                <w:szCs w:val="18"/>
              </w:rPr>
            </w:pPr>
            <w:r>
              <w:rPr>
                <w:rStyle w:val="linia1b1"/>
                <w:b w:val="0"/>
                <w:bCs/>
                <w:sz w:val="18"/>
                <w:szCs w:val="18"/>
              </w:rPr>
              <w:t xml:space="preserve">Z czasem reakcji w następnym dniu roboczym, </w:t>
            </w: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p>
        </w:tc>
        <w:tc>
          <w:tcPr>
            <w:tcW w:w="2193" w:type="pct"/>
          </w:tcPr>
          <w:p w:rsidR="005F453B" w:rsidRPr="006F5510" w:rsidRDefault="005F453B" w:rsidP="004E1F4D">
            <w:pPr>
              <w:rPr>
                <w:rFonts w:cs="Arial"/>
                <w:b/>
                <w:sz w:val="18"/>
                <w:szCs w:val="18"/>
              </w:rPr>
            </w:pPr>
          </w:p>
        </w:tc>
      </w:tr>
    </w:tbl>
    <w:p w:rsidR="005F453B" w:rsidRPr="004E1F4D" w:rsidRDefault="005F453B" w:rsidP="004E1F4D"/>
    <w:p w:rsidR="005F453B" w:rsidRPr="004E1F4D" w:rsidRDefault="005F453B" w:rsidP="00845E34">
      <w:pPr>
        <w:pStyle w:val="Heading2"/>
        <w:numPr>
          <w:ilvl w:val="1"/>
          <w:numId w:val="35"/>
        </w:numPr>
      </w:pPr>
      <w:bookmarkStart w:id="20" w:name="_Toc351405545"/>
      <w:r w:rsidRPr="004E1F4D">
        <w:t>Drukarka kart elektronicznych</w:t>
      </w:r>
      <w:bookmarkEnd w:id="20"/>
    </w:p>
    <w:p w:rsidR="005F453B" w:rsidRPr="004E1F4D" w:rsidRDefault="005F453B" w:rsidP="004E1F4D">
      <w:pPr>
        <w:rPr>
          <w:rFonts w:cs="Arial"/>
        </w:rPr>
      </w:pPr>
      <w:r w:rsidRPr="004E1F4D">
        <w:rPr>
          <w:rFonts w:cs="Arial"/>
        </w:rPr>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2"/>
        <w:gridCol w:w="3776"/>
        <w:gridCol w:w="4030"/>
      </w:tblGrid>
      <w:tr w:rsidR="005F453B" w:rsidRPr="006F5510" w:rsidTr="009C4505">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3"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Oferowane</w:t>
            </w: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Wyposażenie standardowe</w:t>
            </w:r>
          </w:p>
        </w:tc>
        <w:tc>
          <w:tcPr>
            <w:tcW w:w="2055" w:type="pct"/>
          </w:tcPr>
          <w:p w:rsidR="005F453B" w:rsidRPr="006F5510" w:rsidRDefault="005F453B" w:rsidP="004E1F4D">
            <w:pPr>
              <w:rPr>
                <w:rFonts w:cs="Arial"/>
                <w:sz w:val="18"/>
                <w:szCs w:val="18"/>
              </w:rPr>
            </w:pPr>
            <w:r w:rsidRPr="006F5510">
              <w:rPr>
                <w:rFonts w:cs="Arial"/>
                <w:sz w:val="18"/>
                <w:szCs w:val="18"/>
              </w:rPr>
              <w:t>Druk jedno- lub dwustronny w pełnym kolorze lub monochromatyczny</w:t>
            </w:r>
          </w:p>
          <w:p w:rsidR="005F453B" w:rsidRPr="006F5510" w:rsidRDefault="005F453B" w:rsidP="004E1F4D">
            <w:pPr>
              <w:rPr>
                <w:rFonts w:cs="Arial"/>
                <w:sz w:val="18"/>
                <w:szCs w:val="18"/>
              </w:rPr>
            </w:pPr>
            <w:r w:rsidRPr="006F5510">
              <w:rPr>
                <w:rFonts w:cs="Arial"/>
                <w:sz w:val="18"/>
                <w:szCs w:val="18"/>
              </w:rPr>
              <w:t xml:space="preserve">Zintegrowany podajnik kart </w:t>
            </w:r>
          </w:p>
          <w:p w:rsidR="005F453B" w:rsidRPr="006F5510" w:rsidRDefault="005F453B" w:rsidP="004E1F4D">
            <w:pPr>
              <w:rPr>
                <w:rFonts w:cs="Arial"/>
                <w:sz w:val="18"/>
                <w:szCs w:val="18"/>
              </w:rPr>
            </w:pPr>
            <w:r w:rsidRPr="006F5510">
              <w:rPr>
                <w:rFonts w:cs="Arial"/>
                <w:sz w:val="18"/>
                <w:szCs w:val="18"/>
              </w:rPr>
              <w:t>Interfejs USB i Ethernet 10/100 Mb/s</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Ogólne dane techniczne</w:t>
            </w:r>
          </w:p>
        </w:tc>
        <w:tc>
          <w:tcPr>
            <w:tcW w:w="2055" w:type="pct"/>
          </w:tcPr>
          <w:p w:rsidR="005F453B" w:rsidRPr="006F5510" w:rsidRDefault="005F453B" w:rsidP="004E1F4D">
            <w:pPr>
              <w:rPr>
                <w:rFonts w:cs="Arial"/>
                <w:sz w:val="18"/>
                <w:szCs w:val="18"/>
              </w:rPr>
            </w:pPr>
            <w:r w:rsidRPr="006F5510">
              <w:rPr>
                <w:rFonts w:cs="Arial"/>
                <w:sz w:val="18"/>
                <w:szCs w:val="18"/>
              </w:rPr>
              <w:t>•16-znakowy wyświetlacz LCD informujący o stanie drukarki i błędach</w:t>
            </w:r>
          </w:p>
          <w:p w:rsidR="005F453B" w:rsidRPr="006F5510" w:rsidRDefault="005F453B" w:rsidP="004E1F4D">
            <w:pPr>
              <w:rPr>
                <w:rFonts w:cs="Arial"/>
                <w:sz w:val="18"/>
                <w:szCs w:val="18"/>
              </w:rPr>
            </w:pPr>
            <w:r w:rsidRPr="006F5510">
              <w:rPr>
                <w:rFonts w:cs="Arial"/>
                <w:sz w:val="18"/>
                <w:szCs w:val="18"/>
              </w:rPr>
              <w:t>Sterowniki Windows do Windows 2000, Windows Server 2003, Windows XP; certyfikat zgodności z systemem Windows Vista (32-bitowym)</w:t>
            </w:r>
          </w:p>
          <w:p w:rsidR="005F453B" w:rsidRPr="006F5510" w:rsidRDefault="005F453B" w:rsidP="004E1F4D">
            <w:pPr>
              <w:rPr>
                <w:rFonts w:cs="Arial"/>
                <w:sz w:val="18"/>
                <w:szCs w:val="18"/>
              </w:rPr>
            </w:pPr>
            <w:r w:rsidRPr="006F5510">
              <w:rPr>
                <w:rFonts w:cs="Arial"/>
                <w:sz w:val="18"/>
                <w:szCs w:val="18"/>
              </w:rPr>
              <w:t>Dwukierunkowa komunikacja z systemem</w:t>
            </w:r>
          </w:p>
          <w:p w:rsidR="005F453B" w:rsidRPr="006F5510" w:rsidRDefault="005F453B" w:rsidP="004E1F4D">
            <w:pPr>
              <w:rPr>
                <w:rFonts w:cs="Arial"/>
                <w:sz w:val="18"/>
                <w:szCs w:val="18"/>
              </w:rPr>
            </w:pPr>
            <w:r w:rsidRPr="006F5510">
              <w:rPr>
                <w:rFonts w:cs="Arial"/>
                <w:sz w:val="18"/>
                <w:szCs w:val="18"/>
              </w:rPr>
              <w:t>Szeroko otwierany uchwyt głowicy drukującej ułatwiający dostęp do kalki</w:t>
            </w:r>
          </w:p>
          <w:p w:rsidR="005F453B" w:rsidRPr="006F5510" w:rsidRDefault="005F453B" w:rsidP="004E1F4D">
            <w:pPr>
              <w:rPr>
                <w:rFonts w:cs="Arial"/>
                <w:sz w:val="18"/>
                <w:szCs w:val="18"/>
              </w:rPr>
            </w:pPr>
            <w:r w:rsidRPr="006F5510">
              <w:rPr>
                <w:rFonts w:cs="Arial"/>
                <w:sz w:val="18"/>
                <w:szCs w:val="18"/>
              </w:rPr>
              <w:t>Odbiornik odrzutów przyjmuje karty nieprawidłowo zakodowane</w:t>
            </w:r>
          </w:p>
          <w:p w:rsidR="005F453B" w:rsidRPr="006F5510" w:rsidRDefault="005F453B" w:rsidP="004E1F4D">
            <w:pPr>
              <w:rPr>
                <w:rFonts w:cs="Arial"/>
                <w:sz w:val="18"/>
                <w:szCs w:val="18"/>
              </w:rPr>
            </w:pPr>
            <w:r w:rsidRPr="006F5510">
              <w:rPr>
                <w:rFonts w:cs="Arial"/>
                <w:sz w:val="18"/>
                <w:szCs w:val="18"/>
              </w:rPr>
              <w:t>Ukośny podajnik ograniczająca liczbę odrzucanych kart</w:t>
            </w:r>
          </w:p>
          <w:p w:rsidR="005F453B" w:rsidRPr="006F5510" w:rsidRDefault="005F453B" w:rsidP="004E1F4D">
            <w:pPr>
              <w:rPr>
                <w:rFonts w:cs="Arial"/>
                <w:sz w:val="18"/>
                <w:szCs w:val="18"/>
              </w:rPr>
            </w:pPr>
            <w:r w:rsidRPr="006F5510">
              <w:rPr>
                <w:rFonts w:cs="Arial"/>
                <w:sz w:val="18"/>
                <w:szCs w:val="18"/>
              </w:rPr>
              <w:t>Pamięć - Standardowo 4 MB pamięci do przechowywania obrazów</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Parametry druku</w:t>
            </w:r>
          </w:p>
        </w:tc>
        <w:tc>
          <w:tcPr>
            <w:tcW w:w="2055" w:type="pct"/>
          </w:tcPr>
          <w:p w:rsidR="005F453B" w:rsidRPr="006F5510" w:rsidRDefault="005F453B" w:rsidP="004E1F4D">
            <w:pPr>
              <w:rPr>
                <w:rFonts w:cs="Arial"/>
                <w:sz w:val="18"/>
                <w:szCs w:val="18"/>
              </w:rPr>
            </w:pPr>
            <w:r w:rsidRPr="006F5510">
              <w:rPr>
                <w:rFonts w:cs="Arial"/>
                <w:sz w:val="18"/>
                <w:szCs w:val="18"/>
              </w:rPr>
              <w:t xml:space="preserve">•Druk kolorowy termosublimacyjny lub monochromatyczny termotransferowy </w:t>
            </w:r>
          </w:p>
          <w:p w:rsidR="005F453B" w:rsidRPr="006F5510" w:rsidRDefault="005F453B" w:rsidP="004E1F4D">
            <w:pPr>
              <w:rPr>
                <w:rFonts w:cs="Arial"/>
                <w:sz w:val="18"/>
                <w:szCs w:val="18"/>
              </w:rPr>
            </w:pPr>
            <w:r w:rsidRPr="006F5510">
              <w:rPr>
                <w:rFonts w:cs="Arial"/>
                <w:sz w:val="18"/>
                <w:szCs w:val="18"/>
              </w:rPr>
              <w:t>•102 karty na godzinę** – druk dwustronny w pełnym kolorze (YMCKOK) , 130 kart na godzinę** – druk jednostronny w pełnym kolorze (YMCKO)</w:t>
            </w:r>
          </w:p>
          <w:p w:rsidR="005F453B" w:rsidRPr="006F5510" w:rsidRDefault="005F453B" w:rsidP="004E1F4D">
            <w:pPr>
              <w:rPr>
                <w:rFonts w:cs="Arial"/>
                <w:sz w:val="18"/>
                <w:szCs w:val="18"/>
              </w:rPr>
            </w:pPr>
            <w:r w:rsidRPr="006F5510">
              <w:rPr>
                <w:rFonts w:cs="Arial"/>
                <w:sz w:val="18"/>
                <w:szCs w:val="18"/>
              </w:rPr>
              <w:t>Rozdzielczość druku 300 dpi (11,8 pkt/mm)</w:t>
            </w:r>
          </w:p>
          <w:p w:rsidR="005F453B" w:rsidRPr="006F5510" w:rsidRDefault="005F453B" w:rsidP="004E1F4D">
            <w:pPr>
              <w:rPr>
                <w:rFonts w:cs="Arial"/>
                <w:sz w:val="18"/>
                <w:szCs w:val="18"/>
              </w:rPr>
            </w:pPr>
            <w:r w:rsidRPr="006F5510">
              <w:rPr>
                <w:rFonts w:cs="Arial"/>
                <w:sz w:val="18"/>
                <w:szCs w:val="18"/>
              </w:rPr>
              <w:t>Funkcje: •Automatyczna optymalizacja kolorów i konfiguracja sterowników •Ulepszony skład kalki zapewniający optymalne kolory •Licznik obrazów kalki i ostrzeganie o niskim poziomie kalki</w:t>
            </w:r>
          </w:p>
          <w:p w:rsidR="005F453B" w:rsidRPr="006F5510" w:rsidRDefault="005F453B" w:rsidP="004E1F4D">
            <w:pPr>
              <w:rPr>
                <w:rFonts w:cs="Arial"/>
                <w:sz w:val="18"/>
                <w:szCs w:val="18"/>
              </w:rPr>
            </w:pPr>
            <w:r w:rsidRPr="006F5510">
              <w:rPr>
                <w:rFonts w:cs="Arial"/>
                <w:sz w:val="18"/>
                <w:szCs w:val="18"/>
              </w:rPr>
              <w:t>** Szybkość druku oparta na średnim zadruku karty</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Parametry kalki</w:t>
            </w:r>
          </w:p>
        </w:tc>
        <w:tc>
          <w:tcPr>
            <w:tcW w:w="2055" w:type="pct"/>
          </w:tcPr>
          <w:p w:rsidR="005F453B" w:rsidRPr="006F5510" w:rsidRDefault="005F453B" w:rsidP="004E1F4D">
            <w:pPr>
              <w:rPr>
                <w:rFonts w:cs="Arial"/>
                <w:sz w:val="18"/>
                <w:szCs w:val="18"/>
              </w:rPr>
            </w:pPr>
            <w:r w:rsidRPr="006F5510">
              <w:rPr>
                <w:rFonts w:cs="Arial"/>
                <w:sz w:val="18"/>
                <w:szCs w:val="18"/>
              </w:rPr>
              <w:t>YMCKO: 200 i 330 kart na rolkę ,</w:t>
            </w:r>
          </w:p>
          <w:p w:rsidR="005F453B" w:rsidRPr="006F5510" w:rsidRDefault="005F453B" w:rsidP="004E1F4D">
            <w:pPr>
              <w:rPr>
                <w:rFonts w:cs="Arial"/>
                <w:sz w:val="18"/>
                <w:szCs w:val="18"/>
              </w:rPr>
            </w:pPr>
            <w:r w:rsidRPr="006F5510">
              <w:rPr>
                <w:rFonts w:cs="Arial"/>
                <w:sz w:val="18"/>
                <w:szCs w:val="18"/>
              </w:rPr>
              <w:t>YMCKOK: 170 kart na rolkę ,</w:t>
            </w:r>
          </w:p>
          <w:p w:rsidR="005F453B" w:rsidRPr="006F5510" w:rsidRDefault="005F453B" w:rsidP="004E1F4D">
            <w:pPr>
              <w:rPr>
                <w:rFonts w:cs="Arial"/>
                <w:sz w:val="18"/>
                <w:szCs w:val="18"/>
              </w:rPr>
            </w:pPr>
            <w:r w:rsidRPr="006F5510">
              <w:rPr>
                <w:rFonts w:cs="Arial"/>
                <w:sz w:val="18"/>
                <w:szCs w:val="18"/>
              </w:rPr>
              <w:t>YMC jako półpanel, KO jako panel: 450 kart na rolkę</w:t>
            </w:r>
          </w:p>
          <w:p w:rsidR="005F453B" w:rsidRPr="006F5510" w:rsidRDefault="005F453B" w:rsidP="004E1F4D">
            <w:pPr>
              <w:rPr>
                <w:rFonts w:cs="Arial"/>
                <w:sz w:val="18"/>
                <w:szCs w:val="18"/>
              </w:rPr>
            </w:pPr>
            <w:r w:rsidRPr="006F5510">
              <w:rPr>
                <w:rFonts w:cs="Arial"/>
                <w:sz w:val="18"/>
                <w:szCs w:val="18"/>
              </w:rPr>
              <w:t>KdO i KrO: 500 kart na rolkę</w:t>
            </w:r>
          </w:p>
          <w:p w:rsidR="005F453B" w:rsidRPr="006F5510" w:rsidRDefault="005F453B" w:rsidP="004E1F4D">
            <w:pPr>
              <w:rPr>
                <w:rFonts w:cs="Arial"/>
                <w:sz w:val="18"/>
                <w:szCs w:val="18"/>
              </w:rPr>
            </w:pPr>
            <w:r w:rsidRPr="006F5510">
              <w:rPr>
                <w:rFonts w:cs="Arial"/>
                <w:sz w:val="18"/>
                <w:szCs w:val="18"/>
              </w:rPr>
              <w:t>Powłoki: bezbarwna i z hologramem: 350 kart na rolkę</w:t>
            </w:r>
          </w:p>
          <w:p w:rsidR="005F453B" w:rsidRPr="006F5510" w:rsidRDefault="005F453B" w:rsidP="004E1F4D">
            <w:pPr>
              <w:rPr>
                <w:rFonts w:cs="Arial"/>
                <w:sz w:val="18"/>
                <w:szCs w:val="18"/>
              </w:rPr>
            </w:pPr>
            <w:r w:rsidRPr="006F5510">
              <w:rPr>
                <w:rFonts w:cs="Arial"/>
                <w:sz w:val="18"/>
                <w:szCs w:val="18"/>
              </w:rPr>
              <w:t xml:space="preserve">Monochromatyczna: 1500 (czarna) i 1000 kart na rolkę </w:t>
            </w:r>
          </w:p>
          <w:p w:rsidR="005F453B" w:rsidRPr="006F5510" w:rsidRDefault="005F453B" w:rsidP="004E1F4D">
            <w:pPr>
              <w:rPr>
                <w:rFonts w:cs="Arial"/>
                <w:sz w:val="18"/>
                <w:szCs w:val="18"/>
              </w:rPr>
            </w:pPr>
            <w:r w:rsidRPr="006F5510">
              <w:rPr>
                <w:rFonts w:cs="Arial"/>
                <w:sz w:val="18"/>
                <w:szCs w:val="18"/>
              </w:rPr>
              <w:t>Kolory kalki monochromatycznej: czarny, czerwony, niebieski, zielony, srebrny, złoty, biały i szara zdrapka</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Parametry kart</w:t>
            </w:r>
          </w:p>
        </w:tc>
        <w:tc>
          <w:tcPr>
            <w:tcW w:w="2055" w:type="pct"/>
          </w:tcPr>
          <w:p w:rsidR="005F453B" w:rsidRPr="006F5510" w:rsidRDefault="005F453B" w:rsidP="004E1F4D">
            <w:pPr>
              <w:rPr>
                <w:rFonts w:cs="Arial"/>
                <w:sz w:val="18"/>
                <w:szCs w:val="18"/>
              </w:rPr>
            </w:pPr>
            <w:r w:rsidRPr="006F5510">
              <w:rPr>
                <w:rFonts w:cs="Arial"/>
                <w:sz w:val="18"/>
                <w:szCs w:val="18"/>
              </w:rPr>
              <w:t>Rodzaje:</w:t>
            </w:r>
            <w:r w:rsidRPr="006F5510">
              <w:rPr>
                <w:rFonts w:cs="Arial"/>
                <w:sz w:val="18"/>
                <w:szCs w:val="18"/>
              </w:rPr>
              <w:br/>
              <w:t>PVC, PVC kompozytowe, samoprzylepne, RFID UHF Gen2 ,</w:t>
            </w:r>
            <w:r w:rsidRPr="006F5510">
              <w:rPr>
                <w:rFonts w:cs="Arial"/>
                <w:sz w:val="18"/>
                <w:szCs w:val="18"/>
              </w:rPr>
              <w:br/>
              <w:t>Z paskiem magnetycznym ISO 7811</w:t>
            </w:r>
            <w:r w:rsidRPr="006F5510">
              <w:rPr>
                <w:rFonts w:cs="Arial"/>
                <w:sz w:val="18"/>
                <w:szCs w:val="18"/>
              </w:rPr>
              <w:br/>
              <w:t>Karty chipowe stykowe i bezstykowe</w:t>
            </w:r>
          </w:p>
          <w:p w:rsidR="005F453B" w:rsidRPr="006F5510" w:rsidRDefault="005F453B" w:rsidP="004E1F4D">
            <w:pPr>
              <w:rPr>
                <w:rFonts w:cs="Arial"/>
                <w:sz w:val="18"/>
                <w:szCs w:val="18"/>
              </w:rPr>
            </w:pPr>
            <w:r w:rsidRPr="006F5510">
              <w:rPr>
                <w:rFonts w:cs="Arial"/>
                <w:sz w:val="18"/>
                <w:szCs w:val="18"/>
              </w:rPr>
              <w:t>Szerokość/długość kart: ISO CR-80-ISO 7810, 54 mm x 86 mm</w:t>
            </w:r>
          </w:p>
          <w:p w:rsidR="005F453B" w:rsidRPr="006F5510" w:rsidRDefault="005F453B" w:rsidP="004E1F4D">
            <w:pPr>
              <w:rPr>
                <w:rFonts w:cs="Arial"/>
                <w:sz w:val="18"/>
                <w:szCs w:val="18"/>
              </w:rPr>
            </w:pPr>
            <w:r w:rsidRPr="006F5510">
              <w:rPr>
                <w:rFonts w:cs="Arial"/>
                <w:sz w:val="18"/>
                <w:szCs w:val="18"/>
              </w:rPr>
              <w:t>Grubość kart: 0,25 mm do 1,524 mm (+/- 10%)</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Podajniki/ odbiorniki</w:t>
            </w:r>
          </w:p>
        </w:tc>
        <w:tc>
          <w:tcPr>
            <w:tcW w:w="2055" w:type="pct"/>
          </w:tcPr>
          <w:p w:rsidR="005F453B" w:rsidRPr="006F5510" w:rsidRDefault="005F453B" w:rsidP="004E1F4D">
            <w:pPr>
              <w:rPr>
                <w:rFonts w:cs="Arial"/>
                <w:sz w:val="18"/>
                <w:szCs w:val="18"/>
              </w:rPr>
            </w:pPr>
            <w:r w:rsidRPr="006F5510">
              <w:rPr>
                <w:rFonts w:cs="Arial"/>
                <w:sz w:val="18"/>
                <w:szCs w:val="18"/>
              </w:rPr>
              <w:t>Pojemność podajnika kart: 100 kart (0,762 mm) lub 220 kart (0,762 mm)</w:t>
            </w:r>
          </w:p>
          <w:p w:rsidR="005F453B" w:rsidRPr="006F5510" w:rsidRDefault="005F453B" w:rsidP="004E1F4D">
            <w:pPr>
              <w:rPr>
                <w:rFonts w:cs="Arial"/>
                <w:sz w:val="18"/>
                <w:szCs w:val="18"/>
              </w:rPr>
            </w:pPr>
            <w:r w:rsidRPr="006F5510">
              <w:rPr>
                <w:rFonts w:cs="Arial"/>
                <w:sz w:val="18"/>
                <w:szCs w:val="18"/>
              </w:rPr>
              <w:t>Pojemność odbiornika kart: 100 kart (0,762 mm)</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Parametry pracy</w:t>
            </w:r>
          </w:p>
        </w:tc>
        <w:tc>
          <w:tcPr>
            <w:tcW w:w="2055" w:type="pct"/>
          </w:tcPr>
          <w:p w:rsidR="005F453B" w:rsidRPr="006F5510" w:rsidRDefault="005F453B" w:rsidP="004E1F4D">
            <w:pPr>
              <w:rPr>
                <w:rFonts w:cs="Arial"/>
                <w:sz w:val="18"/>
                <w:szCs w:val="18"/>
              </w:rPr>
            </w:pPr>
            <w:r w:rsidRPr="006F5510">
              <w:rPr>
                <w:rFonts w:cs="Arial"/>
                <w:sz w:val="18"/>
                <w:szCs w:val="18"/>
              </w:rPr>
              <w:t>Środowiskowe: Temp. pracy: 15°C do 30°C, Wilgotność pracy: 20% do 65% bez kondensacji, Temp. przechowywania: -5°C do 70°C., Wilgotność przechowywania: 20% do 70% bez kondensacji</w:t>
            </w:r>
          </w:p>
          <w:p w:rsidR="005F453B" w:rsidRPr="006F5510" w:rsidRDefault="005F453B" w:rsidP="004E1F4D">
            <w:pPr>
              <w:rPr>
                <w:rFonts w:cs="Arial"/>
                <w:sz w:val="18"/>
                <w:szCs w:val="18"/>
              </w:rPr>
            </w:pPr>
            <w:r w:rsidRPr="006F5510">
              <w:rPr>
                <w:rFonts w:cs="Arial"/>
                <w:sz w:val="18"/>
                <w:szCs w:val="18"/>
              </w:rPr>
              <w:t>Wentylacja: swobodny przepływ powietrza</w:t>
            </w:r>
          </w:p>
          <w:p w:rsidR="005F453B" w:rsidRPr="006F5510" w:rsidRDefault="005F453B" w:rsidP="004E1F4D">
            <w:pPr>
              <w:rPr>
                <w:rFonts w:cs="Arial"/>
                <w:sz w:val="18"/>
                <w:szCs w:val="18"/>
              </w:rPr>
            </w:pPr>
            <w:r w:rsidRPr="006F5510">
              <w:rPr>
                <w:rFonts w:cs="Arial"/>
                <w:sz w:val="18"/>
                <w:szCs w:val="18"/>
              </w:rPr>
              <w:t>Elektryczne: 100–240 V AC, 50–60 Hz (automatyczne przełączanie)</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Kody kreskowe</w:t>
            </w:r>
          </w:p>
        </w:tc>
        <w:tc>
          <w:tcPr>
            <w:tcW w:w="2055" w:type="pct"/>
          </w:tcPr>
          <w:p w:rsidR="005F453B" w:rsidRPr="006F5510" w:rsidRDefault="005F453B" w:rsidP="004E1F4D">
            <w:pPr>
              <w:rPr>
                <w:rFonts w:cs="Arial"/>
                <w:sz w:val="18"/>
                <w:szCs w:val="18"/>
              </w:rPr>
            </w:pPr>
            <w:r w:rsidRPr="006F5510">
              <w:rPr>
                <w:rFonts w:cs="Arial"/>
                <w:sz w:val="18"/>
                <w:szCs w:val="18"/>
              </w:rPr>
              <w:t>Code 39, Code 128 B i C z cyfrą kontrolną lub bez</w:t>
            </w:r>
          </w:p>
          <w:p w:rsidR="005F453B" w:rsidRPr="006F5510" w:rsidRDefault="005F453B" w:rsidP="004E1F4D">
            <w:pPr>
              <w:rPr>
                <w:rFonts w:cs="Arial"/>
                <w:sz w:val="18"/>
                <w:szCs w:val="18"/>
              </w:rPr>
            </w:pPr>
            <w:r w:rsidRPr="006F5510">
              <w:rPr>
                <w:rFonts w:cs="Arial"/>
                <w:sz w:val="18"/>
                <w:szCs w:val="18"/>
              </w:rPr>
              <w:t xml:space="preserve"> •2 z 5 i Interleaved 2 z 5 </w:t>
            </w:r>
          </w:p>
          <w:p w:rsidR="005F453B" w:rsidRPr="006F5510" w:rsidRDefault="005F453B" w:rsidP="004E1F4D">
            <w:pPr>
              <w:rPr>
                <w:rFonts w:cs="Arial"/>
                <w:sz w:val="18"/>
                <w:szCs w:val="18"/>
              </w:rPr>
            </w:pPr>
            <w:r w:rsidRPr="006F5510">
              <w:rPr>
                <w:rFonts w:cs="Arial"/>
                <w:sz w:val="18"/>
                <w:szCs w:val="18"/>
              </w:rPr>
              <w:t>•EAN-8, EAN-13 i UPC-A</w:t>
            </w:r>
          </w:p>
          <w:p w:rsidR="005F453B" w:rsidRPr="006F5510" w:rsidRDefault="005F453B" w:rsidP="004E1F4D">
            <w:pPr>
              <w:rPr>
                <w:rFonts w:cs="Arial"/>
                <w:sz w:val="18"/>
                <w:szCs w:val="18"/>
              </w:rPr>
            </w:pPr>
            <w:r w:rsidRPr="006F5510">
              <w:rPr>
                <w:rFonts w:cs="Arial"/>
                <w:sz w:val="18"/>
                <w:szCs w:val="18"/>
              </w:rPr>
              <w:t>Dwuwymiarowe kody kreskowe PDF417 i inne symbole mogą być drukowane za pomocą sterowników Windows</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Interfejsy</w:t>
            </w:r>
          </w:p>
        </w:tc>
        <w:tc>
          <w:tcPr>
            <w:tcW w:w="2055" w:type="pct"/>
          </w:tcPr>
          <w:p w:rsidR="005F453B" w:rsidRPr="006F5510" w:rsidRDefault="005F453B" w:rsidP="004E1F4D">
            <w:pPr>
              <w:rPr>
                <w:rFonts w:cs="Arial"/>
                <w:sz w:val="18"/>
                <w:szCs w:val="18"/>
              </w:rPr>
            </w:pPr>
            <w:r w:rsidRPr="006F5510">
              <w:rPr>
                <w:rFonts w:cs="Arial"/>
                <w:sz w:val="18"/>
                <w:szCs w:val="18"/>
              </w:rPr>
              <w:t>USB , Kabel USB 1.1 (zgodny z USB 2.0) w zestawie,</w:t>
            </w:r>
          </w:p>
          <w:p w:rsidR="005F453B" w:rsidRPr="006F5510" w:rsidRDefault="005F453B" w:rsidP="004E1F4D">
            <w:pPr>
              <w:rPr>
                <w:rFonts w:cs="Arial"/>
                <w:sz w:val="18"/>
                <w:szCs w:val="18"/>
              </w:rPr>
            </w:pPr>
            <w:r w:rsidRPr="006F5510">
              <w:rPr>
                <w:rFonts w:cs="Arial"/>
                <w:sz w:val="18"/>
                <w:szCs w:val="18"/>
              </w:rPr>
              <w:t>Ethernet 10/100 Mb/s Kabel RJ45 kat 5e dł. 2m w zestawie</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Opcje</w:t>
            </w:r>
          </w:p>
        </w:tc>
        <w:tc>
          <w:tcPr>
            <w:tcW w:w="2055" w:type="pct"/>
          </w:tcPr>
          <w:p w:rsidR="005F453B" w:rsidRPr="006F5510" w:rsidRDefault="005F453B" w:rsidP="004E1F4D">
            <w:pPr>
              <w:rPr>
                <w:rFonts w:cs="Arial"/>
                <w:sz w:val="18"/>
                <w:szCs w:val="18"/>
              </w:rPr>
            </w:pPr>
            <w:r w:rsidRPr="006F5510">
              <w:rPr>
                <w:rFonts w:cs="Arial"/>
                <w:sz w:val="18"/>
                <w:szCs w:val="18"/>
              </w:rPr>
              <w:t>Koder stykowych kart chipowych ISO 7816 (tylko karty 0,762 mm)</w:t>
            </w:r>
          </w:p>
          <w:p w:rsidR="005F453B" w:rsidRPr="006F5510" w:rsidRDefault="005F453B" w:rsidP="004E1F4D">
            <w:pPr>
              <w:rPr>
                <w:rFonts w:cs="Arial"/>
                <w:sz w:val="18"/>
                <w:szCs w:val="18"/>
              </w:rPr>
            </w:pPr>
            <w:r w:rsidRPr="006F5510">
              <w:rPr>
                <w:rFonts w:cs="Arial"/>
                <w:sz w:val="18"/>
                <w:szCs w:val="18"/>
              </w:rPr>
              <w:t>Koder kart chipowych Mifare/DESFire (tylko karty 0,762 mm)</w:t>
            </w:r>
          </w:p>
          <w:p w:rsidR="005F453B" w:rsidRPr="006F5510" w:rsidRDefault="005F453B" w:rsidP="004E1F4D">
            <w:pPr>
              <w:rPr>
                <w:rFonts w:cs="Arial"/>
                <w:sz w:val="18"/>
                <w:szCs w:val="18"/>
              </w:rPr>
            </w:pPr>
            <w:r w:rsidRPr="006F5510">
              <w:rPr>
                <w:rFonts w:cs="Arial"/>
                <w:sz w:val="18"/>
                <w:szCs w:val="18"/>
              </w:rPr>
              <w:t>Stacja stykowa kart chipowych (tylko karty 0,762 mm)</w:t>
            </w:r>
          </w:p>
          <w:p w:rsidR="005F453B" w:rsidRPr="006F5510" w:rsidRDefault="005F453B" w:rsidP="004E1F4D">
            <w:pPr>
              <w:rPr>
                <w:rFonts w:cs="Arial"/>
                <w:sz w:val="18"/>
                <w:szCs w:val="18"/>
              </w:rPr>
            </w:pPr>
            <w:r w:rsidRPr="006F5510">
              <w:rPr>
                <w:rFonts w:cs="Arial"/>
                <w:sz w:val="18"/>
                <w:szCs w:val="18"/>
              </w:rPr>
              <w:t>Trójścieżkowy koder paska magnetycznego HiCo/LoCo (tylko karty 0,762 mm); dostępny odwrotny koder paska magnetycznego</w:t>
            </w:r>
          </w:p>
          <w:p w:rsidR="005F453B" w:rsidRPr="006F5510" w:rsidRDefault="005F453B" w:rsidP="004E1F4D">
            <w:pPr>
              <w:rPr>
                <w:rFonts w:cs="Arial"/>
                <w:sz w:val="18"/>
                <w:szCs w:val="18"/>
              </w:rPr>
            </w:pPr>
            <w:r w:rsidRPr="006F5510">
              <w:rPr>
                <w:rFonts w:cs="Arial"/>
                <w:sz w:val="18"/>
                <w:szCs w:val="18"/>
              </w:rPr>
              <w:t xml:space="preserve">Podajnik o dużej pojemności (220 kart) </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Parametry fizyczne nie większe niż</w:t>
            </w:r>
          </w:p>
        </w:tc>
        <w:tc>
          <w:tcPr>
            <w:tcW w:w="2055" w:type="pct"/>
          </w:tcPr>
          <w:p w:rsidR="005F453B" w:rsidRPr="006F5510" w:rsidRDefault="005F453B" w:rsidP="004E1F4D">
            <w:pPr>
              <w:rPr>
                <w:rFonts w:cs="Arial"/>
                <w:sz w:val="18"/>
                <w:szCs w:val="18"/>
              </w:rPr>
            </w:pPr>
            <w:r w:rsidRPr="006F5510">
              <w:rPr>
                <w:rFonts w:cs="Arial"/>
                <w:sz w:val="18"/>
                <w:szCs w:val="18"/>
              </w:rPr>
              <w:t>Szerokość: 660 mm •Głębokość: 239 mm •Wysokość: 256 mm</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Spełniane normy:</w:t>
            </w:r>
          </w:p>
        </w:tc>
        <w:tc>
          <w:tcPr>
            <w:tcW w:w="2055" w:type="pct"/>
          </w:tcPr>
          <w:p w:rsidR="005F453B" w:rsidRPr="006F5510" w:rsidRDefault="005F453B" w:rsidP="004E1F4D">
            <w:pPr>
              <w:rPr>
                <w:rFonts w:cs="Arial"/>
                <w:sz w:val="18"/>
                <w:szCs w:val="18"/>
              </w:rPr>
            </w:pPr>
            <w:r w:rsidRPr="006F5510">
              <w:rPr>
                <w:rFonts w:cs="Arial"/>
                <w:sz w:val="18"/>
                <w:szCs w:val="18"/>
              </w:rPr>
              <w:t xml:space="preserve">FCC klasa A, CE, UL, CUL i CCC </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rFonts w:cs="Arial"/>
                <w:sz w:val="18"/>
                <w:szCs w:val="18"/>
              </w:rPr>
              <w:t xml:space="preserve">Gwarancja </w:t>
            </w:r>
          </w:p>
        </w:tc>
        <w:tc>
          <w:tcPr>
            <w:tcW w:w="2055" w:type="pct"/>
          </w:tcPr>
          <w:p w:rsidR="005F453B" w:rsidRDefault="005F453B" w:rsidP="004E1F4D">
            <w:pPr>
              <w:rPr>
                <w:rFonts w:cs="Arial"/>
                <w:sz w:val="18"/>
                <w:szCs w:val="18"/>
              </w:rPr>
            </w:pPr>
            <w:r>
              <w:rPr>
                <w:rStyle w:val="linia1b1"/>
                <w:b w:val="0"/>
                <w:bCs/>
                <w:sz w:val="18"/>
                <w:szCs w:val="18"/>
              </w:rPr>
              <w:t xml:space="preserve">Z czasem reakcji w następnym dniu roboczym, </w:t>
            </w: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sidRPr="006F5510">
              <w:rPr>
                <w:rFonts w:cs="Arial"/>
                <w:sz w:val="18"/>
                <w:szCs w:val="18"/>
              </w:rPr>
              <w:t xml:space="preserve"> </w:t>
            </w:r>
          </w:p>
          <w:p w:rsidR="005F453B" w:rsidRPr="006F5510" w:rsidRDefault="005F453B" w:rsidP="004E1F4D">
            <w:pPr>
              <w:rPr>
                <w:rFonts w:cs="Arial"/>
                <w:sz w:val="18"/>
                <w:szCs w:val="18"/>
              </w:rPr>
            </w:pPr>
            <w:r w:rsidRPr="006F5510">
              <w:rPr>
                <w:rFonts w:cs="Arial"/>
                <w:sz w:val="18"/>
                <w:szCs w:val="18"/>
              </w:rPr>
              <w:t>Dwuletnia gwarancja na oryginalną głowicę drukującą (nieograniczona liczba przebiegów)</w:t>
            </w:r>
          </w:p>
        </w:tc>
        <w:tc>
          <w:tcPr>
            <w:tcW w:w="2193" w:type="pct"/>
          </w:tcPr>
          <w:p w:rsidR="005F453B" w:rsidRPr="006F5510" w:rsidRDefault="005F453B" w:rsidP="004E1F4D">
            <w:pPr>
              <w:rPr>
                <w:rFonts w:cs="Arial"/>
                <w:sz w:val="18"/>
                <w:szCs w:val="18"/>
              </w:rPr>
            </w:pPr>
          </w:p>
        </w:tc>
      </w:tr>
    </w:tbl>
    <w:p w:rsidR="005F453B" w:rsidRPr="004E1F4D" w:rsidRDefault="005F453B" w:rsidP="004E1F4D">
      <w:pPr>
        <w:ind w:left="720"/>
        <w:rPr>
          <w:spacing w:val="-1"/>
        </w:rPr>
      </w:pPr>
    </w:p>
    <w:p w:rsidR="005F453B" w:rsidRPr="004E1F4D" w:rsidRDefault="005F453B" w:rsidP="00845E34">
      <w:pPr>
        <w:pStyle w:val="Heading2"/>
        <w:numPr>
          <w:ilvl w:val="1"/>
          <w:numId w:val="35"/>
        </w:numPr>
      </w:pPr>
      <w:bookmarkStart w:id="21" w:name="_Toc351405546"/>
      <w:r w:rsidRPr="004E1F4D">
        <w:t>Materiały eksploatacyjne</w:t>
      </w:r>
      <w:bookmarkEnd w:id="21"/>
    </w:p>
    <w:p w:rsidR="005F453B" w:rsidRPr="006529FE" w:rsidRDefault="005F453B" w:rsidP="004E1F4D">
      <w:pPr>
        <w:ind w:left="720"/>
      </w:pPr>
      <w:r w:rsidRPr="006529FE">
        <w:rPr>
          <w:spacing w:val="-1"/>
        </w:rPr>
        <w:t>Z</w:t>
      </w:r>
      <w:r w:rsidRPr="006529FE">
        <w:rPr>
          <w:spacing w:val="2"/>
        </w:rPr>
        <w:t>a</w:t>
      </w:r>
      <w:r w:rsidRPr="006529FE">
        <w:rPr>
          <w:spacing w:val="-2"/>
        </w:rPr>
        <w:t>m</w:t>
      </w:r>
      <w:r w:rsidRPr="006529FE">
        <w:rPr>
          <w:spacing w:val="2"/>
        </w:rPr>
        <w:t>a</w:t>
      </w:r>
      <w:r w:rsidRPr="006529FE">
        <w:rPr>
          <w:spacing w:val="-1"/>
        </w:rPr>
        <w:t>wi</w:t>
      </w:r>
      <w:r w:rsidRPr="006529FE">
        <w:rPr>
          <w:spacing w:val="2"/>
        </w:rPr>
        <w:t>a</w:t>
      </w:r>
      <w:r w:rsidRPr="006529FE">
        <w:rPr>
          <w:spacing w:val="-1"/>
        </w:rPr>
        <w:t>j</w:t>
      </w:r>
      <w:r w:rsidRPr="006529FE">
        <w:rPr>
          <w:spacing w:val="-3"/>
        </w:rPr>
        <w:t>ą</w:t>
      </w:r>
      <w:r w:rsidRPr="006529FE">
        <w:t xml:space="preserve">cy </w:t>
      </w:r>
      <w:r w:rsidRPr="006529FE">
        <w:rPr>
          <w:spacing w:val="-1"/>
        </w:rPr>
        <w:t>w</w:t>
      </w:r>
      <w:r w:rsidRPr="006529FE">
        <w:t>y</w:t>
      </w:r>
      <w:r w:rsidRPr="006529FE">
        <w:rPr>
          <w:spacing w:val="-2"/>
        </w:rPr>
        <w:t>m</w:t>
      </w:r>
      <w:r w:rsidRPr="006529FE">
        <w:rPr>
          <w:spacing w:val="2"/>
        </w:rPr>
        <w:t>a</w:t>
      </w:r>
      <w:r w:rsidRPr="006529FE">
        <w:rPr>
          <w:spacing w:val="-3"/>
        </w:rPr>
        <w:t>g</w:t>
      </w:r>
      <w:r w:rsidRPr="006529FE">
        <w:t>a t</w:t>
      </w:r>
      <w:r w:rsidRPr="006529FE">
        <w:rPr>
          <w:spacing w:val="2"/>
        </w:rPr>
        <w:t>a</w:t>
      </w:r>
      <w:r w:rsidRPr="006529FE">
        <w:t>k</w:t>
      </w:r>
      <w:r w:rsidRPr="006529FE">
        <w:rPr>
          <w:spacing w:val="-5"/>
        </w:rPr>
        <w:t>ż</w:t>
      </w:r>
      <w:r w:rsidRPr="006529FE">
        <w:t xml:space="preserve">e w </w:t>
      </w:r>
      <w:r w:rsidRPr="006529FE">
        <w:rPr>
          <w:spacing w:val="-2"/>
        </w:rPr>
        <w:t>r</w:t>
      </w:r>
      <w:r w:rsidRPr="006529FE">
        <w:rPr>
          <w:spacing w:val="2"/>
        </w:rPr>
        <w:t>a</w:t>
      </w:r>
      <w:r w:rsidRPr="006529FE">
        <w:rPr>
          <w:spacing w:val="-2"/>
        </w:rPr>
        <w:t>m</w:t>
      </w:r>
      <w:r w:rsidRPr="006529FE">
        <w:rPr>
          <w:spacing w:val="2"/>
        </w:rPr>
        <w:t>a</w:t>
      </w:r>
      <w:r w:rsidRPr="006529FE">
        <w:t xml:space="preserve">ch </w:t>
      </w:r>
      <w:r w:rsidRPr="006529FE">
        <w:rPr>
          <w:spacing w:val="-2"/>
        </w:rPr>
        <w:t>r</w:t>
      </w:r>
      <w:r w:rsidRPr="006529FE">
        <w:rPr>
          <w:spacing w:val="2"/>
        </w:rPr>
        <w:t>ea</w:t>
      </w:r>
      <w:r w:rsidRPr="006529FE">
        <w:rPr>
          <w:spacing w:val="-1"/>
        </w:rPr>
        <w:t>li</w:t>
      </w:r>
      <w:r w:rsidRPr="006529FE">
        <w:rPr>
          <w:spacing w:val="-5"/>
        </w:rPr>
        <w:t>z</w:t>
      </w:r>
      <w:r w:rsidRPr="006529FE">
        <w:rPr>
          <w:spacing w:val="2"/>
        </w:rPr>
        <w:t>a</w:t>
      </w:r>
      <w:r w:rsidRPr="006529FE">
        <w:t>c</w:t>
      </w:r>
      <w:r w:rsidRPr="006529FE">
        <w:rPr>
          <w:spacing w:val="-1"/>
        </w:rPr>
        <w:t>j</w:t>
      </w:r>
      <w:r w:rsidRPr="006529FE">
        <w:t xml:space="preserve">i </w:t>
      </w:r>
      <w:r w:rsidRPr="006529FE">
        <w:rPr>
          <w:spacing w:val="2"/>
        </w:rPr>
        <w:t>p</w:t>
      </w:r>
      <w:r w:rsidRPr="006529FE">
        <w:rPr>
          <w:spacing w:val="-2"/>
        </w:rPr>
        <w:t>r</w:t>
      </w:r>
      <w:r w:rsidRPr="006529FE">
        <w:rPr>
          <w:spacing w:val="2"/>
        </w:rPr>
        <w:t>o</w:t>
      </w:r>
      <w:r w:rsidRPr="006529FE">
        <w:rPr>
          <w:spacing w:val="-1"/>
        </w:rPr>
        <w:t>j</w:t>
      </w:r>
      <w:r w:rsidRPr="006529FE">
        <w:rPr>
          <w:spacing w:val="2"/>
        </w:rPr>
        <w:t>e</w:t>
      </w:r>
      <w:r w:rsidRPr="006529FE">
        <w:t>k</w:t>
      </w:r>
      <w:r w:rsidRPr="006529FE">
        <w:rPr>
          <w:spacing w:val="-4"/>
        </w:rPr>
        <w:t>t</w:t>
      </w:r>
      <w:r w:rsidRPr="006529FE">
        <w:t xml:space="preserve">u </w:t>
      </w:r>
      <w:r w:rsidRPr="006529FE">
        <w:rPr>
          <w:spacing w:val="2"/>
        </w:rPr>
        <w:t>d</w:t>
      </w:r>
      <w:r w:rsidRPr="006529FE">
        <w:rPr>
          <w:spacing w:val="-3"/>
        </w:rPr>
        <w:t>o</w:t>
      </w:r>
      <w:r w:rsidRPr="006529FE">
        <w:t>st</w:t>
      </w:r>
      <w:r w:rsidRPr="006529FE">
        <w:rPr>
          <w:spacing w:val="2"/>
        </w:rPr>
        <w:t>a</w:t>
      </w:r>
      <w:r w:rsidRPr="006529FE">
        <w:rPr>
          <w:spacing w:val="-1"/>
        </w:rPr>
        <w:t>w</w:t>
      </w:r>
      <w:r w:rsidRPr="006529FE">
        <w:t xml:space="preserve">y </w:t>
      </w:r>
      <w:r w:rsidRPr="006529FE">
        <w:rPr>
          <w:spacing w:val="-2"/>
        </w:rPr>
        <w:t>m</w:t>
      </w:r>
      <w:r w:rsidRPr="006529FE">
        <w:rPr>
          <w:spacing w:val="2"/>
        </w:rPr>
        <w:t>a</w:t>
      </w:r>
      <w:r w:rsidRPr="006529FE">
        <w:rPr>
          <w:spacing w:val="-4"/>
        </w:rPr>
        <w:t>t</w:t>
      </w:r>
      <w:r w:rsidRPr="006529FE">
        <w:rPr>
          <w:spacing w:val="2"/>
        </w:rPr>
        <w:t>e</w:t>
      </w:r>
      <w:r w:rsidRPr="006529FE">
        <w:rPr>
          <w:spacing w:val="-2"/>
        </w:rPr>
        <w:t>r</w:t>
      </w:r>
      <w:r w:rsidRPr="006529FE">
        <w:rPr>
          <w:spacing w:val="-1"/>
        </w:rPr>
        <w:t>i</w:t>
      </w:r>
      <w:r w:rsidRPr="006529FE">
        <w:rPr>
          <w:spacing w:val="2"/>
        </w:rPr>
        <w:t>a</w:t>
      </w:r>
      <w:r w:rsidRPr="006529FE">
        <w:rPr>
          <w:spacing w:val="-1"/>
        </w:rPr>
        <w:t>ł</w:t>
      </w:r>
      <w:r w:rsidRPr="006529FE">
        <w:rPr>
          <w:spacing w:val="2"/>
        </w:rPr>
        <w:t>ó</w:t>
      </w:r>
      <w:r w:rsidRPr="006529FE">
        <w:t xml:space="preserve">w </w:t>
      </w:r>
      <w:r w:rsidRPr="006529FE">
        <w:rPr>
          <w:spacing w:val="2"/>
        </w:rPr>
        <w:t>e</w:t>
      </w:r>
      <w:r w:rsidRPr="006529FE">
        <w:t>ks</w:t>
      </w:r>
      <w:r w:rsidRPr="006529FE">
        <w:rPr>
          <w:spacing w:val="2"/>
        </w:rPr>
        <w:t>p</w:t>
      </w:r>
      <w:r w:rsidRPr="006529FE">
        <w:rPr>
          <w:spacing w:val="-6"/>
        </w:rPr>
        <w:t>l</w:t>
      </w:r>
      <w:r w:rsidRPr="006529FE">
        <w:rPr>
          <w:spacing w:val="2"/>
        </w:rPr>
        <w:t>oa</w:t>
      </w:r>
      <w:r w:rsidRPr="006529FE">
        <w:rPr>
          <w:spacing w:val="-4"/>
        </w:rPr>
        <w:t>t</w:t>
      </w:r>
      <w:r w:rsidRPr="006529FE">
        <w:rPr>
          <w:spacing w:val="2"/>
        </w:rPr>
        <w:t>a</w:t>
      </w:r>
      <w:r w:rsidRPr="006529FE">
        <w:t>cy</w:t>
      </w:r>
      <w:r w:rsidRPr="006529FE">
        <w:rPr>
          <w:spacing w:val="-1"/>
        </w:rPr>
        <w:t>j</w:t>
      </w:r>
      <w:r w:rsidRPr="006529FE">
        <w:rPr>
          <w:spacing w:val="2"/>
        </w:rPr>
        <w:t>n</w:t>
      </w:r>
      <w:r w:rsidRPr="006529FE">
        <w:rPr>
          <w:spacing w:val="-5"/>
        </w:rPr>
        <w:t>y</w:t>
      </w:r>
      <w:r w:rsidRPr="006529FE">
        <w:t>ch</w:t>
      </w:r>
      <w:r w:rsidRPr="006529FE">
        <w:rPr>
          <w:spacing w:val="-2"/>
        </w:rPr>
        <w:t xml:space="preserve"> do drukarek kart </w:t>
      </w:r>
      <w:r w:rsidRPr="006529FE">
        <w:t>w ilości 2 kompletów (wszystkie niezbędne zasobniki atramentów), przypadających na każde urządzenie drukujące karty (razem 6 kompletow).</w:t>
      </w:r>
    </w:p>
    <w:p w:rsidR="005F453B" w:rsidRPr="004E1F4D" w:rsidRDefault="005F453B" w:rsidP="00845E34">
      <w:pPr>
        <w:pStyle w:val="Heading2"/>
        <w:numPr>
          <w:ilvl w:val="1"/>
          <w:numId w:val="35"/>
        </w:numPr>
      </w:pPr>
      <w:bookmarkStart w:id="22" w:name="_Toc351405548"/>
      <w:r w:rsidRPr="004E1F4D">
        <w:t>Komputer PDB</w:t>
      </w:r>
      <w:bookmarkEnd w:id="22"/>
    </w:p>
    <w:p w:rsidR="005F453B" w:rsidRPr="004E1F4D" w:rsidRDefault="005F453B" w:rsidP="004E1F4D">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3729"/>
        <w:gridCol w:w="3983"/>
      </w:tblGrid>
      <w:tr w:rsidR="005F453B" w:rsidRPr="006F5510" w:rsidTr="009C4505">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3"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Oferowane</w:t>
            </w:r>
          </w:p>
        </w:tc>
      </w:tr>
      <w:tr w:rsidR="005F453B" w:rsidRPr="006F5510" w:rsidTr="009C4505">
        <w:tc>
          <w:tcPr>
            <w:tcW w:w="752" w:type="pct"/>
          </w:tcPr>
          <w:p w:rsidR="005F453B" w:rsidRPr="006F5510" w:rsidRDefault="005F453B" w:rsidP="004E1F4D">
            <w:pPr>
              <w:rPr>
                <w:rFonts w:cs="Arial"/>
                <w:sz w:val="18"/>
                <w:szCs w:val="18"/>
              </w:rPr>
            </w:pPr>
            <w:r w:rsidRPr="006F5510">
              <w:rPr>
                <w:sz w:val="18"/>
                <w:szCs w:val="18"/>
              </w:rPr>
              <w:t>Procesor</w:t>
            </w:r>
          </w:p>
        </w:tc>
        <w:tc>
          <w:tcPr>
            <w:tcW w:w="2055" w:type="pct"/>
          </w:tcPr>
          <w:p w:rsidR="005F453B" w:rsidRPr="006F5510" w:rsidRDefault="005F453B" w:rsidP="002E4A02">
            <w:pPr>
              <w:rPr>
                <w:rFonts w:cs="Arial"/>
                <w:sz w:val="18"/>
                <w:szCs w:val="18"/>
              </w:rPr>
            </w:pPr>
            <w:r w:rsidRPr="006F5510">
              <w:rPr>
                <w:sz w:val="18"/>
                <w:szCs w:val="18"/>
              </w:rPr>
              <w:t xml:space="preserve">Wielordzeniowy procesor typu x86 (dedykowany do komputerów stacjonarnych) powinien osiągać w teście wydajności PassMark® </w:t>
            </w:r>
            <w:r w:rsidRPr="006F5510">
              <w:rPr>
                <w:rFonts w:cs="Cambria Math"/>
                <w:sz w:val="18"/>
                <w:szCs w:val="18"/>
              </w:rPr>
              <w:t>‐</w:t>
            </w:r>
            <w:r w:rsidRPr="006F5510">
              <w:rPr>
                <w:rFonts w:cs="Arial"/>
                <w:sz w:val="18"/>
                <w:szCs w:val="18"/>
              </w:rPr>
              <w:t xml:space="preserve"> </w:t>
            </w:r>
            <w:r w:rsidRPr="006F5510">
              <w:rPr>
                <w:sz w:val="18"/>
                <w:szCs w:val="18"/>
              </w:rPr>
              <w:t>CPU</w:t>
            </w:r>
            <w:r w:rsidRPr="006F5510">
              <w:rPr>
                <w:rFonts w:cs="Arial"/>
                <w:sz w:val="18"/>
                <w:szCs w:val="18"/>
              </w:rPr>
              <w:t xml:space="preserve"> </w:t>
            </w:r>
            <w:r w:rsidRPr="006F5510">
              <w:rPr>
                <w:sz w:val="18"/>
                <w:szCs w:val="18"/>
              </w:rPr>
              <w:t>Mark</w:t>
            </w:r>
            <w:r w:rsidRPr="006F5510">
              <w:rPr>
                <w:rFonts w:cs="Arial"/>
                <w:sz w:val="18"/>
                <w:szCs w:val="18"/>
              </w:rPr>
              <w:t xml:space="preserve"> </w:t>
            </w:r>
            <w:r w:rsidRPr="006F5510">
              <w:rPr>
                <w:sz w:val="18"/>
                <w:szCs w:val="18"/>
              </w:rPr>
              <w:t>dla</w:t>
            </w:r>
            <w:r w:rsidRPr="006F5510">
              <w:rPr>
                <w:rFonts w:cs="Arial"/>
                <w:sz w:val="18"/>
                <w:szCs w:val="18"/>
              </w:rPr>
              <w:t xml:space="preserve"> </w:t>
            </w:r>
            <w:r w:rsidRPr="006F5510">
              <w:rPr>
                <w:sz w:val="18"/>
                <w:szCs w:val="18"/>
              </w:rPr>
              <w:t>zestaw</w:t>
            </w:r>
            <w:r w:rsidRPr="006F5510">
              <w:rPr>
                <w:rFonts w:cs="Arial"/>
                <w:sz w:val="18"/>
                <w:szCs w:val="18"/>
              </w:rPr>
              <w:t>ó</w:t>
            </w:r>
            <w:r w:rsidRPr="006F5510">
              <w:rPr>
                <w:sz w:val="18"/>
                <w:szCs w:val="18"/>
              </w:rPr>
              <w:t>w</w:t>
            </w:r>
            <w:r w:rsidRPr="006F5510">
              <w:rPr>
                <w:rFonts w:cs="Arial"/>
                <w:sz w:val="18"/>
                <w:szCs w:val="18"/>
              </w:rPr>
              <w:t xml:space="preserve"> </w:t>
            </w:r>
            <w:r w:rsidRPr="006F5510">
              <w:rPr>
                <w:sz w:val="18"/>
                <w:szCs w:val="18"/>
              </w:rPr>
              <w:t>jednoprocesorowych</w:t>
            </w:r>
            <w:r w:rsidRPr="006F5510">
              <w:rPr>
                <w:rFonts w:cs="Arial"/>
                <w:sz w:val="18"/>
                <w:szCs w:val="18"/>
              </w:rPr>
              <w:t xml:space="preserve"> </w:t>
            </w:r>
            <w:r w:rsidRPr="006F5510">
              <w:rPr>
                <w:sz w:val="18"/>
                <w:szCs w:val="18"/>
              </w:rPr>
              <w:t>(pojedynczy</w:t>
            </w:r>
            <w:r w:rsidRPr="006F5510">
              <w:rPr>
                <w:rFonts w:cs="Arial"/>
                <w:sz w:val="18"/>
                <w:szCs w:val="18"/>
              </w:rPr>
              <w:t xml:space="preserve"> </w:t>
            </w:r>
            <w:r w:rsidRPr="006F5510">
              <w:rPr>
                <w:sz w:val="18"/>
                <w:szCs w:val="18"/>
              </w:rPr>
              <w:t>procesor</w:t>
            </w:r>
            <w:r w:rsidRPr="006F5510">
              <w:rPr>
                <w:rFonts w:cs="Arial"/>
                <w:sz w:val="18"/>
                <w:szCs w:val="18"/>
              </w:rPr>
              <w:t xml:space="preserve"> </w:t>
            </w:r>
            <w:r w:rsidRPr="006F5510">
              <w:rPr>
                <w:sz w:val="18"/>
                <w:szCs w:val="18"/>
              </w:rPr>
              <w:t>fizyczny)</w:t>
            </w:r>
            <w:r w:rsidRPr="006F5510">
              <w:rPr>
                <w:rFonts w:cs="Arial"/>
                <w:sz w:val="18"/>
                <w:szCs w:val="18"/>
              </w:rPr>
              <w:t xml:space="preserve"> </w:t>
            </w:r>
            <w:r w:rsidRPr="006F5510">
              <w:rPr>
                <w:sz w:val="18"/>
                <w:szCs w:val="18"/>
              </w:rPr>
              <w:t>wynik</w:t>
            </w:r>
            <w:r w:rsidRPr="006F5510">
              <w:rPr>
                <w:rFonts w:cs="Arial"/>
                <w:sz w:val="18"/>
                <w:szCs w:val="18"/>
              </w:rPr>
              <w:t xml:space="preserve"> </w:t>
            </w:r>
            <w:r w:rsidRPr="006F5510">
              <w:rPr>
                <w:sz w:val="18"/>
                <w:szCs w:val="18"/>
              </w:rPr>
              <w:t>co</w:t>
            </w:r>
            <w:r w:rsidRPr="006F5510">
              <w:rPr>
                <w:rFonts w:cs="Arial"/>
                <w:sz w:val="18"/>
                <w:szCs w:val="18"/>
              </w:rPr>
              <w:t xml:space="preserve"> </w:t>
            </w:r>
            <w:r w:rsidRPr="006F5510">
              <w:rPr>
                <w:sz w:val="18"/>
                <w:szCs w:val="18"/>
              </w:rPr>
              <w:t>najmniej</w:t>
            </w:r>
            <w:r w:rsidRPr="006F5510">
              <w:rPr>
                <w:rFonts w:cs="Arial"/>
                <w:sz w:val="18"/>
                <w:szCs w:val="18"/>
              </w:rPr>
              <w:t xml:space="preserve"> </w:t>
            </w:r>
            <w:r w:rsidRPr="006F5510">
              <w:rPr>
                <w:sz w:val="18"/>
                <w:szCs w:val="18"/>
              </w:rPr>
              <w:t>4772</w:t>
            </w:r>
            <w:r w:rsidRPr="006F5510">
              <w:rPr>
                <w:rFonts w:cs="Arial"/>
                <w:sz w:val="18"/>
                <w:szCs w:val="18"/>
              </w:rPr>
              <w:t xml:space="preserve"> </w:t>
            </w:r>
            <w:r w:rsidRPr="006F5510">
              <w:rPr>
                <w:sz w:val="18"/>
                <w:szCs w:val="18"/>
              </w:rPr>
              <w:t>pkt.;</w:t>
            </w:r>
            <w:r w:rsidRPr="006F5510">
              <w:rPr>
                <w:rFonts w:cs="Arial"/>
                <w:sz w:val="18"/>
                <w:szCs w:val="18"/>
              </w:rPr>
              <w:t xml:space="preserve"> </w:t>
            </w:r>
            <w:r w:rsidRPr="006F5510">
              <w:rPr>
                <w:sz w:val="18"/>
                <w:szCs w:val="18"/>
              </w:rPr>
              <w:t>sprz</w:t>
            </w:r>
            <w:r w:rsidRPr="006F5510">
              <w:rPr>
                <w:rFonts w:cs="Arial"/>
                <w:sz w:val="18"/>
                <w:szCs w:val="18"/>
              </w:rPr>
              <w:t>ę</w:t>
            </w:r>
            <w:r w:rsidRPr="006F5510">
              <w:rPr>
                <w:sz w:val="18"/>
                <w:szCs w:val="18"/>
              </w:rPr>
              <w:t>towe</w:t>
            </w:r>
            <w:r w:rsidRPr="006F5510">
              <w:rPr>
                <w:rFonts w:cs="Arial"/>
                <w:sz w:val="18"/>
                <w:szCs w:val="18"/>
              </w:rPr>
              <w:t xml:space="preserve"> </w:t>
            </w:r>
            <w:r w:rsidRPr="006F5510">
              <w:rPr>
                <w:sz w:val="18"/>
                <w:szCs w:val="18"/>
              </w:rPr>
              <w:t>wsparcie technologii wirtualizacji</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sz w:val="18"/>
                <w:szCs w:val="18"/>
              </w:rPr>
              <w:t>Liczba procesorów</w:t>
            </w:r>
          </w:p>
        </w:tc>
        <w:tc>
          <w:tcPr>
            <w:tcW w:w="2055" w:type="pct"/>
          </w:tcPr>
          <w:p w:rsidR="005F453B" w:rsidRPr="006F5510" w:rsidRDefault="005F453B" w:rsidP="004E1F4D">
            <w:pPr>
              <w:rPr>
                <w:rFonts w:cs="Arial"/>
                <w:sz w:val="18"/>
                <w:szCs w:val="18"/>
              </w:rPr>
            </w:pPr>
            <w:r w:rsidRPr="006F5510">
              <w:rPr>
                <w:sz w:val="18"/>
                <w:szCs w:val="18"/>
              </w:rPr>
              <w:t>Co najmniej 1 procesor</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sz w:val="18"/>
                <w:szCs w:val="18"/>
              </w:rPr>
              <w:t>Zestaw układów</w:t>
            </w:r>
          </w:p>
        </w:tc>
        <w:tc>
          <w:tcPr>
            <w:tcW w:w="2055" w:type="pct"/>
          </w:tcPr>
          <w:p w:rsidR="005F453B" w:rsidRPr="006F5510" w:rsidRDefault="005F453B" w:rsidP="004E1F4D">
            <w:pPr>
              <w:rPr>
                <w:rFonts w:cs="Arial"/>
                <w:sz w:val="18"/>
                <w:szCs w:val="18"/>
              </w:rPr>
            </w:pPr>
            <w:r w:rsidRPr="006F5510">
              <w:rPr>
                <w:sz w:val="18"/>
                <w:szCs w:val="18"/>
              </w:rPr>
              <w:t>Umożliwia pełne wykorzystanie parametrów i technologii procesora</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sz w:val="18"/>
                <w:szCs w:val="18"/>
              </w:rPr>
              <w:t>Płyta główna</w:t>
            </w:r>
          </w:p>
        </w:tc>
        <w:tc>
          <w:tcPr>
            <w:tcW w:w="2055" w:type="pct"/>
          </w:tcPr>
          <w:p w:rsidR="005F453B" w:rsidRPr="006F5510" w:rsidRDefault="005F453B" w:rsidP="004E1F4D">
            <w:pPr>
              <w:rPr>
                <w:rFonts w:cs="Arial"/>
                <w:sz w:val="18"/>
                <w:szCs w:val="18"/>
              </w:rPr>
            </w:pPr>
            <w:r w:rsidRPr="006F5510">
              <w:rPr>
                <w:sz w:val="18"/>
                <w:szCs w:val="18"/>
              </w:rPr>
              <w:t>Obsługa szyny FSB procesora; obsługa wysokowydajnej pamięci RAM zgodnej z zainstalowanym procesorem; złącza rozszerzeń: co najmniej 1 złącze (obsługa kart rozszerzeń: mini PCI Express x1)</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sz w:val="18"/>
                <w:szCs w:val="18"/>
              </w:rPr>
              <w:t>Porty płyty głównej</w:t>
            </w:r>
          </w:p>
        </w:tc>
        <w:tc>
          <w:tcPr>
            <w:tcW w:w="2055" w:type="pct"/>
          </w:tcPr>
          <w:p w:rsidR="005F453B" w:rsidRPr="006F5510" w:rsidRDefault="005F453B" w:rsidP="004E1F4D">
            <w:pPr>
              <w:rPr>
                <w:rFonts w:cs="Arial"/>
                <w:sz w:val="18"/>
                <w:szCs w:val="18"/>
              </w:rPr>
            </w:pPr>
            <w:r w:rsidRPr="006F5510">
              <w:rPr>
                <w:sz w:val="18"/>
                <w:szCs w:val="18"/>
              </w:rPr>
              <w:t>Co najmniej: 4x USB w tym 2 porty USB 2.0 oraz co najmniej 2 porty USB 3.0; 2 porty PS/2; złącze RJ45; port DisplayPort; gniazda słuchawek i mikrofonu wyprowadzone na panel obu</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sz w:val="18"/>
                <w:szCs w:val="18"/>
              </w:rPr>
              <w:t>Pamięć RAM</w:t>
            </w:r>
          </w:p>
        </w:tc>
        <w:tc>
          <w:tcPr>
            <w:tcW w:w="2055" w:type="pct"/>
          </w:tcPr>
          <w:p w:rsidR="005F453B" w:rsidRPr="006F5510" w:rsidRDefault="005F453B" w:rsidP="004E1F4D">
            <w:pPr>
              <w:rPr>
                <w:rFonts w:cs="Arial"/>
                <w:sz w:val="18"/>
                <w:szCs w:val="18"/>
              </w:rPr>
            </w:pPr>
            <w:r w:rsidRPr="006F5510">
              <w:rPr>
                <w:sz w:val="18"/>
                <w:szCs w:val="18"/>
              </w:rPr>
              <w:t>Co najmniej 4 GB wysokowydajnej pamięci RAM z możliwością rozszerzenia do 16 GB</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sz w:val="18"/>
                <w:szCs w:val="18"/>
              </w:rPr>
              <w:t>Karta graficzna</w:t>
            </w:r>
          </w:p>
        </w:tc>
        <w:tc>
          <w:tcPr>
            <w:tcW w:w="2055" w:type="pct"/>
          </w:tcPr>
          <w:p w:rsidR="005F453B" w:rsidRPr="006F5510" w:rsidRDefault="005F453B" w:rsidP="004E1F4D">
            <w:pPr>
              <w:rPr>
                <w:rFonts w:cs="Arial"/>
                <w:sz w:val="18"/>
                <w:szCs w:val="18"/>
              </w:rPr>
            </w:pPr>
            <w:r w:rsidRPr="006F5510">
              <w:rPr>
                <w:sz w:val="18"/>
                <w:szCs w:val="18"/>
              </w:rPr>
              <w:t xml:space="preserve">. Karta graficzna z dedykowaną pamięcią VRAM co najmniej 2 GB powinna osiągać w teście wydajności PassMark® </w:t>
            </w:r>
            <w:r w:rsidRPr="006F5510">
              <w:rPr>
                <w:rFonts w:cs="Cambria Math"/>
                <w:sz w:val="18"/>
                <w:szCs w:val="18"/>
              </w:rPr>
              <w:t>‐</w:t>
            </w:r>
            <w:r w:rsidRPr="006F5510">
              <w:rPr>
                <w:rFonts w:cs="Arial"/>
                <w:sz w:val="18"/>
                <w:szCs w:val="18"/>
              </w:rPr>
              <w:t xml:space="preserve"> </w:t>
            </w:r>
            <w:r w:rsidRPr="006F5510">
              <w:rPr>
                <w:sz w:val="18"/>
                <w:szCs w:val="18"/>
              </w:rPr>
              <w:t>G3D</w:t>
            </w:r>
            <w:r w:rsidRPr="006F5510">
              <w:rPr>
                <w:rFonts w:cs="Arial"/>
                <w:sz w:val="18"/>
                <w:szCs w:val="18"/>
              </w:rPr>
              <w:t xml:space="preserve"> </w:t>
            </w:r>
            <w:r w:rsidRPr="006F5510">
              <w:rPr>
                <w:sz w:val="18"/>
                <w:szCs w:val="18"/>
              </w:rPr>
              <w:t>Mark</w:t>
            </w:r>
            <w:r w:rsidRPr="006F5510">
              <w:rPr>
                <w:rFonts w:cs="Arial"/>
                <w:sz w:val="18"/>
                <w:szCs w:val="18"/>
              </w:rPr>
              <w:t xml:space="preserve"> </w:t>
            </w:r>
            <w:r w:rsidRPr="006F5510">
              <w:rPr>
                <w:sz w:val="18"/>
                <w:szCs w:val="18"/>
              </w:rPr>
              <w:t>dla</w:t>
            </w:r>
            <w:r w:rsidRPr="006F5510">
              <w:rPr>
                <w:rFonts w:cs="Arial"/>
                <w:sz w:val="18"/>
                <w:szCs w:val="18"/>
              </w:rPr>
              <w:t xml:space="preserve"> </w:t>
            </w:r>
            <w:r w:rsidRPr="006F5510">
              <w:rPr>
                <w:sz w:val="18"/>
                <w:szCs w:val="18"/>
              </w:rPr>
              <w:t>pojedynczej</w:t>
            </w:r>
            <w:r w:rsidRPr="006F5510">
              <w:rPr>
                <w:rFonts w:cs="Arial"/>
                <w:sz w:val="18"/>
                <w:szCs w:val="18"/>
              </w:rPr>
              <w:t xml:space="preserve"> </w:t>
            </w:r>
            <w:r w:rsidRPr="006F5510">
              <w:rPr>
                <w:sz w:val="18"/>
                <w:szCs w:val="18"/>
              </w:rPr>
              <w:t>karty</w:t>
            </w:r>
            <w:r w:rsidRPr="006F5510">
              <w:rPr>
                <w:rFonts w:cs="Arial"/>
                <w:sz w:val="18"/>
                <w:szCs w:val="18"/>
              </w:rPr>
              <w:t xml:space="preserve"> </w:t>
            </w:r>
            <w:r w:rsidRPr="006F5510">
              <w:rPr>
                <w:sz w:val="18"/>
                <w:szCs w:val="18"/>
              </w:rPr>
              <w:t>graficznej</w:t>
            </w:r>
            <w:r w:rsidRPr="006F5510">
              <w:rPr>
                <w:rFonts w:cs="Arial"/>
                <w:sz w:val="18"/>
                <w:szCs w:val="18"/>
              </w:rPr>
              <w:t xml:space="preserve"> </w:t>
            </w:r>
            <w:r w:rsidRPr="006F5510">
              <w:rPr>
                <w:sz w:val="18"/>
                <w:szCs w:val="18"/>
              </w:rPr>
              <w:t>wynik</w:t>
            </w:r>
            <w:r w:rsidRPr="006F5510">
              <w:rPr>
                <w:rFonts w:cs="Arial"/>
                <w:sz w:val="18"/>
                <w:szCs w:val="18"/>
              </w:rPr>
              <w:t xml:space="preserve"> </w:t>
            </w:r>
            <w:r w:rsidRPr="006F5510">
              <w:rPr>
                <w:sz w:val="18"/>
                <w:szCs w:val="18"/>
              </w:rPr>
              <w:t>co</w:t>
            </w:r>
            <w:r w:rsidRPr="006F5510">
              <w:rPr>
                <w:rFonts w:cs="Arial"/>
                <w:sz w:val="18"/>
                <w:szCs w:val="18"/>
              </w:rPr>
              <w:t xml:space="preserve"> </w:t>
            </w:r>
            <w:r w:rsidRPr="006F5510">
              <w:rPr>
                <w:sz w:val="18"/>
                <w:szCs w:val="18"/>
              </w:rPr>
              <w:t>najmniej</w:t>
            </w:r>
            <w:r w:rsidRPr="006F5510">
              <w:rPr>
                <w:rFonts w:cs="Arial"/>
                <w:sz w:val="18"/>
                <w:szCs w:val="18"/>
              </w:rPr>
              <w:t xml:space="preserve"> </w:t>
            </w:r>
            <w:r w:rsidRPr="006F5510">
              <w:rPr>
                <w:sz w:val="18"/>
                <w:szCs w:val="18"/>
              </w:rPr>
              <w:t>839</w:t>
            </w:r>
            <w:r w:rsidRPr="006F5510">
              <w:rPr>
                <w:rFonts w:cs="Arial"/>
                <w:sz w:val="18"/>
                <w:szCs w:val="18"/>
              </w:rPr>
              <w:t xml:space="preserve"> </w:t>
            </w:r>
            <w:r w:rsidRPr="006F5510">
              <w:rPr>
                <w:sz w:val="18"/>
                <w:szCs w:val="18"/>
              </w:rPr>
              <w:t>pkt.;</w:t>
            </w:r>
            <w:r w:rsidRPr="006F5510">
              <w:rPr>
                <w:rFonts w:cs="Arial"/>
                <w:sz w:val="18"/>
                <w:szCs w:val="18"/>
              </w:rPr>
              <w:t xml:space="preserve"> </w:t>
            </w:r>
            <w:r w:rsidRPr="006F5510">
              <w:rPr>
                <w:sz w:val="18"/>
                <w:szCs w:val="18"/>
              </w:rPr>
              <w:t>maksymalna</w:t>
            </w:r>
            <w:r w:rsidRPr="006F5510">
              <w:rPr>
                <w:rFonts w:cs="Arial"/>
                <w:sz w:val="18"/>
                <w:szCs w:val="18"/>
              </w:rPr>
              <w:t xml:space="preserve"> </w:t>
            </w:r>
            <w:r w:rsidRPr="006F5510">
              <w:rPr>
                <w:sz w:val="18"/>
                <w:szCs w:val="18"/>
              </w:rPr>
              <w:t>g</w:t>
            </w:r>
            <w:r w:rsidRPr="006F5510">
              <w:rPr>
                <w:rFonts w:cs="Arial"/>
                <w:sz w:val="18"/>
                <w:szCs w:val="18"/>
              </w:rPr>
              <w:t>łę</w:t>
            </w:r>
            <w:r w:rsidRPr="006F5510">
              <w:rPr>
                <w:sz w:val="18"/>
                <w:szCs w:val="18"/>
              </w:rPr>
              <w:t>bia</w:t>
            </w:r>
            <w:r w:rsidRPr="006F5510">
              <w:rPr>
                <w:rFonts w:cs="Arial"/>
                <w:sz w:val="18"/>
                <w:szCs w:val="18"/>
              </w:rPr>
              <w:t xml:space="preserve"> </w:t>
            </w:r>
            <w:r w:rsidRPr="006F5510">
              <w:rPr>
                <w:sz w:val="18"/>
                <w:szCs w:val="18"/>
              </w:rPr>
              <w:t>kolor</w:t>
            </w:r>
            <w:r w:rsidRPr="006F5510">
              <w:rPr>
                <w:rFonts w:cs="Arial"/>
                <w:sz w:val="18"/>
                <w:szCs w:val="18"/>
              </w:rPr>
              <w:t>ó</w:t>
            </w:r>
            <w:r w:rsidRPr="006F5510">
              <w:rPr>
                <w:sz w:val="18"/>
                <w:szCs w:val="18"/>
              </w:rPr>
              <w:t>w:</w:t>
            </w:r>
            <w:r w:rsidRPr="006F5510">
              <w:rPr>
                <w:rFonts w:cs="Arial"/>
                <w:sz w:val="18"/>
                <w:szCs w:val="18"/>
              </w:rPr>
              <w:t xml:space="preserve"> </w:t>
            </w:r>
            <w:r w:rsidRPr="006F5510">
              <w:rPr>
                <w:sz w:val="18"/>
                <w:szCs w:val="18"/>
              </w:rPr>
              <w:t>32</w:t>
            </w:r>
            <w:r w:rsidRPr="006F5510">
              <w:rPr>
                <w:rFonts w:cs="Arial"/>
                <w:sz w:val="18"/>
                <w:szCs w:val="18"/>
              </w:rPr>
              <w:t xml:space="preserve"> </w:t>
            </w:r>
            <w:r w:rsidRPr="006F5510">
              <w:rPr>
                <w:sz w:val="18"/>
                <w:szCs w:val="18"/>
              </w:rPr>
              <w:t>bity</w:t>
            </w:r>
            <w:r w:rsidRPr="006F5510">
              <w:rPr>
                <w:rFonts w:cs="Arial"/>
                <w:sz w:val="18"/>
                <w:szCs w:val="18"/>
              </w:rPr>
              <w:t xml:space="preserve"> </w:t>
            </w:r>
            <w:r w:rsidRPr="006F5510">
              <w:rPr>
                <w:sz w:val="18"/>
                <w:szCs w:val="18"/>
              </w:rPr>
              <w:t>na</w:t>
            </w:r>
            <w:r w:rsidRPr="006F5510">
              <w:rPr>
                <w:rFonts w:cs="Arial"/>
                <w:sz w:val="18"/>
                <w:szCs w:val="18"/>
              </w:rPr>
              <w:t xml:space="preserve"> </w:t>
            </w:r>
            <w:r w:rsidRPr="006F5510">
              <w:rPr>
                <w:sz w:val="18"/>
                <w:szCs w:val="18"/>
              </w:rPr>
              <w:t>piksel,</w:t>
            </w:r>
            <w:r w:rsidRPr="006F5510">
              <w:rPr>
                <w:rFonts w:cs="Arial"/>
                <w:sz w:val="18"/>
                <w:szCs w:val="18"/>
              </w:rPr>
              <w:t xml:space="preserve"> </w:t>
            </w:r>
            <w:r w:rsidRPr="006F5510">
              <w:rPr>
                <w:sz w:val="18"/>
                <w:szCs w:val="18"/>
              </w:rPr>
              <w:t>rozdzielczo</w:t>
            </w:r>
            <w:r w:rsidRPr="006F5510">
              <w:rPr>
                <w:rFonts w:cs="Arial"/>
                <w:sz w:val="18"/>
                <w:szCs w:val="18"/>
              </w:rPr>
              <w:t xml:space="preserve">ść </w:t>
            </w:r>
            <w:r w:rsidRPr="006F5510">
              <w:rPr>
                <w:sz w:val="18"/>
                <w:szCs w:val="18"/>
              </w:rPr>
              <w:t>w</w:t>
            </w:r>
            <w:r w:rsidRPr="006F5510">
              <w:rPr>
                <w:rFonts w:cs="Arial"/>
                <w:sz w:val="18"/>
                <w:szCs w:val="18"/>
              </w:rPr>
              <w:t xml:space="preserve"> </w:t>
            </w:r>
            <w:r w:rsidRPr="006F5510">
              <w:rPr>
                <w:sz w:val="18"/>
                <w:szCs w:val="18"/>
              </w:rPr>
              <w:t>trybie</w:t>
            </w:r>
            <w:r w:rsidRPr="006F5510">
              <w:rPr>
                <w:rFonts w:cs="Arial"/>
                <w:sz w:val="18"/>
                <w:szCs w:val="18"/>
              </w:rPr>
              <w:t xml:space="preserve"> </w:t>
            </w:r>
            <w:r w:rsidRPr="006F5510">
              <w:rPr>
                <w:sz w:val="18"/>
                <w:szCs w:val="18"/>
              </w:rPr>
              <w:t>cyfrowym</w:t>
            </w:r>
            <w:r w:rsidRPr="006F5510">
              <w:rPr>
                <w:rFonts w:cs="Arial"/>
                <w:sz w:val="18"/>
                <w:szCs w:val="18"/>
              </w:rPr>
              <w:t xml:space="preserve"> </w:t>
            </w:r>
            <w:r w:rsidRPr="006F5510">
              <w:rPr>
                <w:sz w:val="18"/>
                <w:szCs w:val="18"/>
              </w:rPr>
              <w:t>co</w:t>
            </w:r>
            <w:r w:rsidRPr="006F5510">
              <w:rPr>
                <w:rFonts w:cs="Arial"/>
                <w:sz w:val="18"/>
                <w:szCs w:val="18"/>
              </w:rPr>
              <w:t xml:space="preserve"> </w:t>
            </w:r>
            <w:r w:rsidRPr="006F5510">
              <w:rPr>
                <w:sz w:val="18"/>
                <w:szCs w:val="18"/>
              </w:rPr>
              <w:t>najmniej</w:t>
            </w:r>
            <w:r w:rsidRPr="006F5510">
              <w:rPr>
                <w:rFonts w:cs="Arial"/>
                <w:sz w:val="18"/>
                <w:szCs w:val="18"/>
              </w:rPr>
              <w:t xml:space="preserve"> </w:t>
            </w:r>
            <w:r w:rsidRPr="006F5510">
              <w:rPr>
                <w:sz w:val="18"/>
                <w:szCs w:val="18"/>
              </w:rPr>
              <w:t>1920x1080</w:t>
            </w:r>
            <w:r w:rsidRPr="006F5510">
              <w:rPr>
                <w:rFonts w:cs="Arial"/>
                <w:sz w:val="18"/>
                <w:szCs w:val="18"/>
              </w:rPr>
              <w:t xml:space="preserve"> </w:t>
            </w:r>
            <w:r w:rsidRPr="006F5510">
              <w:rPr>
                <w:sz w:val="18"/>
                <w:szCs w:val="18"/>
              </w:rPr>
              <w:t>przy</w:t>
            </w:r>
            <w:r w:rsidRPr="006F5510">
              <w:rPr>
                <w:rFonts w:cs="Arial"/>
                <w:sz w:val="18"/>
                <w:szCs w:val="18"/>
              </w:rPr>
              <w:t xml:space="preserve"> </w:t>
            </w:r>
            <w:r w:rsidRPr="006F5510">
              <w:rPr>
                <w:sz w:val="18"/>
                <w:szCs w:val="18"/>
              </w:rPr>
              <w:t>60</w:t>
            </w:r>
            <w:r w:rsidRPr="006F5510">
              <w:rPr>
                <w:rFonts w:cs="Arial"/>
                <w:sz w:val="18"/>
                <w:szCs w:val="18"/>
              </w:rPr>
              <w:t xml:space="preserve"> </w:t>
            </w:r>
            <w:r w:rsidRPr="006F5510">
              <w:rPr>
                <w:sz w:val="18"/>
                <w:szCs w:val="18"/>
              </w:rPr>
              <w:t>Hz</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sz w:val="18"/>
                <w:szCs w:val="18"/>
              </w:rPr>
              <w:t>Karta dźwiękowa</w:t>
            </w:r>
          </w:p>
        </w:tc>
        <w:tc>
          <w:tcPr>
            <w:tcW w:w="2055" w:type="pct"/>
          </w:tcPr>
          <w:p w:rsidR="005F453B" w:rsidRPr="006F5510" w:rsidRDefault="005F453B" w:rsidP="004E1F4D">
            <w:pPr>
              <w:rPr>
                <w:rFonts w:cs="Arial"/>
                <w:sz w:val="18"/>
                <w:szCs w:val="18"/>
              </w:rPr>
            </w:pPr>
            <w:r w:rsidRPr="006F5510">
              <w:rPr>
                <w:sz w:val="18"/>
                <w:szCs w:val="18"/>
              </w:rPr>
              <w:t>Zintegrowana zgodna z High Definition Audio</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rFonts w:cs="Arial"/>
                <w:sz w:val="18"/>
                <w:szCs w:val="18"/>
              </w:rPr>
            </w:pPr>
            <w:r w:rsidRPr="006F5510">
              <w:rPr>
                <w:sz w:val="18"/>
                <w:szCs w:val="18"/>
              </w:rPr>
              <w:t>Karta sieciowa</w:t>
            </w:r>
          </w:p>
        </w:tc>
        <w:tc>
          <w:tcPr>
            <w:tcW w:w="2055" w:type="pct"/>
          </w:tcPr>
          <w:p w:rsidR="005F453B" w:rsidRPr="006F5510" w:rsidRDefault="005F453B" w:rsidP="004E1F4D">
            <w:pPr>
              <w:rPr>
                <w:sz w:val="18"/>
                <w:szCs w:val="18"/>
              </w:rPr>
            </w:pPr>
            <w:r w:rsidRPr="006F5510">
              <w:rPr>
                <w:sz w:val="18"/>
                <w:szCs w:val="18"/>
              </w:rPr>
              <w:t xml:space="preserve">Kontroler sieciowy 10/100/1000 Mbit/s (RJ45) z obsługą VLAN (802.1q); </w:t>
            </w:r>
          </w:p>
          <w:p w:rsidR="005F453B" w:rsidRPr="006F5510" w:rsidRDefault="005F453B" w:rsidP="004E1F4D">
            <w:pPr>
              <w:rPr>
                <w:rFonts w:cs="Arial"/>
                <w:sz w:val="18"/>
                <w:szCs w:val="18"/>
              </w:rPr>
            </w:pPr>
            <w:r w:rsidRPr="006F5510">
              <w:rPr>
                <w:sz w:val="18"/>
                <w:szCs w:val="18"/>
              </w:rPr>
              <w:t>kontroler sieci bezprzewodowej 802.11n</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Dysk twardy</w:t>
            </w:r>
          </w:p>
        </w:tc>
        <w:tc>
          <w:tcPr>
            <w:tcW w:w="2055" w:type="pct"/>
          </w:tcPr>
          <w:p w:rsidR="005F453B" w:rsidRPr="006F5510" w:rsidRDefault="005F453B" w:rsidP="004E1F4D">
            <w:pPr>
              <w:rPr>
                <w:sz w:val="18"/>
                <w:szCs w:val="18"/>
              </w:rPr>
            </w:pPr>
            <w:r w:rsidRPr="006F5510">
              <w:rPr>
                <w:sz w:val="18"/>
                <w:szCs w:val="18"/>
              </w:rPr>
              <w:t>1x wysokowydajny dysk co najmniej 500 GB powinien osiągać wydajność co najmniej 70 IOPS (Input/Output Operations Per Second)</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Czytnik kart</w:t>
            </w:r>
          </w:p>
        </w:tc>
        <w:tc>
          <w:tcPr>
            <w:tcW w:w="2055" w:type="pct"/>
          </w:tcPr>
          <w:p w:rsidR="005F453B" w:rsidRPr="006F5510" w:rsidRDefault="005F453B" w:rsidP="004E1F4D">
            <w:pPr>
              <w:rPr>
                <w:sz w:val="18"/>
                <w:szCs w:val="18"/>
              </w:rPr>
            </w:pPr>
            <w:r w:rsidRPr="006F5510">
              <w:rPr>
                <w:sz w:val="18"/>
                <w:szCs w:val="18"/>
              </w:rPr>
              <w:t xml:space="preserve">Wewnętrzny czytnik kart pamięci obsługujący, co najmniej nośniki SD™ </w:t>
            </w:r>
            <w:r w:rsidRPr="006F5510">
              <w:rPr>
                <w:rFonts w:cs="Cambria Math"/>
                <w:sz w:val="18"/>
                <w:szCs w:val="18"/>
              </w:rPr>
              <w:t>‐</w:t>
            </w:r>
            <w:r w:rsidRPr="006F5510">
              <w:rPr>
                <w:rFonts w:cs="Arial"/>
                <w:sz w:val="18"/>
                <w:szCs w:val="18"/>
              </w:rPr>
              <w:t xml:space="preserve"> </w:t>
            </w:r>
            <w:r w:rsidRPr="006F5510">
              <w:rPr>
                <w:sz w:val="18"/>
                <w:szCs w:val="18"/>
              </w:rPr>
              <w:t>Secure</w:t>
            </w:r>
            <w:r w:rsidRPr="006F5510">
              <w:rPr>
                <w:rFonts w:cs="Arial"/>
                <w:sz w:val="18"/>
                <w:szCs w:val="18"/>
              </w:rPr>
              <w:t xml:space="preserve"> </w:t>
            </w:r>
            <w:r w:rsidRPr="006F5510">
              <w:rPr>
                <w:sz w:val="18"/>
                <w:szCs w:val="18"/>
              </w:rPr>
              <w:t>Digital;</w:t>
            </w:r>
            <w:r w:rsidRPr="006F5510">
              <w:rPr>
                <w:rFonts w:cs="Arial"/>
                <w:sz w:val="18"/>
                <w:szCs w:val="18"/>
              </w:rPr>
              <w:t xml:space="preserve"> </w:t>
            </w:r>
            <w:r w:rsidRPr="006F5510">
              <w:rPr>
                <w:sz w:val="18"/>
                <w:szCs w:val="18"/>
              </w:rPr>
              <w:t>czytnik</w:t>
            </w:r>
            <w:r w:rsidRPr="006F5510">
              <w:rPr>
                <w:rFonts w:cs="Arial"/>
                <w:sz w:val="18"/>
                <w:szCs w:val="18"/>
              </w:rPr>
              <w:t xml:space="preserve"> </w:t>
            </w:r>
            <w:r w:rsidRPr="006F5510">
              <w:rPr>
                <w:sz w:val="18"/>
                <w:szCs w:val="18"/>
              </w:rPr>
              <w:t>kart</w:t>
            </w:r>
            <w:r w:rsidRPr="006F5510">
              <w:rPr>
                <w:rFonts w:cs="Arial"/>
                <w:sz w:val="18"/>
                <w:szCs w:val="18"/>
              </w:rPr>
              <w:t xml:space="preserve"> </w:t>
            </w:r>
            <w:r w:rsidRPr="006F5510">
              <w:rPr>
                <w:sz w:val="18"/>
                <w:szCs w:val="18"/>
              </w:rPr>
              <w:t>mikroprocesorowych</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Nap</w:t>
            </w:r>
            <w:r w:rsidRPr="006F5510">
              <w:rPr>
                <w:rFonts w:cs="Arial"/>
                <w:sz w:val="18"/>
                <w:szCs w:val="18"/>
              </w:rPr>
              <w:t>ę</w:t>
            </w:r>
            <w:r w:rsidRPr="006F5510">
              <w:rPr>
                <w:sz w:val="18"/>
                <w:szCs w:val="18"/>
              </w:rPr>
              <w:t>d</w:t>
            </w:r>
            <w:r w:rsidRPr="006F5510">
              <w:rPr>
                <w:rFonts w:cs="Arial"/>
                <w:sz w:val="18"/>
                <w:szCs w:val="18"/>
              </w:rPr>
              <w:t xml:space="preserve"> </w:t>
            </w:r>
            <w:r w:rsidRPr="006F5510">
              <w:rPr>
                <w:sz w:val="18"/>
                <w:szCs w:val="18"/>
              </w:rPr>
              <w:t>optyczny</w:t>
            </w:r>
          </w:p>
        </w:tc>
        <w:tc>
          <w:tcPr>
            <w:tcW w:w="2055" w:type="pct"/>
          </w:tcPr>
          <w:p w:rsidR="005F453B" w:rsidRPr="006F5510" w:rsidRDefault="005F453B" w:rsidP="004E1F4D">
            <w:pPr>
              <w:rPr>
                <w:sz w:val="18"/>
                <w:szCs w:val="18"/>
              </w:rPr>
            </w:pPr>
            <w:r w:rsidRPr="006F5510">
              <w:rPr>
                <w:sz w:val="18"/>
                <w:szCs w:val="18"/>
              </w:rPr>
              <w:t>Wewn</w:t>
            </w:r>
            <w:r w:rsidRPr="006F5510">
              <w:rPr>
                <w:rFonts w:cs="Arial"/>
                <w:sz w:val="18"/>
                <w:szCs w:val="18"/>
              </w:rPr>
              <w:t>ę</w:t>
            </w:r>
            <w:r w:rsidRPr="006F5510">
              <w:rPr>
                <w:sz w:val="18"/>
                <w:szCs w:val="18"/>
              </w:rPr>
              <w:t>trzna</w:t>
            </w:r>
            <w:r w:rsidRPr="006F5510">
              <w:rPr>
                <w:rFonts w:cs="Arial"/>
                <w:sz w:val="18"/>
                <w:szCs w:val="18"/>
              </w:rPr>
              <w:t xml:space="preserve"> </w:t>
            </w:r>
            <w:r w:rsidRPr="006F5510">
              <w:rPr>
                <w:sz w:val="18"/>
                <w:szCs w:val="18"/>
              </w:rPr>
              <w:t>nagrywarka</w:t>
            </w:r>
            <w:r w:rsidRPr="006F5510">
              <w:rPr>
                <w:rFonts w:cs="Arial"/>
                <w:sz w:val="18"/>
                <w:szCs w:val="18"/>
              </w:rPr>
              <w:t xml:space="preserve"> </w:t>
            </w:r>
            <w:r w:rsidRPr="006F5510">
              <w:rPr>
                <w:sz w:val="18"/>
                <w:szCs w:val="18"/>
              </w:rPr>
              <w:t>DVD</w:t>
            </w:r>
            <w:r w:rsidRPr="006F5510">
              <w:rPr>
                <w:rFonts w:cs="Arial"/>
                <w:sz w:val="18"/>
                <w:szCs w:val="18"/>
              </w:rPr>
              <w:t>±</w:t>
            </w:r>
            <w:r w:rsidRPr="006F5510">
              <w:rPr>
                <w:sz w:val="18"/>
                <w:szCs w:val="18"/>
              </w:rPr>
              <w:t>R/</w:t>
            </w:r>
            <w:r w:rsidRPr="006F5510">
              <w:rPr>
                <w:rFonts w:cs="Arial"/>
                <w:sz w:val="18"/>
                <w:szCs w:val="18"/>
              </w:rPr>
              <w:t>±</w:t>
            </w:r>
            <w:r w:rsidRPr="006F5510">
              <w:rPr>
                <w:sz w:val="18"/>
                <w:szCs w:val="18"/>
              </w:rPr>
              <w:t>RW</w:t>
            </w:r>
            <w:r w:rsidRPr="006F5510">
              <w:rPr>
                <w:rFonts w:cs="Arial"/>
                <w:sz w:val="18"/>
                <w:szCs w:val="18"/>
              </w:rPr>
              <w:t xml:space="preserve"> </w:t>
            </w:r>
            <w:r w:rsidRPr="006F5510">
              <w:rPr>
                <w:sz w:val="18"/>
                <w:szCs w:val="18"/>
              </w:rPr>
              <w:t>DL</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Typ</w:t>
            </w:r>
            <w:r w:rsidRPr="006F5510">
              <w:rPr>
                <w:rFonts w:cs="Arial"/>
                <w:sz w:val="18"/>
                <w:szCs w:val="18"/>
              </w:rPr>
              <w:t xml:space="preserve"> </w:t>
            </w:r>
            <w:r w:rsidRPr="006F5510">
              <w:rPr>
                <w:sz w:val="18"/>
                <w:szCs w:val="18"/>
              </w:rPr>
              <w:t>obudowy</w:t>
            </w:r>
          </w:p>
        </w:tc>
        <w:tc>
          <w:tcPr>
            <w:tcW w:w="2055" w:type="pct"/>
          </w:tcPr>
          <w:p w:rsidR="005F453B" w:rsidRPr="006F5510" w:rsidRDefault="005F453B" w:rsidP="004E1F4D">
            <w:pPr>
              <w:rPr>
                <w:sz w:val="18"/>
                <w:szCs w:val="18"/>
              </w:rPr>
            </w:pPr>
            <w:r w:rsidRPr="006F5510">
              <w:rPr>
                <w:sz w:val="18"/>
                <w:szCs w:val="18"/>
              </w:rPr>
              <w:t>Obudowa</w:t>
            </w:r>
            <w:r w:rsidRPr="006F5510">
              <w:rPr>
                <w:rFonts w:cs="Arial"/>
                <w:sz w:val="18"/>
                <w:szCs w:val="18"/>
              </w:rPr>
              <w:t xml:space="preserve"> </w:t>
            </w:r>
            <w:r w:rsidRPr="006F5510">
              <w:rPr>
                <w:sz w:val="18"/>
                <w:szCs w:val="18"/>
              </w:rPr>
              <w:t>wielofunkcyjna typu All</w:t>
            </w:r>
            <w:r w:rsidRPr="006F5510">
              <w:rPr>
                <w:rFonts w:cs="Cambria Math"/>
                <w:sz w:val="18"/>
                <w:szCs w:val="18"/>
              </w:rPr>
              <w:t>‐</w:t>
            </w:r>
            <w:r w:rsidRPr="006F5510">
              <w:rPr>
                <w:sz w:val="18"/>
                <w:szCs w:val="18"/>
              </w:rPr>
              <w:t>in</w:t>
            </w:r>
            <w:r w:rsidRPr="006F5510">
              <w:rPr>
                <w:rFonts w:cs="Cambria Math"/>
                <w:sz w:val="18"/>
                <w:szCs w:val="18"/>
              </w:rPr>
              <w:t>‐</w:t>
            </w:r>
            <w:r w:rsidRPr="006F5510">
              <w:rPr>
                <w:sz w:val="18"/>
                <w:szCs w:val="18"/>
              </w:rPr>
              <w:t>one;</w:t>
            </w:r>
            <w:r w:rsidRPr="006F5510">
              <w:rPr>
                <w:rFonts w:cs="Arial"/>
                <w:sz w:val="18"/>
                <w:szCs w:val="18"/>
              </w:rPr>
              <w:t xml:space="preserve"> </w:t>
            </w:r>
            <w:r w:rsidRPr="006F5510">
              <w:rPr>
                <w:sz w:val="18"/>
                <w:szCs w:val="18"/>
              </w:rPr>
              <w:t>zasilacz</w:t>
            </w:r>
            <w:r w:rsidRPr="006F5510">
              <w:rPr>
                <w:rFonts w:cs="Arial"/>
                <w:sz w:val="18"/>
                <w:szCs w:val="18"/>
              </w:rPr>
              <w:t xml:space="preserve"> </w:t>
            </w:r>
            <w:r w:rsidRPr="006F5510">
              <w:rPr>
                <w:sz w:val="18"/>
                <w:szCs w:val="18"/>
              </w:rPr>
              <w:t>z</w:t>
            </w:r>
            <w:r w:rsidRPr="006F5510">
              <w:rPr>
                <w:rFonts w:cs="Arial"/>
                <w:sz w:val="18"/>
                <w:szCs w:val="18"/>
              </w:rPr>
              <w:t xml:space="preserve"> </w:t>
            </w:r>
            <w:r w:rsidRPr="006F5510">
              <w:rPr>
                <w:sz w:val="18"/>
                <w:szCs w:val="18"/>
              </w:rPr>
              <w:t>aktywnym</w:t>
            </w:r>
            <w:r w:rsidRPr="006F5510">
              <w:rPr>
                <w:rFonts w:cs="Arial"/>
                <w:sz w:val="18"/>
                <w:szCs w:val="18"/>
              </w:rPr>
              <w:t xml:space="preserve"> </w:t>
            </w:r>
            <w:r w:rsidRPr="006F5510">
              <w:rPr>
                <w:sz w:val="18"/>
                <w:szCs w:val="18"/>
              </w:rPr>
              <w:t>stabilizatorem</w:t>
            </w:r>
            <w:r w:rsidRPr="006F5510">
              <w:rPr>
                <w:rFonts w:cs="Arial"/>
                <w:sz w:val="18"/>
                <w:szCs w:val="18"/>
              </w:rPr>
              <w:t xml:space="preserve"> </w:t>
            </w:r>
            <w:r w:rsidRPr="006F5510">
              <w:rPr>
                <w:sz w:val="18"/>
                <w:szCs w:val="18"/>
              </w:rPr>
              <w:t>PFC</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Klawiatura</w:t>
            </w:r>
          </w:p>
        </w:tc>
        <w:tc>
          <w:tcPr>
            <w:tcW w:w="2055" w:type="pct"/>
          </w:tcPr>
          <w:p w:rsidR="005F453B" w:rsidRPr="006F5510" w:rsidRDefault="005F453B" w:rsidP="004E1F4D">
            <w:pPr>
              <w:rPr>
                <w:sz w:val="18"/>
                <w:szCs w:val="18"/>
              </w:rPr>
            </w:pPr>
            <w:r w:rsidRPr="006F5510">
              <w:rPr>
                <w:sz w:val="18"/>
                <w:szCs w:val="18"/>
              </w:rPr>
              <w:t>Standardowa</w:t>
            </w:r>
            <w:r w:rsidRPr="006F5510">
              <w:rPr>
                <w:rFonts w:cs="Arial"/>
                <w:sz w:val="18"/>
                <w:szCs w:val="18"/>
              </w:rPr>
              <w:t xml:space="preserve"> </w:t>
            </w:r>
            <w:r w:rsidRPr="006F5510">
              <w:rPr>
                <w:sz w:val="18"/>
                <w:szCs w:val="18"/>
              </w:rPr>
              <w:t>PL</w:t>
            </w:r>
            <w:r w:rsidRPr="006F5510">
              <w:rPr>
                <w:rFonts w:cs="Arial"/>
                <w:sz w:val="18"/>
                <w:szCs w:val="18"/>
              </w:rPr>
              <w:t xml:space="preserve"> </w:t>
            </w:r>
            <w:r w:rsidRPr="006F5510">
              <w:rPr>
                <w:sz w:val="18"/>
                <w:szCs w:val="18"/>
              </w:rPr>
              <w:t>(uk</w:t>
            </w:r>
            <w:r w:rsidRPr="006F5510">
              <w:rPr>
                <w:rFonts w:cs="Arial"/>
                <w:sz w:val="18"/>
                <w:szCs w:val="18"/>
              </w:rPr>
              <w:t>ł</w:t>
            </w:r>
            <w:r w:rsidRPr="006F5510">
              <w:rPr>
                <w:sz w:val="18"/>
                <w:szCs w:val="18"/>
              </w:rPr>
              <w:t>ad</w:t>
            </w:r>
            <w:r w:rsidRPr="006F5510">
              <w:rPr>
                <w:rFonts w:cs="Arial"/>
                <w:sz w:val="18"/>
                <w:szCs w:val="18"/>
              </w:rPr>
              <w:t xml:space="preserve"> </w:t>
            </w:r>
            <w:r w:rsidRPr="006F5510">
              <w:rPr>
                <w:sz w:val="18"/>
                <w:szCs w:val="18"/>
              </w:rPr>
              <w:t>polski</w:t>
            </w:r>
            <w:r w:rsidRPr="006F5510">
              <w:rPr>
                <w:rFonts w:cs="Arial"/>
                <w:sz w:val="18"/>
                <w:szCs w:val="18"/>
              </w:rPr>
              <w:t xml:space="preserve"> </w:t>
            </w:r>
            <w:r w:rsidRPr="006F5510">
              <w:rPr>
                <w:sz w:val="18"/>
                <w:szCs w:val="18"/>
              </w:rPr>
              <w:t>programisty)</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Mysz</w:t>
            </w:r>
          </w:p>
        </w:tc>
        <w:tc>
          <w:tcPr>
            <w:tcW w:w="2055" w:type="pct"/>
          </w:tcPr>
          <w:p w:rsidR="005F453B" w:rsidRPr="006F5510" w:rsidRDefault="005F453B" w:rsidP="004E1F4D">
            <w:pPr>
              <w:rPr>
                <w:sz w:val="18"/>
                <w:szCs w:val="18"/>
              </w:rPr>
            </w:pPr>
            <w:r w:rsidRPr="006F5510">
              <w:rPr>
                <w:sz w:val="18"/>
                <w:szCs w:val="18"/>
              </w:rPr>
              <w:t>Optyczna, (co najmniej 800 DPI)</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Zasilanie i eksploatacja</w:t>
            </w:r>
          </w:p>
        </w:tc>
        <w:tc>
          <w:tcPr>
            <w:tcW w:w="2055" w:type="pct"/>
          </w:tcPr>
          <w:p w:rsidR="005F453B" w:rsidRPr="006F5510" w:rsidRDefault="005F453B" w:rsidP="004E1F4D">
            <w:pPr>
              <w:rPr>
                <w:sz w:val="18"/>
                <w:szCs w:val="18"/>
              </w:rPr>
            </w:pPr>
            <w:r w:rsidRPr="006F5510">
              <w:rPr>
                <w:sz w:val="18"/>
                <w:szCs w:val="18"/>
              </w:rPr>
              <w:t>Urządzenie spełnia wymagania standardu Energy Star® (Rozporządzenie Komisji (WE) NR 1275/2008); napięcie zasilania: 230 V, 50 Hz, polska wtyczka</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Zainstalowany system operacyjny</w:t>
            </w:r>
          </w:p>
        </w:tc>
        <w:tc>
          <w:tcPr>
            <w:tcW w:w="2055" w:type="pct"/>
          </w:tcPr>
          <w:p w:rsidR="005F453B" w:rsidRPr="006F5510" w:rsidRDefault="005F453B" w:rsidP="004E1F4D">
            <w:pPr>
              <w:rPr>
                <w:sz w:val="18"/>
                <w:szCs w:val="18"/>
              </w:rPr>
            </w:pPr>
            <w:r w:rsidRPr="006F5510">
              <w:rPr>
                <w:sz w:val="18"/>
                <w:szCs w:val="18"/>
              </w:rPr>
              <w:t>System operacyjny z graficznym interfejsem użytkownika w pełni zgodny (powiązany) z domeną Active Directory funkcjonującą u Zamawiającego. System operacyjny w najnowszej oficjalnej wersji oprogramowania, 64</w:t>
            </w:r>
            <w:r w:rsidRPr="006F5510">
              <w:rPr>
                <w:rFonts w:cs="Cambria Math"/>
                <w:sz w:val="18"/>
                <w:szCs w:val="18"/>
              </w:rPr>
              <w:t>‐</w:t>
            </w:r>
            <w:r w:rsidRPr="006F5510">
              <w:rPr>
                <w:sz w:val="18"/>
                <w:szCs w:val="18"/>
              </w:rPr>
              <w:t>bitowej</w:t>
            </w:r>
            <w:r w:rsidRPr="006F5510">
              <w:rPr>
                <w:rFonts w:cs="Arial"/>
                <w:sz w:val="18"/>
                <w:szCs w:val="18"/>
              </w:rPr>
              <w:t xml:space="preserve"> </w:t>
            </w:r>
            <w:r w:rsidRPr="006F5510">
              <w:rPr>
                <w:sz w:val="18"/>
                <w:szCs w:val="18"/>
              </w:rPr>
              <w:t>OEM.</w:t>
            </w:r>
            <w:r w:rsidRPr="006F5510">
              <w:rPr>
                <w:rFonts w:cs="Arial"/>
                <w:sz w:val="18"/>
                <w:szCs w:val="18"/>
              </w:rPr>
              <w:t xml:space="preserve"> </w:t>
            </w:r>
            <w:r w:rsidRPr="006F5510">
              <w:rPr>
                <w:sz w:val="18"/>
                <w:szCs w:val="18"/>
              </w:rPr>
              <w:t>System</w:t>
            </w:r>
            <w:r w:rsidRPr="006F5510">
              <w:rPr>
                <w:rFonts w:cs="Arial"/>
                <w:sz w:val="18"/>
                <w:szCs w:val="18"/>
              </w:rPr>
              <w:t xml:space="preserve"> </w:t>
            </w:r>
            <w:r w:rsidRPr="006F5510">
              <w:rPr>
                <w:sz w:val="18"/>
                <w:szCs w:val="18"/>
              </w:rPr>
              <w:t>operacyjny</w:t>
            </w:r>
            <w:r w:rsidRPr="006F5510">
              <w:rPr>
                <w:rFonts w:cs="Arial"/>
                <w:sz w:val="18"/>
                <w:szCs w:val="18"/>
              </w:rPr>
              <w:t xml:space="preserve"> </w:t>
            </w:r>
            <w:r w:rsidRPr="006F5510">
              <w:rPr>
                <w:sz w:val="18"/>
                <w:szCs w:val="18"/>
              </w:rPr>
              <w:t>w</w:t>
            </w:r>
            <w:r w:rsidRPr="006F5510">
              <w:rPr>
                <w:rFonts w:cs="Arial"/>
                <w:sz w:val="18"/>
                <w:szCs w:val="18"/>
              </w:rPr>
              <w:t xml:space="preserve"> </w:t>
            </w:r>
            <w:r w:rsidRPr="006F5510">
              <w:rPr>
                <w:sz w:val="18"/>
                <w:szCs w:val="18"/>
              </w:rPr>
              <w:t>polskiej</w:t>
            </w:r>
            <w:r w:rsidRPr="006F5510">
              <w:rPr>
                <w:rFonts w:cs="Arial"/>
                <w:sz w:val="18"/>
                <w:szCs w:val="18"/>
              </w:rPr>
              <w:t xml:space="preserve"> </w:t>
            </w:r>
            <w:r w:rsidRPr="006F5510">
              <w:rPr>
                <w:sz w:val="18"/>
                <w:szCs w:val="18"/>
              </w:rPr>
              <w:t>wersji</w:t>
            </w:r>
            <w:r w:rsidRPr="006F5510">
              <w:rPr>
                <w:rFonts w:cs="Arial"/>
                <w:sz w:val="18"/>
                <w:szCs w:val="18"/>
              </w:rPr>
              <w:t xml:space="preserve"> </w:t>
            </w:r>
            <w:r w:rsidRPr="006F5510">
              <w:rPr>
                <w:sz w:val="18"/>
                <w:szCs w:val="18"/>
              </w:rPr>
              <w:t>j</w:t>
            </w:r>
            <w:r w:rsidRPr="006F5510">
              <w:rPr>
                <w:rFonts w:cs="Arial"/>
                <w:sz w:val="18"/>
                <w:szCs w:val="18"/>
              </w:rPr>
              <w:t>ę</w:t>
            </w:r>
            <w:r w:rsidRPr="006F5510">
              <w:rPr>
                <w:sz w:val="18"/>
                <w:szCs w:val="18"/>
              </w:rPr>
              <w:t>zykowej.</w:t>
            </w:r>
            <w:r w:rsidRPr="006F5510">
              <w:rPr>
                <w:rFonts w:cs="Arial"/>
                <w:sz w:val="18"/>
                <w:szCs w:val="18"/>
              </w:rPr>
              <w:t xml:space="preserve"> </w:t>
            </w:r>
            <w:r w:rsidRPr="006F5510">
              <w:rPr>
                <w:sz w:val="18"/>
                <w:szCs w:val="18"/>
              </w:rPr>
              <w:t>System</w:t>
            </w:r>
            <w:r w:rsidRPr="006F5510">
              <w:rPr>
                <w:rFonts w:cs="Arial"/>
                <w:sz w:val="18"/>
                <w:szCs w:val="18"/>
              </w:rPr>
              <w:t xml:space="preserve"> </w:t>
            </w:r>
            <w:r w:rsidRPr="006F5510">
              <w:rPr>
                <w:sz w:val="18"/>
                <w:szCs w:val="18"/>
              </w:rPr>
              <w:t>operacyjnym</w:t>
            </w:r>
            <w:r w:rsidRPr="006F5510">
              <w:rPr>
                <w:rFonts w:cs="Arial"/>
                <w:sz w:val="18"/>
                <w:szCs w:val="18"/>
              </w:rPr>
              <w:t xml:space="preserve"> </w:t>
            </w:r>
            <w:r w:rsidRPr="006F5510">
              <w:rPr>
                <w:sz w:val="18"/>
                <w:szCs w:val="18"/>
              </w:rPr>
              <w:t>musi</w:t>
            </w:r>
            <w:r w:rsidRPr="006F5510">
              <w:rPr>
                <w:rFonts w:cs="Arial"/>
                <w:sz w:val="18"/>
                <w:szCs w:val="18"/>
              </w:rPr>
              <w:t xml:space="preserve"> </w:t>
            </w:r>
            <w:r w:rsidRPr="006F5510">
              <w:rPr>
                <w:sz w:val="18"/>
                <w:szCs w:val="18"/>
              </w:rPr>
              <w:t>by</w:t>
            </w:r>
            <w:r w:rsidRPr="006F5510">
              <w:rPr>
                <w:rFonts w:cs="Arial"/>
                <w:sz w:val="18"/>
                <w:szCs w:val="18"/>
              </w:rPr>
              <w:t xml:space="preserve">ć </w:t>
            </w:r>
            <w:r w:rsidRPr="006F5510">
              <w:rPr>
                <w:sz w:val="18"/>
                <w:szCs w:val="18"/>
              </w:rPr>
              <w:t>dostarczony</w:t>
            </w:r>
            <w:r w:rsidRPr="006F5510">
              <w:rPr>
                <w:rFonts w:cs="Arial"/>
                <w:sz w:val="18"/>
                <w:szCs w:val="18"/>
              </w:rPr>
              <w:t xml:space="preserve"> </w:t>
            </w:r>
            <w:r w:rsidRPr="006F5510">
              <w:rPr>
                <w:sz w:val="18"/>
                <w:szCs w:val="18"/>
              </w:rPr>
              <w:t>przez</w:t>
            </w:r>
            <w:r w:rsidRPr="006F5510">
              <w:rPr>
                <w:rFonts w:cs="Arial"/>
                <w:sz w:val="18"/>
                <w:szCs w:val="18"/>
              </w:rPr>
              <w:t xml:space="preserve"> </w:t>
            </w:r>
            <w:r w:rsidRPr="006F5510">
              <w:rPr>
                <w:sz w:val="18"/>
                <w:szCs w:val="18"/>
              </w:rPr>
              <w:t>producenta</w:t>
            </w:r>
            <w:r w:rsidRPr="006F5510">
              <w:rPr>
                <w:rFonts w:cs="Arial"/>
                <w:sz w:val="18"/>
                <w:szCs w:val="18"/>
              </w:rPr>
              <w:t xml:space="preserve"> </w:t>
            </w:r>
            <w:r w:rsidRPr="006F5510">
              <w:rPr>
                <w:sz w:val="18"/>
                <w:szCs w:val="18"/>
              </w:rPr>
              <w:t>sprz</w:t>
            </w:r>
            <w:r w:rsidRPr="006F5510">
              <w:rPr>
                <w:rFonts w:cs="Arial"/>
                <w:sz w:val="18"/>
                <w:szCs w:val="18"/>
              </w:rPr>
              <w:t>ę</w:t>
            </w:r>
            <w:r w:rsidRPr="006F5510">
              <w:rPr>
                <w:sz w:val="18"/>
                <w:szCs w:val="18"/>
              </w:rPr>
              <w:t>tu</w:t>
            </w:r>
            <w:r w:rsidRPr="006F5510">
              <w:rPr>
                <w:rFonts w:cs="Arial"/>
                <w:sz w:val="18"/>
                <w:szCs w:val="18"/>
              </w:rPr>
              <w:t xml:space="preserve"> </w:t>
            </w:r>
            <w:r w:rsidRPr="006F5510">
              <w:rPr>
                <w:sz w:val="18"/>
                <w:szCs w:val="18"/>
              </w:rPr>
              <w:t>wraz</w:t>
            </w:r>
            <w:r w:rsidRPr="006F5510">
              <w:rPr>
                <w:rFonts w:cs="Arial"/>
                <w:sz w:val="18"/>
                <w:szCs w:val="18"/>
              </w:rPr>
              <w:t xml:space="preserve"> </w:t>
            </w:r>
            <w:r w:rsidRPr="006F5510">
              <w:rPr>
                <w:sz w:val="18"/>
                <w:szCs w:val="18"/>
              </w:rPr>
              <w:t>z</w:t>
            </w:r>
            <w:r w:rsidRPr="006F5510">
              <w:rPr>
                <w:rFonts w:cs="Arial"/>
                <w:sz w:val="18"/>
                <w:szCs w:val="18"/>
              </w:rPr>
              <w:t xml:space="preserve"> </w:t>
            </w:r>
            <w:r w:rsidRPr="006F5510">
              <w:rPr>
                <w:sz w:val="18"/>
                <w:szCs w:val="18"/>
              </w:rPr>
              <w:t>narz</w:t>
            </w:r>
            <w:r w:rsidRPr="006F5510">
              <w:rPr>
                <w:rFonts w:cs="Arial"/>
                <w:sz w:val="18"/>
                <w:szCs w:val="18"/>
              </w:rPr>
              <w:t>ę</w:t>
            </w:r>
            <w:r w:rsidRPr="006F5510">
              <w:rPr>
                <w:sz w:val="18"/>
                <w:szCs w:val="18"/>
              </w:rPr>
              <w:t>dziem</w:t>
            </w:r>
            <w:r w:rsidRPr="006F5510">
              <w:rPr>
                <w:rFonts w:cs="Arial"/>
                <w:sz w:val="18"/>
                <w:szCs w:val="18"/>
              </w:rPr>
              <w:t xml:space="preserve"> </w:t>
            </w:r>
            <w:r w:rsidRPr="006F5510">
              <w:rPr>
                <w:sz w:val="18"/>
                <w:szCs w:val="18"/>
              </w:rPr>
              <w:t>do</w:t>
            </w:r>
            <w:r w:rsidRPr="006F5510">
              <w:rPr>
                <w:rFonts w:cs="Arial"/>
                <w:sz w:val="18"/>
                <w:szCs w:val="18"/>
              </w:rPr>
              <w:t xml:space="preserve"> </w:t>
            </w:r>
            <w:r w:rsidRPr="006F5510">
              <w:rPr>
                <w:sz w:val="18"/>
                <w:szCs w:val="18"/>
              </w:rPr>
              <w:t>szybkiego odtworzenia systemu operacyjnego (Recovery). Producent systemu operacyjnego zapewnia wsparcie techniczne dla oferowanego systemu (między innymi poprzez możliwość automatycznego zgłaszania informacji o zaistniałych błędach działania aplikacji). Oprogramowanie systemu operacyjnego umożliwia automatyczne pobieranie/instalację poprawek i aktualizacji mających wpływ na bezpieczeństwo działania systemu operacyjnego</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Modem 3G</w:t>
            </w:r>
          </w:p>
        </w:tc>
        <w:tc>
          <w:tcPr>
            <w:tcW w:w="2055" w:type="pct"/>
          </w:tcPr>
          <w:p w:rsidR="005F453B" w:rsidRPr="006F5510" w:rsidRDefault="005F453B" w:rsidP="004E1F4D">
            <w:pPr>
              <w:spacing w:after="0"/>
              <w:rPr>
                <w:sz w:val="18"/>
                <w:szCs w:val="18"/>
              </w:rPr>
            </w:pPr>
            <w:r w:rsidRPr="006F5510">
              <w:rPr>
                <w:sz w:val="18"/>
                <w:szCs w:val="18"/>
              </w:rPr>
              <w:t xml:space="preserve">Typ modemu: GSM </w:t>
            </w:r>
          </w:p>
          <w:p w:rsidR="005F453B" w:rsidRPr="006F5510" w:rsidRDefault="005F453B" w:rsidP="004E1F4D">
            <w:pPr>
              <w:spacing w:after="0"/>
              <w:rPr>
                <w:sz w:val="18"/>
                <w:szCs w:val="18"/>
              </w:rPr>
            </w:pPr>
            <w:r w:rsidRPr="006F5510">
              <w:rPr>
                <w:sz w:val="18"/>
                <w:szCs w:val="18"/>
              </w:rPr>
              <w:t xml:space="preserve">Budowa: Zewnętrzny </w:t>
            </w:r>
          </w:p>
          <w:p w:rsidR="005F453B" w:rsidRPr="006F5510" w:rsidRDefault="005F453B" w:rsidP="004E1F4D">
            <w:pPr>
              <w:spacing w:after="0"/>
              <w:rPr>
                <w:sz w:val="18"/>
                <w:szCs w:val="18"/>
              </w:rPr>
            </w:pPr>
            <w:r w:rsidRPr="006F5510">
              <w:rPr>
                <w:sz w:val="18"/>
                <w:szCs w:val="18"/>
              </w:rPr>
              <w:t xml:space="preserve">Typ złącza magistrali: USB 2.0 </w:t>
            </w:r>
          </w:p>
          <w:p w:rsidR="005F453B" w:rsidRPr="006F5510" w:rsidRDefault="005F453B" w:rsidP="004E1F4D">
            <w:pPr>
              <w:spacing w:after="0"/>
              <w:rPr>
                <w:sz w:val="18"/>
                <w:szCs w:val="18"/>
              </w:rPr>
            </w:pPr>
            <w:r w:rsidRPr="006F5510">
              <w:rPr>
                <w:sz w:val="18"/>
                <w:szCs w:val="18"/>
              </w:rPr>
              <w:t xml:space="preserve">Szybkość odbierania danych (Downstream): 7 Mb/s </w:t>
            </w:r>
          </w:p>
          <w:p w:rsidR="005F453B" w:rsidRPr="006F5510" w:rsidRDefault="005F453B" w:rsidP="004E1F4D">
            <w:pPr>
              <w:spacing w:after="0"/>
              <w:rPr>
                <w:sz w:val="18"/>
                <w:szCs w:val="18"/>
              </w:rPr>
            </w:pPr>
            <w:r w:rsidRPr="006F5510">
              <w:rPr>
                <w:sz w:val="18"/>
                <w:szCs w:val="18"/>
              </w:rPr>
              <w:t xml:space="preserve">Szybkość wysyłania danych (Upstream): 5,2 Mb/s </w:t>
            </w:r>
          </w:p>
          <w:p w:rsidR="005F453B" w:rsidRPr="006F5510" w:rsidRDefault="005F453B" w:rsidP="004E1F4D">
            <w:pPr>
              <w:spacing w:after="0"/>
              <w:rPr>
                <w:sz w:val="18"/>
                <w:szCs w:val="18"/>
              </w:rPr>
            </w:pPr>
            <w:r w:rsidRPr="006F5510">
              <w:rPr>
                <w:sz w:val="18"/>
                <w:szCs w:val="18"/>
              </w:rPr>
              <w:t>Protokoły transmisji danych:</w:t>
            </w:r>
          </w:p>
          <w:p w:rsidR="005F453B" w:rsidRPr="006F5510" w:rsidRDefault="005F453B" w:rsidP="004E1F4D">
            <w:pPr>
              <w:spacing w:after="0"/>
              <w:rPr>
                <w:sz w:val="18"/>
                <w:szCs w:val="18"/>
              </w:rPr>
            </w:pPr>
            <w:r w:rsidRPr="006F5510">
              <w:rPr>
                <w:sz w:val="18"/>
                <w:szCs w:val="18"/>
              </w:rPr>
              <w:t xml:space="preserve"> • GSM </w:t>
            </w:r>
          </w:p>
          <w:p w:rsidR="005F453B" w:rsidRPr="006F5510" w:rsidRDefault="005F453B" w:rsidP="004E1F4D">
            <w:pPr>
              <w:spacing w:after="0"/>
              <w:rPr>
                <w:sz w:val="18"/>
                <w:szCs w:val="18"/>
              </w:rPr>
            </w:pPr>
            <w:r w:rsidRPr="006F5510">
              <w:rPr>
                <w:sz w:val="18"/>
                <w:szCs w:val="18"/>
              </w:rPr>
              <w:t xml:space="preserve"> • GPRS </w:t>
            </w:r>
          </w:p>
          <w:p w:rsidR="005F453B" w:rsidRPr="006F5510" w:rsidRDefault="005F453B" w:rsidP="004E1F4D">
            <w:pPr>
              <w:spacing w:after="0"/>
              <w:rPr>
                <w:sz w:val="18"/>
                <w:szCs w:val="18"/>
              </w:rPr>
            </w:pPr>
            <w:r w:rsidRPr="006F5510">
              <w:rPr>
                <w:sz w:val="18"/>
                <w:szCs w:val="18"/>
              </w:rPr>
              <w:t xml:space="preserve"> • EDGE </w:t>
            </w:r>
          </w:p>
          <w:p w:rsidR="005F453B" w:rsidRPr="006F5510" w:rsidRDefault="005F453B" w:rsidP="004E1F4D">
            <w:pPr>
              <w:spacing w:after="0"/>
              <w:rPr>
                <w:sz w:val="18"/>
                <w:szCs w:val="18"/>
              </w:rPr>
            </w:pPr>
            <w:r w:rsidRPr="006F5510">
              <w:rPr>
                <w:sz w:val="18"/>
                <w:szCs w:val="18"/>
              </w:rPr>
              <w:t xml:space="preserve"> • UMTS </w:t>
            </w:r>
          </w:p>
          <w:p w:rsidR="005F453B" w:rsidRPr="006F5510" w:rsidRDefault="005F453B" w:rsidP="004E1F4D">
            <w:pPr>
              <w:spacing w:after="0"/>
              <w:rPr>
                <w:sz w:val="18"/>
                <w:szCs w:val="18"/>
              </w:rPr>
            </w:pPr>
            <w:r w:rsidRPr="006F5510">
              <w:rPr>
                <w:sz w:val="18"/>
                <w:szCs w:val="18"/>
              </w:rPr>
              <w:t xml:space="preserve"> • HSDPA </w:t>
            </w:r>
          </w:p>
          <w:p w:rsidR="005F453B" w:rsidRPr="006F5510" w:rsidRDefault="005F453B" w:rsidP="004E1F4D">
            <w:pPr>
              <w:spacing w:after="0"/>
              <w:rPr>
                <w:sz w:val="18"/>
                <w:szCs w:val="18"/>
              </w:rPr>
            </w:pPr>
            <w:r w:rsidRPr="006F5510">
              <w:rPr>
                <w:sz w:val="18"/>
                <w:szCs w:val="18"/>
              </w:rPr>
              <w:t xml:space="preserve"> • HSUPA </w:t>
            </w:r>
          </w:p>
          <w:p w:rsidR="005F453B" w:rsidRPr="006F5510" w:rsidRDefault="005F453B" w:rsidP="004E1F4D">
            <w:pPr>
              <w:spacing w:after="0"/>
              <w:rPr>
                <w:sz w:val="18"/>
                <w:szCs w:val="18"/>
              </w:rPr>
            </w:pPr>
            <w:r w:rsidRPr="006F5510">
              <w:rPr>
                <w:sz w:val="18"/>
                <w:szCs w:val="18"/>
              </w:rPr>
              <w:t>System operacyjny:</w:t>
            </w:r>
          </w:p>
          <w:p w:rsidR="005F453B" w:rsidRPr="006F5510" w:rsidRDefault="005F453B" w:rsidP="004E1F4D">
            <w:pPr>
              <w:spacing w:after="0"/>
              <w:rPr>
                <w:sz w:val="18"/>
                <w:szCs w:val="18"/>
                <w:lang w:val="en-US"/>
              </w:rPr>
            </w:pPr>
            <w:r w:rsidRPr="006F5510">
              <w:rPr>
                <w:sz w:val="18"/>
                <w:szCs w:val="18"/>
              </w:rPr>
              <w:t xml:space="preserve"> </w:t>
            </w:r>
            <w:r w:rsidRPr="006F5510">
              <w:rPr>
                <w:sz w:val="18"/>
                <w:szCs w:val="18"/>
                <w:lang w:val="en-US"/>
              </w:rPr>
              <w:t xml:space="preserve">• Microsoft Windows 7 </w:t>
            </w:r>
          </w:p>
          <w:p w:rsidR="005F453B" w:rsidRPr="006F5510" w:rsidRDefault="005F453B" w:rsidP="004E1F4D">
            <w:pPr>
              <w:spacing w:after="0"/>
              <w:rPr>
                <w:sz w:val="18"/>
                <w:szCs w:val="18"/>
                <w:lang w:val="en-US"/>
              </w:rPr>
            </w:pPr>
            <w:r w:rsidRPr="006F5510">
              <w:rPr>
                <w:sz w:val="18"/>
                <w:szCs w:val="18"/>
                <w:lang w:val="en-US"/>
              </w:rPr>
              <w:t xml:space="preserve"> • Microsoft Windows Vista </w:t>
            </w:r>
          </w:p>
          <w:p w:rsidR="005F453B" w:rsidRPr="006F5510" w:rsidRDefault="005F453B" w:rsidP="004E1F4D">
            <w:pPr>
              <w:spacing w:after="0"/>
              <w:rPr>
                <w:sz w:val="18"/>
                <w:szCs w:val="18"/>
                <w:lang w:val="en-US"/>
              </w:rPr>
            </w:pPr>
            <w:r w:rsidRPr="006F5510">
              <w:rPr>
                <w:sz w:val="18"/>
                <w:szCs w:val="18"/>
                <w:lang w:val="en-US"/>
              </w:rPr>
              <w:t xml:space="preserve"> • Microsoft Windows XP </w:t>
            </w:r>
          </w:p>
          <w:p w:rsidR="005F453B" w:rsidRPr="006F5510" w:rsidRDefault="005F453B" w:rsidP="004E1F4D">
            <w:pPr>
              <w:spacing w:after="0"/>
              <w:rPr>
                <w:sz w:val="18"/>
                <w:szCs w:val="18"/>
              </w:rPr>
            </w:pPr>
            <w:r w:rsidRPr="006F5510">
              <w:rPr>
                <w:sz w:val="18"/>
                <w:szCs w:val="18"/>
              </w:rPr>
              <w:t>Dodatkowe informacje:</w:t>
            </w:r>
          </w:p>
          <w:p w:rsidR="005F453B" w:rsidRPr="006F5510" w:rsidRDefault="005F453B" w:rsidP="004E1F4D">
            <w:pPr>
              <w:spacing w:after="0"/>
              <w:rPr>
                <w:sz w:val="18"/>
                <w:szCs w:val="18"/>
              </w:rPr>
            </w:pPr>
            <w:r w:rsidRPr="006F5510">
              <w:rPr>
                <w:sz w:val="18"/>
                <w:szCs w:val="18"/>
              </w:rPr>
              <w:t xml:space="preserve"> • Złącze anteny zewnętrznej TS-5 </w:t>
            </w:r>
          </w:p>
          <w:p w:rsidR="005F453B" w:rsidRPr="006F5510" w:rsidRDefault="005F453B" w:rsidP="004E1F4D">
            <w:pPr>
              <w:spacing w:after="0"/>
              <w:rPr>
                <w:sz w:val="18"/>
                <w:szCs w:val="18"/>
              </w:rPr>
            </w:pPr>
            <w:r w:rsidRPr="006F5510">
              <w:rPr>
                <w:sz w:val="18"/>
                <w:szCs w:val="18"/>
              </w:rPr>
              <w:t xml:space="preserve"> • Obsługa wiadomości sms i książki telefonicznej </w:t>
            </w:r>
          </w:p>
          <w:p w:rsidR="005F453B" w:rsidRPr="006F5510" w:rsidRDefault="005F453B" w:rsidP="004E1F4D">
            <w:pPr>
              <w:spacing w:after="0"/>
              <w:rPr>
                <w:sz w:val="18"/>
                <w:szCs w:val="18"/>
              </w:rPr>
            </w:pPr>
            <w:r w:rsidRPr="006F5510">
              <w:rPr>
                <w:sz w:val="18"/>
                <w:szCs w:val="18"/>
              </w:rPr>
              <w:t xml:space="preserve"> • Złącze kart pamięci microSD </w:t>
            </w:r>
          </w:p>
          <w:p w:rsidR="005F453B" w:rsidRPr="006F5510" w:rsidRDefault="005F453B" w:rsidP="004E1F4D">
            <w:pPr>
              <w:spacing w:after="0"/>
              <w:rPr>
                <w:sz w:val="18"/>
                <w:szCs w:val="18"/>
              </w:rPr>
            </w:pPr>
            <w:r w:rsidRPr="006F5510">
              <w:rPr>
                <w:sz w:val="18"/>
                <w:szCs w:val="18"/>
              </w:rPr>
              <w:t xml:space="preserve"> • Niezabezpieczony SIMLOCKiem operatora </w:t>
            </w:r>
          </w:p>
          <w:p w:rsidR="005F453B" w:rsidRPr="006F5510" w:rsidRDefault="005F453B" w:rsidP="004E1F4D">
            <w:pPr>
              <w:spacing w:after="0"/>
              <w:rPr>
                <w:sz w:val="18"/>
                <w:szCs w:val="18"/>
              </w:rPr>
            </w:pPr>
            <w:r w:rsidRPr="006F5510">
              <w:rPr>
                <w:sz w:val="18"/>
                <w:szCs w:val="18"/>
              </w:rPr>
              <w:t xml:space="preserve"> • Działa z kartą Aero2. </w:t>
            </w:r>
          </w:p>
        </w:tc>
        <w:tc>
          <w:tcPr>
            <w:tcW w:w="2193" w:type="pct"/>
          </w:tcPr>
          <w:p w:rsidR="005F453B" w:rsidRPr="006F5510" w:rsidRDefault="005F453B" w:rsidP="004E1F4D">
            <w:pPr>
              <w:spacing w:after="0"/>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 xml:space="preserve">Karta </w:t>
            </w:r>
          </w:p>
        </w:tc>
        <w:tc>
          <w:tcPr>
            <w:tcW w:w="2055" w:type="pct"/>
          </w:tcPr>
          <w:p w:rsidR="005F453B" w:rsidRPr="006F5510" w:rsidRDefault="005F453B" w:rsidP="004E1F4D">
            <w:pPr>
              <w:rPr>
                <w:sz w:val="18"/>
                <w:szCs w:val="18"/>
              </w:rPr>
            </w:pPr>
            <w:r w:rsidRPr="006F5510">
              <w:rPr>
                <w:sz w:val="18"/>
                <w:szCs w:val="18"/>
              </w:rPr>
              <w:t xml:space="preserve">Aktywna karta pozwalająca na transmisję danych typu GPRS </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Antena zewnętrzna do modemu 3G</w:t>
            </w:r>
          </w:p>
        </w:tc>
        <w:tc>
          <w:tcPr>
            <w:tcW w:w="2055" w:type="pct"/>
          </w:tcPr>
          <w:p w:rsidR="005F453B" w:rsidRPr="006F5510" w:rsidRDefault="005F453B" w:rsidP="004E1F4D">
            <w:pPr>
              <w:rPr>
                <w:sz w:val="18"/>
                <w:szCs w:val="18"/>
              </w:rPr>
            </w:pPr>
            <w:r w:rsidRPr="006F5510">
              <w:rPr>
                <w:sz w:val="18"/>
                <w:szCs w:val="18"/>
              </w:rPr>
              <w:t>Antena do modemu 3G o uzysku pozwalającym na bezproblemową łączność PDB z siecią GSM.</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Zainstalowane oprogramowanie dodatkowe</w:t>
            </w:r>
          </w:p>
        </w:tc>
        <w:tc>
          <w:tcPr>
            <w:tcW w:w="2055" w:type="pct"/>
          </w:tcPr>
          <w:p w:rsidR="005F453B" w:rsidRPr="006F5510" w:rsidRDefault="005F453B" w:rsidP="004E1F4D">
            <w:pPr>
              <w:rPr>
                <w:sz w:val="18"/>
                <w:szCs w:val="18"/>
              </w:rPr>
            </w:pPr>
            <w:r w:rsidRPr="006F5510">
              <w:rPr>
                <w:sz w:val="18"/>
                <w:szCs w:val="18"/>
              </w:rPr>
              <w:t>Pakiet oprogramowania w polskiej wersji językowej do pełnej obsługi funkcji zamontowanego napędu optycznego DVD±R/±RW DL</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Funkcje bezpieczeństwa</w:t>
            </w:r>
          </w:p>
        </w:tc>
        <w:tc>
          <w:tcPr>
            <w:tcW w:w="2055" w:type="pct"/>
          </w:tcPr>
          <w:p w:rsidR="005F453B" w:rsidRPr="006F5510" w:rsidRDefault="005F453B" w:rsidP="004E1F4D">
            <w:pPr>
              <w:rPr>
                <w:sz w:val="18"/>
                <w:szCs w:val="18"/>
              </w:rPr>
            </w:pPr>
            <w:r w:rsidRPr="006F5510">
              <w:rPr>
                <w:sz w:val="18"/>
                <w:szCs w:val="18"/>
              </w:rPr>
              <w:t>Sprzętowy system zabezpieczeń umożliwiający zabezpieczenie haseł użytkowników. Zabezpieczenie ma składać się z dedykowanego urządzenia szyfrującego (współpracującego z płytą główną), którego usunięcie uniemożliwi uruchomienie komputera; funkcje bezpieczeństwa BIOS: hasło konfiguracji BIOS</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Zabezpieczenia fizyczne</w:t>
            </w:r>
          </w:p>
        </w:tc>
        <w:tc>
          <w:tcPr>
            <w:tcW w:w="2055" w:type="pct"/>
          </w:tcPr>
          <w:p w:rsidR="005F453B" w:rsidRPr="006F5510" w:rsidRDefault="005F453B" w:rsidP="004E1F4D">
            <w:pPr>
              <w:rPr>
                <w:sz w:val="18"/>
                <w:szCs w:val="18"/>
              </w:rPr>
            </w:pPr>
            <w:r w:rsidRPr="006F5510">
              <w:rPr>
                <w:sz w:val="18"/>
                <w:szCs w:val="18"/>
              </w:rPr>
              <w:t>Obsługa blokady zabezpieczającej</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Typ ekranu</w:t>
            </w:r>
          </w:p>
        </w:tc>
        <w:tc>
          <w:tcPr>
            <w:tcW w:w="2055" w:type="pct"/>
          </w:tcPr>
          <w:p w:rsidR="005F453B" w:rsidRPr="006F5510" w:rsidRDefault="005F453B" w:rsidP="004E1F4D">
            <w:pPr>
              <w:rPr>
                <w:sz w:val="18"/>
                <w:szCs w:val="18"/>
              </w:rPr>
            </w:pPr>
            <w:r w:rsidRPr="006F5510">
              <w:rPr>
                <w:sz w:val="18"/>
                <w:szCs w:val="18"/>
              </w:rPr>
              <w:t xml:space="preserve">Ekran w technologii co najmniej TFT (Thin Film Transistor) LCD lub nowszej, </w:t>
            </w:r>
          </w:p>
          <w:p w:rsidR="005F453B" w:rsidRPr="006F5510" w:rsidRDefault="005F453B" w:rsidP="004E1F4D">
            <w:pPr>
              <w:rPr>
                <w:sz w:val="18"/>
                <w:szCs w:val="18"/>
              </w:rPr>
            </w:pPr>
            <w:r w:rsidRPr="006F5510">
              <w:rPr>
                <w:sz w:val="18"/>
                <w:szCs w:val="18"/>
              </w:rPr>
              <w:t>Przekątna ekranu powinna wynosić od 23 do 27 cali w proporcji 16:9</w:t>
            </w:r>
          </w:p>
          <w:p w:rsidR="005F453B" w:rsidRPr="006F5510" w:rsidRDefault="005F453B" w:rsidP="004E1F4D">
            <w:pPr>
              <w:rPr>
                <w:sz w:val="18"/>
                <w:szCs w:val="18"/>
              </w:rPr>
            </w:pPr>
            <w:r w:rsidRPr="006F5510">
              <w:rPr>
                <w:sz w:val="18"/>
                <w:szCs w:val="18"/>
              </w:rPr>
              <w:t>Ekran dotykowy, pozwalający na operowanie bez klawiatury i urządzeń wskazujących typu mysz komputerowa</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Właściwości wyświetlacza</w:t>
            </w:r>
          </w:p>
        </w:tc>
        <w:tc>
          <w:tcPr>
            <w:tcW w:w="2055" w:type="pct"/>
          </w:tcPr>
          <w:p w:rsidR="005F453B" w:rsidRPr="006F5510" w:rsidRDefault="005F453B" w:rsidP="004E1F4D">
            <w:pPr>
              <w:rPr>
                <w:sz w:val="18"/>
                <w:szCs w:val="18"/>
              </w:rPr>
            </w:pPr>
            <w:r w:rsidRPr="006F5510">
              <w:rPr>
                <w:sz w:val="18"/>
                <w:szCs w:val="18"/>
              </w:rPr>
              <w:t>Maksymalna rozdzielczość: Co najmniej 1920x1080 pikseli (rozdzielczość natywna) @ 60 Hz</w:t>
            </w:r>
          </w:p>
          <w:p w:rsidR="005F453B" w:rsidRPr="006F5510" w:rsidRDefault="005F453B" w:rsidP="004E1F4D">
            <w:pPr>
              <w:rPr>
                <w:sz w:val="18"/>
                <w:szCs w:val="18"/>
              </w:rPr>
            </w:pPr>
            <w:r w:rsidRPr="006F5510">
              <w:rPr>
                <w:sz w:val="18"/>
                <w:szCs w:val="18"/>
              </w:rPr>
              <w:t>Jasność: co najmniej 250 nitów (cd/m2) 27.</w:t>
            </w:r>
          </w:p>
          <w:p w:rsidR="005F453B" w:rsidRPr="006F5510" w:rsidRDefault="005F453B" w:rsidP="004E1F4D">
            <w:pPr>
              <w:rPr>
                <w:sz w:val="18"/>
                <w:szCs w:val="18"/>
              </w:rPr>
            </w:pPr>
            <w:r w:rsidRPr="006F5510">
              <w:rPr>
                <w:sz w:val="18"/>
                <w:szCs w:val="18"/>
              </w:rPr>
              <w:t xml:space="preserve">Kontrast Statyczny: co najmniej 1000:1 </w:t>
            </w:r>
          </w:p>
          <w:p w:rsidR="005F453B" w:rsidRPr="006F5510" w:rsidRDefault="005F453B" w:rsidP="004E1F4D">
            <w:pPr>
              <w:rPr>
                <w:sz w:val="18"/>
                <w:szCs w:val="18"/>
              </w:rPr>
            </w:pPr>
            <w:r w:rsidRPr="006F5510">
              <w:rPr>
                <w:sz w:val="18"/>
                <w:szCs w:val="18"/>
              </w:rPr>
              <w:t xml:space="preserve">Liczba wyświetlanych kolorów: co najmniej 16 mln kolorów </w:t>
            </w:r>
          </w:p>
          <w:p w:rsidR="005F453B" w:rsidRPr="006F5510" w:rsidRDefault="005F453B" w:rsidP="004E1F4D">
            <w:pPr>
              <w:rPr>
                <w:sz w:val="18"/>
                <w:szCs w:val="18"/>
              </w:rPr>
            </w:pPr>
            <w:r w:rsidRPr="006F5510">
              <w:rPr>
                <w:sz w:val="18"/>
                <w:szCs w:val="18"/>
              </w:rPr>
              <w:t>Możliwość pochylenia panelu wyświetlacza: Tak</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Gwarancja</w:t>
            </w:r>
          </w:p>
        </w:tc>
        <w:tc>
          <w:tcPr>
            <w:tcW w:w="2055" w:type="pct"/>
          </w:tcPr>
          <w:p w:rsidR="005F453B" w:rsidRPr="006F5510" w:rsidRDefault="005F453B" w:rsidP="004E1F4D">
            <w:pPr>
              <w:rPr>
                <w:sz w:val="18"/>
                <w:szCs w:val="18"/>
              </w:rPr>
            </w:pPr>
            <w:r w:rsidRPr="006F5510">
              <w:rPr>
                <w:rFonts w:cs="Arial"/>
                <w:b/>
                <w:sz w:val="18"/>
                <w:szCs w:val="18"/>
              </w:rPr>
              <w:t xml:space="preserve">5 lat </w:t>
            </w:r>
            <w:r w:rsidRPr="006F5510">
              <w:rPr>
                <w:rFonts w:cs="Cambria Math"/>
                <w:b/>
                <w:sz w:val="18"/>
                <w:szCs w:val="18"/>
              </w:rPr>
              <w:t>‐</w:t>
            </w:r>
            <w:r w:rsidRPr="006F5510">
              <w:rPr>
                <w:rFonts w:cs="Arial"/>
                <w:sz w:val="18"/>
                <w:szCs w:val="18"/>
              </w:rPr>
              <w:t xml:space="preserve"> gwarancja </w:t>
            </w:r>
            <w:r>
              <w:rPr>
                <w:rFonts w:cs="Arial"/>
                <w:sz w:val="18"/>
                <w:szCs w:val="18"/>
              </w:rPr>
              <w:t xml:space="preserve">z czasem reakcji 4 godz. </w:t>
            </w:r>
            <w:r w:rsidRPr="006F5510">
              <w:rPr>
                <w:rFonts w:cs="Arial"/>
                <w:sz w:val="18"/>
                <w:szCs w:val="18"/>
              </w:rPr>
              <w:t xml:space="preserve">na części, robociznę, , </w:t>
            </w:r>
            <w:r w:rsidRPr="006F5510">
              <w:rPr>
                <w:rStyle w:val="linia1b1"/>
                <w:b w:val="0"/>
                <w:bCs/>
                <w:sz w:val="18"/>
                <w:szCs w:val="18"/>
              </w:rPr>
              <w:t xml:space="preserve">liczona od momentu podpisania protokołu przekazania, 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p>
        </w:tc>
        <w:tc>
          <w:tcPr>
            <w:tcW w:w="2193" w:type="pct"/>
          </w:tcPr>
          <w:p w:rsidR="005F453B" w:rsidRPr="006F5510" w:rsidRDefault="005F453B" w:rsidP="004E1F4D">
            <w:pPr>
              <w:rPr>
                <w:b/>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Oświadczenia</w:t>
            </w:r>
          </w:p>
        </w:tc>
        <w:tc>
          <w:tcPr>
            <w:tcW w:w="2055" w:type="pct"/>
          </w:tcPr>
          <w:p w:rsidR="005F453B" w:rsidRPr="006F5510" w:rsidRDefault="005F453B" w:rsidP="004E1F4D">
            <w:pPr>
              <w:rPr>
                <w:sz w:val="18"/>
                <w:szCs w:val="18"/>
              </w:rPr>
            </w:pPr>
            <w:r w:rsidRPr="006F5510">
              <w:rPr>
                <w:rFonts w:cs="Arial"/>
                <w:sz w:val="18"/>
                <w:szCs w:val="18"/>
              </w:rPr>
              <w:t>Do komputera dołączyć oświadczenie producenta, że:</w:t>
            </w:r>
            <w:r w:rsidRPr="006F5510">
              <w:rPr>
                <w:rFonts w:cs="Arial"/>
                <w:sz w:val="18"/>
                <w:szCs w:val="18"/>
              </w:rPr>
              <w:br/>
              <w:t>1. Oferowany sprzęt będzie pochodził z bieżącej produkcji 2013roku i zakupiony zostanie od Autoryzowanego Dystrybutora sprzętu w Polsce.</w:t>
            </w:r>
            <w:r w:rsidRPr="006F5510">
              <w:rPr>
                <w:rFonts w:cs="Arial"/>
                <w:sz w:val="18"/>
                <w:szCs w:val="18"/>
              </w:rPr>
              <w:br/>
              <w:t>2. Serwis gwarancyjny świadczony będzie przez sieć serwisową Producenta sprzętu.</w:t>
            </w:r>
            <w:r w:rsidRPr="006F5510">
              <w:rPr>
                <w:rFonts w:cs="Arial"/>
                <w:sz w:val="18"/>
                <w:szCs w:val="18"/>
              </w:rPr>
              <w:br/>
              <w:t xml:space="preserve">3. W przypadku nie wywiązywania się z obowiązków gwarancyjnych firmy serwisującej, przejmie na siebie wszelkie zobowiązania związane z </w:t>
            </w:r>
            <w:r>
              <w:rPr>
                <w:rFonts w:cs="Arial"/>
                <w:sz w:val="18"/>
                <w:szCs w:val="18"/>
              </w:rPr>
              <w:t>gwarancją</w:t>
            </w:r>
            <w:r w:rsidRPr="006F5510">
              <w:rPr>
                <w:rFonts w:cs="Arial"/>
                <w:sz w:val="18"/>
                <w:szCs w:val="18"/>
              </w:rPr>
              <w:t>.</w:t>
            </w:r>
          </w:p>
        </w:tc>
        <w:tc>
          <w:tcPr>
            <w:tcW w:w="2193" w:type="pct"/>
          </w:tcPr>
          <w:p w:rsidR="005F453B" w:rsidRPr="006F5510" w:rsidRDefault="005F453B" w:rsidP="004E1F4D">
            <w:pPr>
              <w:rPr>
                <w:rFonts w:cs="Arial"/>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Certyfikaty i standardy</w:t>
            </w:r>
          </w:p>
        </w:tc>
        <w:tc>
          <w:tcPr>
            <w:tcW w:w="2055" w:type="pct"/>
          </w:tcPr>
          <w:p w:rsidR="005F453B" w:rsidRPr="006F5510" w:rsidRDefault="005F453B" w:rsidP="004E1F4D">
            <w:pPr>
              <w:rPr>
                <w:sz w:val="18"/>
                <w:szCs w:val="18"/>
              </w:rPr>
            </w:pPr>
            <w:r w:rsidRPr="006F5510">
              <w:rPr>
                <w:sz w:val="18"/>
                <w:szCs w:val="18"/>
              </w:rPr>
              <w:t>Deklaracja zgodności CE; ISO 9241</w:t>
            </w:r>
            <w:r w:rsidRPr="006F5510">
              <w:rPr>
                <w:rFonts w:cs="Cambria Math"/>
                <w:sz w:val="18"/>
                <w:szCs w:val="18"/>
              </w:rPr>
              <w:t>‐</w:t>
            </w:r>
            <w:r w:rsidRPr="006F5510">
              <w:rPr>
                <w:sz w:val="18"/>
                <w:szCs w:val="18"/>
              </w:rPr>
              <w:t>307;</w:t>
            </w:r>
            <w:r w:rsidRPr="006F5510">
              <w:rPr>
                <w:rFonts w:cs="Arial"/>
                <w:sz w:val="18"/>
                <w:szCs w:val="18"/>
              </w:rPr>
              <w:t xml:space="preserve"> </w:t>
            </w:r>
            <w:r w:rsidRPr="006F5510">
              <w:rPr>
                <w:sz w:val="18"/>
                <w:szCs w:val="18"/>
              </w:rPr>
              <w:t>Energy</w:t>
            </w:r>
            <w:r w:rsidRPr="006F5510">
              <w:rPr>
                <w:rFonts w:cs="Arial"/>
                <w:sz w:val="18"/>
                <w:szCs w:val="18"/>
              </w:rPr>
              <w:t xml:space="preserve"> </w:t>
            </w:r>
            <w:r w:rsidRPr="006F5510">
              <w:rPr>
                <w:sz w:val="18"/>
                <w:szCs w:val="18"/>
              </w:rPr>
              <w:t>Star</w:t>
            </w:r>
            <w:r w:rsidRPr="006F5510">
              <w:rPr>
                <w:rFonts w:cs="Arial"/>
                <w:sz w:val="18"/>
                <w:szCs w:val="18"/>
              </w:rPr>
              <w:t>®</w:t>
            </w:r>
            <w:r w:rsidRPr="006F5510">
              <w:rPr>
                <w:sz w:val="18"/>
                <w:szCs w:val="18"/>
              </w:rPr>
              <w:t>;</w:t>
            </w:r>
            <w:r w:rsidRPr="006F5510">
              <w:rPr>
                <w:rFonts w:cs="Arial"/>
                <w:sz w:val="18"/>
                <w:szCs w:val="18"/>
              </w:rPr>
              <w:t xml:space="preserve"> </w:t>
            </w:r>
            <w:r w:rsidRPr="006F5510">
              <w:rPr>
                <w:sz w:val="18"/>
                <w:szCs w:val="18"/>
              </w:rPr>
              <w:t>dokument</w:t>
            </w:r>
            <w:r w:rsidRPr="006F5510">
              <w:rPr>
                <w:rFonts w:cs="Arial"/>
                <w:sz w:val="18"/>
                <w:szCs w:val="18"/>
              </w:rPr>
              <w:t xml:space="preserve"> </w:t>
            </w:r>
            <w:r w:rsidRPr="006F5510">
              <w:rPr>
                <w:sz w:val="18"/>
                <w:szCs w:val="18"/>
              </w:rPr>
              <w:t>po</w:t>
            </w:r>
            <w:r w:rsidRPr="006F5510">
              <w:rPr>
                <w:rFonts w:cs="Arial"/>
                <w:sz w:val="18"/>
                <w:szCs w:val="18"/>
              </w:rPr>
              <w:t>ś</w:t>
            </w:r>
            <w:r w:rsidRPr="006F5510">
              <w:rPr>
                <w:sz w:val="18"/>
                <w:szCs w:val="18"/>
              </w:rPr>
              <w:t>wiadczaj</w:t>
            </w:r>
            <w:r w:rsidRPr="006F5510">
              <w:rPr>
                <w:rFonts w:cs="Arial"/>
                <w:sz w:val="18"/>
                <w:szCs w:val="18"/>
              </w:rPr>
              <w:t>ą</w:t>
            </w:r>
            <w:r w:rsidRPr="006F5510">
              <w:rPr>
                <w:sz w:val="18"/>
                <w:szCs w:val="18"/>
              </w:rPr>
              <w:t>cy,</w:t>
            </w:r>
            <w:r w:rsidRPr="006F5510">
              <w:rPr>
                <w:rFonts w:cs="Arial"/>
                <w:sz w:val="18"/>
                <w:szCs w:val="18"/>
              </w:rPr>
              <w:t xml:space="preserve"> ż</w:t>
            </w:r>
            <w:r w:rsidRPr="006F5510">
              <w:rPr>
                <w:sz w:val="18"/>
                <w:szCs w:val="18"/>
              </w:rPr>
              <w:t>e</w:t>
            </w:r>
            <w:r w:rsidRPr="006F5510">
              <w:rPr>
                <w:rFonts w:cs="Arial"/>
                <w:sz w:val="18"/>
                <w:szCs w:val="18"/>
              </w:rPr>
              <w:t xml:space="preserve"> </w:t>
            </w:r>
            <w:r w:rsidRPr="006F5510">
              <w:rPr>
                <w:sz w:val="18"/>
                <w:szCs w:val="18"/>
              </w:rPr>
              <w:t>oferowany</w:t>
            </w:r>
            <w:r w:rsidRPr="006F5510">
              <w:rPr>
                <w:rFonts w:cs="Arial"/>
                <w:sz w:val="18"/>
                <w:szCs w:val="18"/>
              </w:rPr>
              <w:t xml:space="preserve"> </w:t>
            </w:r>
            <w:r w:rsidRPr="006F5510">
              <w:rPr>
                <w:sz w:val="18"/>
                <w:szCs w:val="18"/>
              </w:rPr>
              <w:t>sprz</w:t>
            </w:r>
            <w:r w:rsidRPr="006F5510">
              <w:rPr>
                <w:rFonts w:cs="Arial"/>
                <w:sz w:val="18"/>
                <w:szCs w:val="18"/>
              </w:rPr>
              <w:t>ę</w:t>
            </w:r>
            <w:r w:rsidRPr="006F5510">
              <w:rPr>
                <w:sz w:val="18"/>
                <w:szCs w:val="18"/>
              </w:rPr>
              <w:t>t</w:t>
            </w:r>
            <w:r w:rsidRPr="006F5510">
              <w:rPr>
                <w:rFonts w:cs="Arial"/>
                <w:sz w:val="18"/>
                <w:szCs w:val="18"/>
              </w:rPr>
              <w:t xml:space="preserve"> </w:t>
            </w:r>
            <w:r w:rsidRPr="006F5510">
              <w:rPr>
                <w:sz w:val="18"/>
                <w:szCs w:val="18"/>
              </w:rPr>
              <w:t>jest</w:t>
            </w:r>
            <w:r w:rsidRPr="006F5510">
              <w:rPr>
                <w:rFonts w:cs="Arial"/>
                <w:sz w:val="18"/>
                <w:szCs w:val="18"/>
              </w:rPr>
              <w:t xml:space="preserve"> </w:t>
            </w:r>
            <w:r w:rsidRPr="006F5510">
              <w:rPr>
                <w:sz w:val="18"/>
                <w:szCs w:val="18"/>
              </w:rPr>
              <w:t>produkowany</w:t>
            </w:r>
            <w:r w:rsidRPr="006F5510">
              <w:rPr>
                <w:rFonts w:cs="Arial"/>
                <w:sz w:val="18"/>
                <w:szCs w:val="18"/>
              </w:rPr>
              <w:t xml:space="preserve"> </w:t>
            </w:r>
            <w:r w:rsidRPr="006F5510">
              <w:rPr>
                <w:sz w:val="18"/>
                <w:szCs w:val="18"/>
              </w:rPr>
              <w:t>zgodnie</w:t>
            </w:r>
            <w:r w:rsidRPr="006F5510">
              <w:rPr>
                <w:rFonts w:cs="Arial"/>
                <w:sz w:val="18"/>
                <w:szCs w:val="18"/>
              </w:rPr>
              <w:t xml:space="preserve"> </w:t>
            </w:r>
            <w:r w:rsidRPr="006F5510">
              <w:rPr>
                <w:sz w:val="18"/>
                <w:szCs w:val="18"/>
              </w:rPr>
              <w:t>z</w:t>
            </w:r>
            <w:r w:rsidRPr="006F5510">
              <w:rPr>
                <w:rFonts w:cs="Arial"/>
                <w:sz w:val="18"/>
                <w:szCs w:val="18"/>
              </w:rPr>
              <w:t xml:space="preserve"> </w:t>
            </w:r>
            <w:r w:rsidRPr="006F5510">
              <w:rPr>
                <w:sz w:val="18"/>
                <w:szCs w:val="18"/>
              </w:rPr>
              <w:t>normami</w:t>
            </w:r>
            <w:r w:rsidRPr="006F5510">
              <w:rPr>
                <w:rFonts w:cs="Arial"/>
                <w:sz w:val="18"/>
                <w:szCs w:val="18"/>
              </w:rPr>
              <w:t xml:space="preserve"> </w:t>
            </w:r>
            <w:r w:rsidRPr="006F5510">
              <w:rPr>
                <w:sz w:val="18"/>
                <w:szCs w:val="18"/>
              </w:rPr>
              <w:t>ISO</w:t>
            </w:r>
            <w:r w:rsidRPr="006F5510">
              <w:rPr>
                <w:rFonts w:cs="Arial"/>
                <w:sz w:val="18"/>
                <w:szCs w:val="18"/>
              </w:rPr>
              <w:t xml:space="preserve"> </w:t>
            </w:r>
            <w:r w:rsidRPr="006F5510">
              <w:rPr>
                <w:sz w:val="18"/>
                <w:szCs w:val="18"/>
              </w:rPr>
              <w:t>9001;</w:t>
            </w:r>
            <w:r w:rsidRPr="006F5510">
              <w:rPr>
                <w:rFonts w:cs="Arial"/>
                <w:sz w:val="18"/>
                <w:szCs w:val="18"/>
              </w:rPr>
              <w:t xml:space="preserve"> </w:t>
            </w:r>
            <w:r w:rsidRPr="006F5510">
              <w:rPr>
                <w:sz w:val="18"/>
                <w:szCs w:val="18"/>
              </w:rPr>
              <w:t>certyfikat</w:t>
            </w:r>
            <w:r w:rsidRPr="006F5510">
              <w:rPr>
                <w:rFonts w:cs="Arial"/>
                <w:sz w:val="18"/>
                <w:szCs w:val="18"/>
              </w:rPr>
              <w:t xml:space="preserve"> </w:t>
            </w:r>
            <w:r w:rsidRPr="006F5510">
              <w:rPr>
                <w:sz w:val="18"/>
                <w:szCs w:val="18"/>
              </w:rPr>
              <w:t>zgodno</w:t>
            </w:r>
            <w:r w:rsidRPr="006F5510">
              <w:rPr>
                <w:rFonts w:cs="Arial"/>
                <w:sz w:val="18"/>
                <w:szCs w:val="18"/>
              </w:rPr>
              <w:t>ś</w:t>
            </w:r>
            <w:r w:rsidRPr="006F5510">
              <w:rPr>
                <w:sz w:val="18"/>
                <w:szCs w:val="18"/>
              </w:rPr>
              <w:t>ci</w:t>
            </w:r>
            <w:r w:rsidRPr="006F5510">
              <w:rPr>
                <w:rFonts w:cs="Arial"/>
                <w:sz w:val="18"/>
                <w:szCs w:val="18"/>
              </w:rPr>
              <w:t xml:space="preserve"> </w:t>
            </w:r>
            <w:r w:rsidRPr="006F5510">
              <w:rPr>
                <w:sz w:val="18"/>
                <w:szCs w:val="18"/>
              </w:rPr>
              <w:t>potwierdzaj</w:t>
            </w:r>
            <w:r w:rsidRPr="006F5510">
              <w:rPr>
                <w:rFonts w:cs="Arial"/>
                <w:sz w:val="18"/>
                <w:szCs w:val="18"/>
              </w:rPr>
              <w:t>ą</w:t>
            </w:r>
            <w:r w:rsidRPr="006F5510">
              <w:rPr>
                <w:sz w:val="18"/>
                <w:szCs w:val="18"/>
              </w:rPr>
              <w:t>cy</w:t>
            </w:r>
            <w:r w:rsidRPr="006F5510">
              <w:rPr>
                <w:rFonts w:cs="Arial"/>
                <w:sz w:val="18"/>
                <w:szCs w:val="18"/>
              </w:rPr>
              <w:t xml:space="preserve"> </w:t>
            </w:r>
            <w:r w:rsidRPr="006F5510">
              <w:rPr>
                <w:sz w:val="18"/>
                <w:szCs w:val="18"/>
              </w:rPr>
              <w:t>poprawn</w:t>
            </w:r>
            <w:r w:rsidRPr="006F5510">
              <w:rPr>
                <w:rFonts w:cs="Arial"/>
                <w:sz w:val="18"/>
                <w:szCs w:val="18"/>
              </w:rPr>
              <w:t xml:space="preserve">ą </w:t>
            </w:r>
            <w:r w:rsidRPr="006F5510">
              <w:rPr>
                <w:sz w:val="18"/>
                <w:szCs w:val="18"/>
              </w:rPr>
              <w:t>wsp</w:t>
            </w:r>
            <w:r w:rsidRPr="006F5510">
              <w:rPr>
                <w:rFonts w:cs="Arial"/>
                <w:sz w:val="18"/>
                <w:szCs w:val="18"/>
              </w:rPr>
              <w:t>ół</w:t>
            </w:r>
            <w:r w:rsidRPr="006F5510">
              <w:rPr>
                <w:sz w:val="18"/>
                <w:szCs w:val="18"/>
              </w:rPr>
              <w:t>prac</w:t>
            </w:r>
            <w:r w:rsidRPr="006F5510">
              <w:rPr>
                <w:rFonts w:cs="Arial"/>
                <w:sz w:val="18"/>
                <w:szCs w:val="18"/>
              </w:rPr>
              <w:t xml:space="preserve">ę </w:t>
            </w:r>
            <w:r w:rsidRPr="006F5510">
              <w:rPr>
                <w:sz w:val="18"/>
                <w:szCs w:val="18"/>
              </w:rPr>
              <w:t>sprz</w:t>
            </w:r>
            <w:r w:rsidRPr="006F5510">
              <w:rPr>
                <w:rFonts w:cs="Arial"/>
                <w:sz w:val="18"/>
                <w:szCs w:val="18"/>
              </w:rPr>
              <w:t>ę</w:t>
            </w:r>
            <w:r w:rsidRPr="006F5510">
              <w:rPr>
                <w:sz w:val="18"/>
                <w:szCs w:val="18"/>
              </w:rPr>
              <w:t>tu</w:t>
            </w:r>
            <w:r w:rsidRPr="006F5510">
              <w:rPr>
                <w:rFonts w:cs="Arial"/>
                <w:sz w:val="18"/>
                <w:szCs w:val="18"/>
              </w:rPr>
              <w:t xml:space="preserve"> </w:t>
            </w:r>
            <w:r w:rsidRPr="006F5510">
              <w:rPr>
                <w:sz w:val="18"/>
                <w:szCs w:val="18"/>
              </w:rPr>
              <w:t>z</w:t>
            </w:r>
            <w:r w:rsidRPr="006F5510">
              <w:rPr>
                <w:rFonts w:cs="Arial"/>
                <w:sz w:val="18"/>
                <w:szCs w:val="18"/>
              </w:rPr>
              <w:t xml:space="preserve"> </w:t>
            </w:r>
            <w:r w:rsidRPr="006F5510">
              <w:rPr>
                <w:sz w:val="18"/>
                <w:szCs w:val="18"/>
              </w:rPr>
              <w:t>oferowanym</w:t>
            </w:r>
            <w:r w:rsidRPr="006F5510">
              <w:rPr>
                <w:rFonts w:cs="Arial"/>
                <w:sz w:val="18"/>
                <w:szCs w:val="18"/>
              </w:rPr>
              <w:t xml:space="preserve"> </w:t>
            </w:r>
            <w:r w:rsidRPr="006F5510">
              <w:rPr>
                <w:sz w:val="18"/>
                <w:szCs w:val="18"/>
              </w:rPr>
              <w:t>systemem</w:t>
            </w:r>
            <w:r w:rsidRPr="006F5510">
              <w:rPr>
                <w:rFonts w:cs="Arial"/>
                <w:sz w:val="18"/>
                <w:szCs w:val="18"/>
              </w:rPr>
              <w:t xml:space="preserve"> </w:t>
            </w:r>
            <w:r w:rsidRPr="006F5510">
              <w:rPr>
                <w:sz w:val="18"/>
                <w:szCs w:val="18"/>
              </w:rPr>
              <w:t>operacyjnym</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Instrukcja obsługi</w:t>
            </w:r>
          </w:p>
        </w:tc>
        <w:tc>
          <w:tcPr>
            <w:tcW w:w="2055" w:type="pct"/>
          </w:tcPr>
          <w:p w:rsidR="005F453B" w:rsidRPr="006F5510" w:rsidRDefault="005F453B" w:rsidP="004E1F4D">
            <w:pPr>
              <w:rPr>
                <w:sz w:val="18"/>
                <w:szCs w:val="18"/>
              </w:rPr>
            </w:pPr>
            <w:r w:rsidRPr="006F5510">
              <w:rPr>
                <w:sz w:val="18"/>
                <w:szCs w:val="18"/>
              </w:rPr>
              <w:t>W polskiej wersji językowej</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Dokumentacja techniczna</w:t>
            </w:r>
          </w:p>
        </w:tc>
        <w:tc>
          <w:tcPr>
            <w:tcW w:w="2055" w:type="pct"/>
          </w:tcPr>
          <w:p w:rsidR="005F453B" w:rsidRPr="006F5510" w:rsidRDefault="005F453B" w:rsidP="004E1F4D">
            <w:pPr>
              <w:rPr>
                <w:sz w:val="18"/>
                <w:szCs w:val="18"/>
              </w:rPr>
            </w:pPr>
            <w:r w:rsidRPr="006F5510">
              <w:rPr>
                <w:sz w:val="18"/>
                <w:szCs w:val="18"/>
              </w:rPr>
              <w:t>W polskiej wersji językowej</w:t>
            </w:r>
          </w:p>
        </w:tc>
        <w:tc>
          <w:tcPr>
            <w:tcW w:w="2193" w:type="pct"/>
          </w:tcPr>
          <w:p w:rsidR="005F453B" w:rsidRPr="006F5510" w:rsidRDefault="005F453B" w:rsidP="004E1F4D">
            <w:pPr>
              <w:rPr>
                <w:sz w:val="18"/>
                <w:szCs w:val="18"/>
              </w:rPr>
            </w:pPr>
          </w:p>
        </w:tc>
      </w:tr>
      <w:tr w:rsidR="005F453B" w:rsidRPr="006F5510" w:rsidTr="009C4505">
        <w:tc>
          <w:tcPr>
            <w:tcW w:w="752" w:type="pct"/>
          </w:tcPr>
          <w:p w:rsidR="005F453B" w:rsidRPr="006F5510" w:rsidRDefault="005F453B" w:rsidP="004E1F4D">
            <w:pPr>
              <w:rPr>
                <w:sz w:val="18"/>
                <w:szCs w:val="18"/>
              </w:rPr>
            </w:pPr>
            <w:r w:rsidRPr="006F5510">
              <w:rPr>
                <w:sz w:val="18"/>
                <w:szCs w:val="18"/>
              </w:rPr>
              <w:t>Akcesoria</w:t>
            </w:r>
          </w:p>
        </w:tc>
        <w:tc>
          <w:tcPr>
            <w:tcW w:w="2055" w:type="pct"/>
          </w:tcPr>
          <w:p w:rsidR="005F453B" w:rsidRPr="006F5510" w:rsidRDefault="005F453B" w:rsidP="004E1F4D">
            <w:pPr>
              <w:rPr>
                <w:sz w:val="18"/>
                <w:szCs w:val="18"/>
              </w:rPr>
            </w:pPr>
            <w:r w:rsidRPr="006F5510">
              <w:rPr>
                <w:sz w:val="18"/>
                <w:szCs w:val="18"/>
              </w:rPr>
              <w:t>Kabel zasilający;</w:t>
            </w:r>
          </w:p>
          <w:p w:rsidR="005F453B" w:rsidRPr="006F5510" w:rsidRDefault="005F453B" w:rsidP="004E1F4D">
            <w:pPr>
              <w:rPr>
                <w:sz w:val="18"/>
                <w:szCs w:val="18"/>
              </w:rPr>
            </w:pPr>
            <w:r w:rsidRPr="006F5510">
              <w:rPr>
                <w:sz w:val="18"/>
                <w:szCs w:val="18"/>
              </w:rPr>
              <w:t>zasilacz (jeśli jest wymagany);</w:t>
            </w:r>
          </w:p>
          <w:p w:rsidR="005F453B" w:rsidRPr="006F5510" w:rsidRDefault="005F453B" w:rsidP="004E1F4D">
            <w:pPr>
              <w:rPr>
                <w:sz w:val="18"/>
                <w:szCs w:val="18"/>
                <w:lang w:val="de-DE"/>
              </w:rPr>
            </w:pPr>
            <w:r w:rsidRPr="006F5510">
              <w:rPr>
                <w:sz w:val="18"/>
                <w:szCs w:val="18"/>
                <w:lang w:val="de-DE"/>
              </w:rPr>
              <w:t>kabel sieci Ethernet RJ45 CAT 5e UTP, 3.0 m</w:t>
            </w:r>
          </w:p>
          <w:p w:rsidR="005F453B" w:rsidRPr="006F5510" w:rsidRDefault="005F453B" w:rsidP="004E1F4D">
            <w:pPr>
              <w:rPr>
                <w:sz w:val="18"/>
                <w:szCs w:val="18"/>
              </w:rPr>
            </w:pPr>
            <w:r w:rsidRPr="006F5510">
              <w:rPr>
                <w:sz w:val="18"/>
                <w:szCs w:val="18"/>
              </w:rPr>
              <w:t>Listwa zasilająca Napięcie:250V/50Hz zmienny, prąd znamionowy:10A, max. obciążenie:&gt;=2300W, zabezpieczenie:3</w:t>
            </w:r>
            <w:r w:rsidRPr="006F5510">
              <w:rPr>
                <w:rFonts w:cs="Cambria Math"/>
                <w:sz w:val="18"/>
                <w:szCs w:val="18"/>
              </w:rPr>
              <w:t>‐</w:t>
            </w:r>
            <w:r w:rsidRPr="006F5510">
              <w:rPr>
                <w:sz w:val="18"/>
                <w:szCs w:val="18"/>
              </w:rPr>
              <w:t>stopniowy</w:t>
            </w:r>
            <w:r w:rsidRPr="006F5510">
              <w:rPr>
                <w:rFonts w:cs="Arial"/>
                <w:sz w:val="18"/>
                <w:szCs w:val="18"/>
              </w:rPr>
              <w:t xml:space="preserve"> </w:t>
            </w:r>
            <w:r w:rsidRPr="006F5510">
              <w:rPr>
                <w:sz w:val="18"/>
                <w:szCs w:val="18"/>
              </w:rPr>
              <w:t>uk</w:t>
            </w:r>
            <w:r w:rsidRPr="006F5510">
              <w:rPr>
                <w:rFonts w:cs="Arial"/>
                <w:sz w:val="18"/>
                <w:szCs w:val="18"/>
              </w:rPr>
              <w:t>ł</w:t>
            </w:r>
            <w:r w:rsidRPr="006F5510">
              <w:rPr>
                <w:sz w:val="18"/>
                <w:szCs w:val="18"/>
              </w:rPr>
              <w:t>ad</w:t>
            </w:r>
            <w:r w:rsidRPr="006F5510">
              <w:rPr>
                <w:rFonts w:cs="Arial"/>
                <w:sz w:val="18"/>
                <w:szCs w:val="18"/>
              </w:rPr>
              <w:t xml:space="preserve"> </w:t>
            </w:r>
            <w:r w:rsidRPr="006F5510">
              <w:rPr>
                <w:sz w:val="18"/>
                <w:szCs w:val="18"/>
              </w:rPr>
              <w:t>filtruj</w:t>
            </w:r>
            <w:r w:rsidRPr="006F5510">
              <w:rPr>
                <w:rFonts w:cs="Arial"/>
                <w:sz w:val="18"/>
                <w:szCs w:val="18"/>
              </w:rPr>
              <w:t>ą</w:t>
            </w:r>
            <w:r w:rsidRPr="006F5510">
              <w:rPr>
                <w:sz w:val="18"/>
                <w:szCs w:val="18"/>
              </w:rPr>
              <w:t>cy</w:t>
            </w:r>
            <w:r w:rsidRPr="006F5510">
              <w:rPr>
                <w:rFonts w:cs="Arial"/>
                <w:sz w:val="18"/>
                <w:szCs w:val="18"/>
              </w:rPr>
              <w:t xml:space="preserve"> </w:t>
            </w:r>
            <w:r w:rsidRPr="006F5510">
              <w:rPr>
                <w:sz w:val="18"/>
                <w:szCs w:val="18"/>
              </w:rPr>
              <w:t>z</w:t>
            </w:r>
            <w:r w:rsidRPr="006F5510">
              <w:rPr>
                <w:rFonts w:cs="Arial"/>
                <w:sz w:val="18"/>
                <w:szCs w:val="18"/>
              </w:rPr>
              <w:t xml:space="preserve"> </w:t>
            </w:r>
            <w:r w:rsidRPr="006F5510">
              <w:rPr>
                <w:sz w:val="18"/>
                <w:szCs w:val="18"/>
              </w:rPr>
              <w:t>wy</w:t>
            </w:r>
            <w:r w:rsidRPr="006F5510">
              <w:rPr>
                <w:rFonts w:cs="Arial"/>
                <w:sz w:val="18"/>
                <w:szCs w:val="18"/>
              </w:rPr>
              <w:t>łą</w:t>
            </w:r>
            <w:r w:rsidRPr="006F5510">
              <w:rPr>
                <w:sz w:val="18"/>
                <w:szCs w:val="18"/>
              </w:rPr>
              <w:t>cznikiem</w:t>
            </w:r>
            <w:r w:rsidRPr="006F5510">
              <w:rPr>
                <w:rFonts w:cs="Arial"/>
                <w:sz w:val="18"/>
                <w:szCs w:val="18"/>
              </w:rPr>
              <w:t xml:space="preserve"> </w:t>
            </w:r>
            <w:r w:rsidRPr="006F5510">
              <w:rPr>
                <w:sz w:val="18"/>
                <w:szCs w:val="18"/>
              </w:rPr>
              <w:t>sieciowym,</w:t>
            </w:r>
            <w:r w:rsidRPr="006F5510">
              <w:rPr>
                <w:rFonts w:cs="Arial"/>
                <w:sz w:val="18"/>
                <w:szCs w:val="18"/>
              </w:rPr>
              <w:t xml:space="preserve"> </w:t>
            </w:r>
            <w:r w:rsidRPr="006F5510">
              <w:rPr>
                <w:sz w:val="18"/>
                <w:szCs w:val="18"/>
              </w:rPr>
              <w:t>absorpcja</w:t>
            </w:r>
            <w:r w:rsidRPr="006F5510">
              <w:rPr>
                <w:rFonts w:cs="Arial"/>
                <w:sz w:val="18"/>
                <w:szCs w:val="18"/>
              </w:rPr>
              <w:t xml:space="preserve"> </w:t>
            </w:r>
            <w:r w:rsidRPr="006F5510">
              <w:rPr>
                <w:sz w:val="18"/>
                <w:szCs w:val="18"/>
              </w:rPr>
              <w:t>energii:480J, czas reakcji:max.15ns, max. dopuszczalny prąd impulsu:&gt;=15,5 kA, automatyczny bezpiecznik, dwubiegunowy wyłącznik, ilość gniazd sieciowych:4 szt., typ gniazd:standard polski, długość przewodu:1,5m</w:t>
            </w:r>
          </w:p>
        </w:tc>
        <w:tc>
          <w:tcPr>
            <w:tcW w:w="2193" w:type="pct"/>
          </w:tcPr>
          <w:p w:rsidR="005F453B" w:rsidRPr="006F5510" w:rsidRDefault="005F453B" w:rsidP="004E1F4D">
            <w:pPr>
              <w:rPr>
                <w:sz w:val="18"/>
                <w:szCs w:val="18"/>
              </w:rPr>
            </w:pPr>
          </w:p>
        </w:tc>
      </w:tr>
    </w:tbl>
    <w:p w:rsidR="005F453B" w:rsidRPr="004E1F4D" w:rsidRDefault="005F453B" w:rsidP="00845E34">
      <w:pPr>
        <w:pStyle w:val="Heading2"/>
        <w:numPr>
          <w:ilvl w:val="1"/>
          <w:numId w:val="35"/>
        </w:numPr>
      </w:pPr>
      <w:bookmarkStart w:id="23" w:name="_Toc351405554"/>
      <w:r w:rsidRPr="004E1F4D">
        <w:t>Automat Doładowujący karty e-biletu</w:t>
      </w:r>
      <w:bookmarkEnd w:id="23"/>
    </w:p>
    <w:p w:rsidR="005F453B" w:rsidRPr="004E1F4D" w:rsidRDefault="005F453B" w:rsidP="004E1F4D">
      <w:r w:rsidRPr="004E1F4D">
        <w:t>Urządzenie posiadające możliwość doładowania kart e-biletu cechujące się parametrami podanymi w tabeli.</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7"/>
        <w:gridCol w:w="3735"/>
        <w:gridCol w:w="3946"/>
      </w:tblGrid>
      <w:tr w:rsidR="005F453B" w:rsidRPr="006F5510" w:rsidTr="009C4505">
        <w:tc>
          <w:tcPr>
            <w:tcW w:w="729"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78"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3"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Oferowane</w:t>
            </w:r>
          </w:p>
        </w:tc>
      </w:tr>
      <w:tr w:rsidR="005F453B" w:rsidRPr="006F5510" w:rsidTr="009C4505">
        <w:tc>
          <w:tcPr>
            <w:tcW w:w="729" w:type="pct"/>
            <w:vAlign w:val="center"/>
          </w:tcPr>
          <w:p w:rsidR="005F453B" w:rsidRPr="006F5510" w:rsidRDefault="005F453B" w:rsidP="004E1F4D">
            <w:pPr>
              <w:rPr>
                <w:rFonts w:cs="Arial"/>
                <w:sz w:val="18"/>
                <w:szCs w:val="18"/>
              </w:rPr>
            </w:pPr>
            <w:r w:rsidRPr="006F5510">
              <w:rPr>
                <w:sz w:val="18"/>
                <w:szCs w:val="18"/>
              </w:rPr>
              <w:t>Wyświetlacz</w:t>
            </w:r>
          </w:p>
        </w:tc>
        <w:tc>
          <w:tcPr>
            <w:tcW w:w="2078" w:type="pct"/>
            <w:vAlign w:val="center"/>
          </w:tcPr>
          <w:p w:rsidR="005F453B" w:rsidRPr="006F5510" w:rsidRDefault="005F453B" w:rsidP="004E1F4D">
            <w:pPr>
              <w:rPr>
                <w:rFonts w:cs="Arial"/>
                <w:sz w:val="18"/>
                <w:szCs w:val="18"/>
              </w:rPr>
            </w:pPr>
            <w:r w:rsidRPr="006F5510">
              <w:rPr>
                <w:sz w:val="18"/>
                <w:szCs w:val="18"/>
              </w:rPr>
              <w:t>TFT LCD kolorowy z podświetlaniem LED</w:t>
            </w:r>
          </w:p>
        </w:tc>
        <w:tc>
          <w:tcPr>
            <w:tcW w:w="2193" w:type="pct"/>
          </w:tcPr>
          <w:p w:rsidR="005F453B" w:rsidRPr="006F5510" w:rsidRDefault="005F453B" w:rsidP="004E1F4D">
            <w:pPr>
              <w:rPr>
                <w:sz w:val="18"/>
                <w:szCs w:val="18"/>
              </w:rPr>
            </w:pPr>
          </w:p>
        </w:tc>
      </w:tr>
      <w:tr w:rsidR="005F453B" w:rsidRPr="006F5510" w:rsidTr="009C4505">
        <w:tc>
          <w:tcPr>
            <w:tcW w:w="729" w:type="pct"/>
            <w:vAlign w:val="center"/>
          </w:tcPr>
          <w:p w:rsidR="005F453B" w:rsidRPr="006F5510" w:rsidRDefault="005F453B" w:rsidP="004E1F4D">
            <w:pPr>
              <w:rPr>
                <w:rFonts w:cs="Arial"/>
                <w:sz w:val="18"/>
                <w:szCs w:val="18"/>
              </w:rPr>
            </w:pPr>
            <w:r w:rsidRPr="006F5510">
              <w:rPr>
                <w:rFonts w:cs="Arial"/>
                <w:sz w:val="18"/>
                <w:szCs w:val="18"/>
              </w:rPr>
              <w:t>Interfejs użytkownika</w:t>
            </w:r>
          </w:p>
        </w:tc>
        <w:tc>
          <w:tcPr>
            <w:tcW w:w="2078" w:type="pct"/>
            <w:vAlign w:val="center"/>
          </w:tcPr>
          <w:p w:rsidR="005F453B" w:rsidRPr="006F5510" w:rsidRDefault="005F453B" w:rsidP="004E1F4D">
            <w:pPr>
              <w:rPr>
                <w:rFonts w:cs="Arial"/>
                <w:sz w:val="18"/>
                <w:szCs w:val="18"/>
              </w:rPr>
            </w:pPr>
            <w:r w:rsidRPr="006F5510">
              <w:rPr>
                <w:rFonts w:cs="Arial"/>
                <w:sz w:val="18"/>
                <w:szCs w:val="18"/>
              </w:rPr>
              <w:t>Pojemnościowy panel dotykowy</w:t>
            </w:r>
          </w:p>
        </w:tc>
        <w:tc>
          <w:tcPr>
            <w:tcW w:w="2193" w:type="pct"/>
          </w:tcPr>
          <w:p w:rsidR="005F453B" w:rsidRPr="006F5510" w:rsidRDefault="005F453B" w:rsidP="004E1F4D">
            <w:pPr>
              <w:rPr>
                <w:rFonts w:cs="Arial"/>
                <w:sz w:val="18"/>
                <w:szCs w:val="18"/>
              </w:rPr>
            </w:pPr>
          </w:p>
        </w:tc>
      </w:tr>
      <w:tr w:rsidR="005F453B" w:rsidRPr="006F5510" w:rsidTr="009C4505">
        <w:tc>
          <w:tcPr>
            <w:tcW w:w="729" w:type="pct"/>
            <w:vAlign w:val="center"/>
          </w:tcPr>
          <w:p w:rsidR="005F453B" w:rsidRPr="006F5510" w:rsidRDefault="005F453B" w:rsidP="004E1F4D">
            <w:pPr>
              <w:rPr>
                <w:rFonts w:cs="Arial"/>
                <w:sz w:val="18"/>
                <w:szCs w:val="18"/>
              </w:rPr>
            </w:pPr>
            <w:r w:rsidRPr="006F5510">
              <w:rPr>
                <w:rFonts w:cs="Arial"/>
                <w:sz w:val="18"/>
                <w:szCs w:val="18"/>
              </w:rPr>
              <w:t>Interfejs sterowania</w:t>
            </w:r>
          </w:p>
        </w:tc>
        <w:tc>
          <w:tcPr>
            <w:tcW w:w="2078" w:type="pct"/>
            <w:vAlign w:val="center"/>
          </w:tcPr>
          <w:p w:rsidR="005F453B" w:rsidRPr="006F5510" w:rsidRDefault="005F453B" w:rsidP="004E1F4D">
            <w:pPr>
              <w:rPr>
                <w:rFonts w:cs="Arial"/>
                <w:sz w:val="18"/>
                <w:szCs w:val="18"/>
              </w:rPr>
            </w:pPr>
            <w:r w:rsidRPr="006F5510">
              <w:rPr>
                <w:rFonts w:cs="Arial"/>
                <w:sz w:val="18"/>
                <w:szCs w:val="18"/>
              </w:rPr>
              <w:t>Ethernet</w:t>
            </w:r>
          </w:p>
        </w:tc>
        <w:tc>
          <w:tcPr>
            <w:tcW w:w="2193" w:type="pct"/>
          </w:tcPr>
          <w:p w:rsidR="005F453B" w:rsidRPr="006F5510" w:rsidRDefault="005F453B" w:rsidP="004E1F4D">
            <w:pPr>
              <w:rPr>
                <w:rFonts w:cs="Arial"/>
                <w:sz w:val="18"/>
                <w:szCs w:val="18"/>
              </w:rPr>
            </w:pPr>
          </w:p>
        </w:tc>
      </w:tr>
      <w:tr w:rsidR="005F453B" w:rsidRPr="006F5510" w:rsidTr="009C4505">
        <w:tc>
          <w:tcPr>
            <w:tcW w:w="729" w:type="pct"/>
            <w:vAlign w:val="center"/>
          </w:tcPr>
          <w:p w:rsidR="005F453B" w:rsidRPr="006F5510" w:rsidRDefault="005F453B" w:rsidP="004E1F4D">
            <w:pPr>
              <w:rPr>
                <w:rFonts w:cs="Arial"/>
                <w:sz w:val="18"/>
                <w:szCs w:val="18"/>
              </w:rPr>
            </w:pPr>
            <w:r w:rsidRPr="006F5510">
              <w:rPr>
                <w:rFonts w:cs="Arial"/>
                <w:sz w:val="18"/>
                <w:szCs w:val="18"/>
              </w:rPr>
              <w:t xml:space="preserve">Czytnik kart elektronicznych bezkontaktowych </w:t>
            </w:r>
          </w:p>
        </w:tc>
        <w:tc>
          <w:tcPr>
            <w:tcW w:w="2078" w:type="pct"/>
            <w:vAlign w:val="center"/>
          </w:tcPr>
          <w:p w:rsidR="005F453B" w:rsidRPr="006F5510" w:rsidRDefault="005F453B" w:rsidP="004E1F4D">
            <w:pPr>
              <w:rPr>
                <w:rFonts w:cs="Arial"/>
                <w:sz w:val="18"/>
                <w:szCs w:val="18"/>
              </w:rPr>
            </w:pPr>
            <w:r w:rsidRPr="006F5510">
              <w:rPr>
                <w:rFonts w:cs="Arial"/>
                <w:sz w:val="18"/>
                <w:szCs w:val="18"/>
              </w:rPr>
              <w:t>Zgodny z ISO/IEC 14443 A/B</w:t>
            </w:r>
          </w:p>
        </w:tc>
        <w:tc>
          <w:tcPr>
            <w:tcW w:w="2193" w:type="pct"/>
          </w:tcPr>
          <w:p w:rsidR="005F453B" w:rsidRPr="006F5510" w:rsidRDefault="005F453B" w:rsidP="004E1F4D">
            <w:pPr>
              <w:rPr>
                <w:rFonts w:cs="Arial"/>
                <w:sz w:val="18"/>
                <w:szCs w:val="18"/>
              </w:rPr>
            </w:pPr>
          </w:p>
        </w:tc>
      </w:tr>
      <w:tr w:rsidR="005F453B" w:rsidRPr="006F5510" w:rsidTr="009C4505">
        <w:tc>
          <w:tcPr>
            <w:tcW w:w="729" w:type="pct"/>
            <w:vAlign w:val="center"/>
          </w:tcPr>
          <w:p w:rsidR="005F453B" w:rsidRPr="006F5510" w:rsidRDefault="005F453B" w:rsidP="004E1F4D">
            <w:pPr>
              <w:rPr>
                <w:rFonts w:cs="Arial"/>
                <w:sz w:val="18"/>
                <w:szCs w:val="18"/>
              </w:rPr>
            </w:pPr>
            <w:r w:rsidRPr="006F5510">
              <w:rPr>
                <w:rFonts w:cs="Arial"/>
                <w:sz w:val="18"/>
                <w:szCs w:val="18"/>
              </w:rPr>
              <w:t>Zakres pracy temperaturowej</w:t>
            </w:r>
          </w:p>
        </w:tc>
        <w:tc>
          <w:tcPr>
            <w:tcW w:w="2078" w:type="pct"/>
            <w:vAlign w:val="center"/>
          </w:tcPr>
          <w:p w:rsidR="005F453B" w:rsidRPr="006F5510" w:rsidRDefault="005F453B" w:rsidP="004E1F4D">
            <w:pPr>
              <w:rPr>
                <w:rFonts w:cs="Arial"/>
                <w:sz w:val="18"/>
                <w:szCs w:val="18"/>
              </w:rPr>
            </w:pPr>
            <w:r w:rsidRPr="006F5510">
              <w:rPr>
                <w:rFonts w:cs="Arial"/>
                <w:sz w:val="18"/>
                <w:szCs w:val="18"/>
              </w:rPr>
              <w:t>-20 do +60 st. Celsjusza</w:t>
            </w:r>
          </w:p>
        </w:tc>
        <w:tc>
          <w:tcPr>
            <w:tcW w:w="2193" w:type="pct"/>
          </w:tcPr>
          <w:p w:rsidR="005F453B" w:rsidRPr="006F5510" w:rsidRDefault="005F453B" w:rsidP="004E1F4D">
            <w:pPr>
              <w:rPr>
                <w:rFonts w:cs="Arial"/>
                <w:sz w:val="18"/>
                <w:szCs w:val="18"/>
              </w:rPr>
            </w:pPr>
          </w:p>
        </w:tc>
      </w:tr>
      <w:tr w:rsidR="005F453B" w:rsidRPr="006F5510" w:rsidTr="009C4505">
        <w:tc>
          <w:tcPr>
            <w:tcW w:w="729" w:type="pct"/>
            <w:vAlign w:val="center"/>
          </w:tcPr>
          <w:p w:rsidR="005F453B" w:rsidRPr="006F5510" w:rsidRDefault="005F453B" w:rsidP="004E1F4D">
            <w:pPr>
              <w:rPr>
                <w:rFonts w:cs="Arial"/>
                <w:sz w:val="18"/>
                <w:szCs w:val="18"/>
              </w:rPr>
            </w:pPr>
            <w:r w:rsidRPr="006F5510">
              <w:rPr>
                <w:rFonts w:cs="Arial"/>
                <w:sz w:val="18"/>
                <w:szCs w:val="18"/>
              </w:rPr>
              <w:t>Wymiary mm [max]</w:t>
            </w:r>
          </w:p>
        </w:tc>
        <w:tc>
          <w:tcPr>
            <w:tcW w:w="2078" w:type="pct"/>
            <w:vAlign w:val="center"/>
          </w:tcPr>
          <w:p w:rsidR="005F453B" w:rsidRPr="006F5510" w:rsidRDefault="005F453B" w:rsidP="004E1F4D">
            <w:pPr>
              <w:rPr>
                <w:rFonts w:cs="Arial"/>
                <w:sz w:val="18"/>
                <w:szCs w:val="18"/>
              </w:rPr>
            </w:pPr>
            <w:r w:rsidRPr="006F5510">
              <w:rPr>
                <w:rFonts w:cs="Arial"/>
                <w:sz w:val="18"/>
                <w:szCs w:val="18"/>
              </w:rPr>
              <w:t>Wys.265 x szer.155 x głębokość 127</w:t>
            </w:r>
          </w:p>
        </w:tc>
        <w:tc>
          <w:tcPr>
            <w:tcW w:w="2193" w:type="pct"/>
          </w:tcPr>
          <w:p w:rsidR="005F453B" w:rsidRPr="006F5510" w:rsidRDefault="005F453B" w:rsidP="004E1F4D">
            <w:pPr>
              <w:rPr>
                <w:rFonts w:cs="Arial"/>
                <w:sz w:val="18"/>
                <w:szCs w:val="18"/>
              </w:rPr>
            </w:pPr>
          </w:p>
        </w:tc>
      </w:tr>
      <w:tr w:rsidR="005F453B" w:rsidRPr="006F5510" w:rsidTr="009C4505">
        <w:tc>
          <w:tcPr>
            <w:tcW w:w="729" w:type="pct"/>
            <w:vAlign w:val="center"/>
          </w:tcPr>
          <w:p w:rsidR="005F453B" w:rsidRPr="006F5510" w:rsidRDefault="005F453B" w:rsidP="004E1F4D">
            <w:pPr>
              <w:rPr>
                <w:rFonts w:cs="Arial"/>
                <w:sz w:val="18"/>
                <w:szCs w:val="18"/>
              </w:rPr>
            </w:pPr>
            <w:r w:rsidRPr="006F5510">
              <w:rPr>
                <w:rFonts w:cs="Arial"/>
                <w:sz w:val="18"/>
                <w:szCs w:val="18"/>
              </w:rPr>
              <w:t>Sposób montażu</w:t>
            </w:r>
          </w:p>
        </w:tc>
        <w:tc>
          <w:tcPr>
            <w:tcW w:w="2078" w:type="pct"/>
            <w:vAlign w:val="center"/>
          </w:tcPr>
          <w:p w:rsidR="005F453B" w:rsidRPr="006F5510" w:rsidRDefault="005F453B" w:rsidP="004E1F4D">
            <w:pPr>
              <w:rPr>
                <w:rFonts w:cs="Arial"/>
                <w:sz w:val="18"/>
                <w:szCs w:val="18"/>
              </w:rPr>
            </w:pPr>
            <w:r w:rsidRPr="006F5510">
              <w:rPr>
                <w:rFonts w:cs="Arial"/>
                <w:sz w:val="18"/>
                <w:szCs w:val="18"/>
              </w:rPr>
              <w:t>Możliwość montażu na ścianie lub konstrukcji wsporczej</w:t>
            </w:r>
          </w:p>
        </w:tc>
        <w:tc>
          <w:tcPr>
            <w:tcW w:w="2193" w:type="pct"/>
          </w:tcPr>
          <w:p w:rsidR="005F453B" w:rsidRPr="006F5510" w:rsidRDefault="005F453B" w:rsidP="004E1F4D">
            <w:pPr>
              <w:rPr>
                <w:rFonts w:cs="Arial"/>
                <w:sz w:val="18"/>
                <w:szCs w:val="18"/>
              </w:rPr>
            </w:pPr>
          </w:p>
        </w:tc>
      </w:tr>
      <w:tr w:rsidR="005F453B" w:rsidRPr="006F5510" w:rsidTr="009C4505">
        <w:tc>
          <w:tcPr>
            <w:tcW w:w="729" w:type="pct"/>
            <w:vAlign w:val="center"/>
          </w:tcPr>
          <w:p w:rsidR="005F453B" w:rsidRPr="006F5510" w:rsidRDefault="005F453B" w:rsidP="004E1F4D">
            <w:pPr>
              <w:rPr>
                <w:rFonts w:cs="Arial"/>
                <w:sz w:val="18"/>
                <w:szCs w:val="18"/>
              </w:rPr>
            </w:pPr>
            <w:r w:rsidRPr="006F5510">
              <w:rPr>
                <w:rFonts w:cs="Arial"/>
                <w:sz w:val="18"/>
                <w:szCs w:val="18"/>
              </w:rPr>
              <w:t>Pobór mocy W [max]</w:t>
            </w:r>
          </w:p>
        </w:tc>
        <w:tc>
          <w:tcPr>
            <w:tcW w:w="2078" w:type="pct"/>
            <w:vAlign w:val="center"/>
          </w:tcPr>
          <w:p w:rsidR="005F453B" w:rsidRPr="006F5510" w:rsidRDefault="005F453B" w:rsidP="004E1F4D">
            <w:pPr>
              <w:rPr>
                <w:rFonts w:cs="Arial"/>
                <w:sz w:val="18"/>
                <w:szCs w:val="18"/>
              </w:rPr>
            </w:pPr>
            <w:r w:rsidRPr="006F5510">
              <w:rPr>
                <w:rFonts w:cs="Arial"/>
                <w:sz w:val="18"/>
                <w:szCs w:val="18"/>
              </w:rPr>
              <w:t>15</w:t>
            </w:r>
          </w:p>
        </w:tc>
        <w:tc>
          <w:tcPr>
            <w:tcW w:w="2193" w:type="pct"/>
          </w:tcPr>
          <w:p w:rsidR="005F453B" w:rsidRPr="006F5510" w:rsidRDefault="005F453B" w:rsidP="004E1F4D">
            <w:pPr>
              <w:rPr>
                <w:rFonts w:cs="Arial"/>
                <w:sz w:val="18"/>
                <w:szCs w:val="18"/>
              </w:rPr>
            </w:pPr>
          </w:p>
        </w:tc>
      </w:tr>
      <w:tr w:rsidR="005F453B" w:rsidRPr="006F5510" w:rsidTr="009C4505">
        <w:tc>
          <w:tcPr>
            <w:tcW w:w="729" w:type="pct"/>
            <w:vAlign w:val="center"/>
          </w:tcPr>
          <w:p w:rsidR="005F453B" w:rsidRPr="006F5510" w:rsidRDefault="005F453B" w:rsidP="004E1F4D">
            <w:pPr>
              <w:rPr>
                <w:rFonts w:cs="Arial"/>
                <w:sz w:val="18"/>
                <w:szCs w:val="18"/>
              </w:rPr>
            </w:pPr>
            <w:r w:rsidRPr="006F5510">
              <w:rPr>
                <w:rFonts w:cs="Arial"/>
                <w:sz w:val="18"/>
                <w:szCs w:val="18"/>
              </w:rPr>
              <w:t>Zasilanie</w:t>
            </w:r>
          </w:p>
        </w:tc>
        <w:tc>
          <w:tcPr>
            <w:tcW w:w="2078" w:type="pct"/>
            <w:vAlign w:val="center"/>
          </w:tcPr>
          <w:p w:rsidR="005F453B" w:rsidRPr="006F5510" w:rsidRDefault="005F453B" w:rsidP="004E1F4D">
            <w:pPr>
              <w:rPr>
                <w:rFonts w:cs="Arial"/>
                <w:sz w:val="18"/>
                <w:szCs w:val="18"/>
              </w:rPr>
            </w:pPr>
            <w:r w:rsidRPr="006F5510">
              <w:rPr>
                <w:rFonts w:cs="Arial"/>
                <w:sz w:val="18"/>
                <w:szCs w:val="18"/>
              </w:rPr>
              <w:t xml:space="preserve">Zgodne z normą PN-S-76020; PN-EN 50155, </w:t>
            </w:r>
            <w:r w:rsidRPr="006F5510">
              <w:rPr>
                <w:rFonts w:cs="Arial"/>
                <w:sz w:val="18"/>
                <w:szCs w:val="18"/>
              </w:rPr>
              <w:br/>
              <w:t>zasilacz dołączony jeśli jest zewnętrzny.</w:t>
            </w:r>
          </w:p>
        </w:tc>
        <w:tc>
          <w:tcPr>
            <w:tcW w:w="2193" w:type="pct"/>
          </w:tcPr>
          <w:p w:rsidR="005F453B" w:rsidRPr="006F5510" w:rsidRDefault="005F453B" w:rsidP="004E1F4D">
            <w:pPr>
              <w:rPr>
                <w:rFonts w:cs="Arial"/>
                <w:sz w:val="18"/>
                <w:szCs w:val="18"/>
              </w:rPr>
            </w:pPr>
          </w:p>
        </w:tc>
      </w:tr>
      <w:tr w:rsidR="005F453B" w:rsidRPr="006F5510" w:rsidTr="009C4505">
        <w:tc>
          <w:tcPr>
            <w:tcW w:w="729" w:type="pct"/>
            <w:vAlign w:val="center"/>
          </w:tcPr>
          <w:p w:rsidR="005F453B" w:rsidRPr="006F5510" w:rsidRDefault="005F453B" w:rsidP="004E1F4D">
            <w:pPr>
              <w:rPr>
                <w:rFonts w:cs="Arial"/>
                <w:sz w:val="18"/>
                <w:szCs w:val="18"/>
              </w:rPr>
            </w:pPr>
            <w:r w:rsidRPr="006F5510">
              <w:rPr>
                <w:rFonts w:cs="Arial"/>
                <w:sz w:val="18"/>
                <w:szCs w:val="18"/>
              </w:rPr>
              <w:t>Okablowanie</w:t>
            </w:r>
          </w:p>
        </w:tc>
        <w:tc>
          <w:tcPr>
            <w:tcW w:w="2078" w:type="pct"/>
            <w:vAlign w:val="center"/>
          </w:tcPr>
          <w:p w:rsidR="005F453B" w:rsidRPr="006F5510" w:rsidRDefault="005F453B" w:rsidP="004E1F4D">
            <w:pPr>
              <w:rPr>
                <w:rFonts w:cs="Arial"/>
                <w:sz w:val="18"/>
                <w:szCs w:val="18"/>
              </w:rPr>
            </w:pPr>
            <w:r w:rsidRPr="006F5510">
              <w:rPr>
                <w:rFonts w:cs="Arial"/>
                <w:sz w:val="18"/>
                <w:szCs w:val="18"/>
              </w:rPr>
              <w:t>Kabel połączeniowy RJ45 o długości 2m</w:t>
            </w:r>
          </w:p>
        </w:tc>
        <w:tc>
          <w:tcPr>
            <w:tcW w:w="2193" w:type="pct"/>
          </w:tcPr>
          <w:p w:rsidR="005F453B" w:rsidRPr="006F5510" w:rsidRDefault="005F453B" w:rsidP="004E1F4D">
            <w:pPr>
              <w:rPr>
                <w:rFonts w:cs="Arial"/>
                <w:sz w:val="18"/>
                <w:szCs w:val="18"/>
              </w:rPr>
            </w:pPr>
          </w:p>
        </w:tc>
      </w:tr>
      <w:tr w:rsidR="005F453B" w:rsidRPr="006F5510" w:rsidTr="009C4505">
        <w:tc>
          <w:tcPr>
            <w:tcW w:w="729" w:type="pct"/>
            <w:vAlign w:val="center"/>
          </w:tcPr>
          <w:p w:rsidR="005F453B" w:rsidRPr="006F5510" w:rsidRDefault="005F453B" w:rsidP="004E1F4D">
            <w:pPr>
              <w:rPr>
                <w:rFonts w:cs="Arial"/>
                <w:sz w:val="18"/>
                <w:szCs w:val="18"/>
              </w:rPr>
            </w:pPr>
            <w:r w:rsidRPr="006F5510">
              <w:rPr>
                <w:rFonts w:cs="Arial"/>
                <w:sz w:val="18"/>
                <w:szCs w:val="18"/>
              </w:rPr>
              <w:t>Gwarancja</w:t>
            </w:r>
          </w:p>
        </w:tc>
        <w:tc>
          <w:tcPr>
            <w:tcW w:w="2078" w:type="pct"/>
            <w:vAlign w:val="center"/>
          </w:tcPr>
          <w:p w:rsidR="005F453B" w:rsidRPr="006F5510" w:rsidRDefault="005F453B" w:rsidP="006529FE">
            <w:pPr>
              <w:rPr>
                <w:rFonts w:cs="Arial"/>
                <w:sz w:val="18"/>
                <w:szCs w:val="18"/>
              </w:rPr>
            </w:pP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p>
        </w:tc>
        <w:tc>
          <w:tcPr>
            <w:tcW w:w="2193" w:type="pct"/>
          </w:tcPr>
          <w:p w:rsidR="005F453B" w:rsidRPr="006F5510" w:rsidRDefault="005F453B" w:rsidP="004E1F4D">
            <w:pPr>
              <w:rPr>
                <w:rFonts w:cs="Arial"/>
                <w:sz w:val="18"/>
                <w:szCs w:val="18"/>
              </w:rPr>
            </w:pPr>
          </w:p>
        </w:tc>
      </w:tr>
    </w:tbl>
    <w:p w:rsidR="005F453B" w:rsidRPr="004E1F4D" w:rsidRDefault="005F453B" w:rsidP="004E1F4D"/>
    <w:p w:rsidR="005F453B" w:rsidRPr="004E1F4D" w:rsidRDefault="005F453B" w:rsidP="00845E34">
      <w:pPr>
        <w:pStyle w:val="Heading2"/>
        <w:numPr>
          <w:ilvl w:val="1"/>
          <w:numId w:val="35"/>
        </w:numPr>
      </w:pPr>
      <w:bookmarkStart w:id="24" w:name="_Toc351405555"/>
      <w:r>
        <w:t>Router</w:t>
      </w:r>
      <w:bookmarkEnd w:id="24"/>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1"/>
        <w:gridCol w:w="3756"/>
        <w:gridCol w:w="4011"/>
      </w:tblGrid>
      <w:tr w:rsidR="005F453B" w:rsidRPr="006F5510" w:rsidTr="009C4505">
        <w:tc>
          <w:tcPr>
            <w:tcW w:w="752" w:type="pct"/>
          </w:tcPr>
          <w:p w:rsidR="005F453B" w:rsidRPr="006F5510" w:rsidRDefault="005F453B" w:rsidP="004E1F4D">
            <w:pPr>
              <w:spacing w:after="0"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spacing w:after="0"/>
              <w:rPr>
                <w:rFonts w:cs="Arial"/>
                <w:b/>
                <w:color w:val="000000"/>
                <w:sz w:val="18"/>
                <w:szCs w:val="18"/>
              </w:rPr>
            </w:pPr>
            <w:r w:rsidRPr="006F5510">
              <w:rPr>
                <w:rFonts w:cs="Arial"/>
                <w:b/>
                <w:color w:val="000000"/>
                <w:sz w:val="18"/>
                <w:szCs w:val="18"/>
              </w:rPr>
              <w:t>Wymagania minimalne</w:t>
            </w:r>
          </w:p>
        </w:tc>
        <w:tc>
          <w:tcPr>
            <w:tcW w:w="2193" w:type="pct"/>
          </w:tcPr>
          <w:p w:rsidR="005F453B" w:rsidRPr="006F5510" w:rsidRDefault="005F453B" w:rsidP="004E1F4D">
            <w:pPr>
              <w:autoSpaceDE w:val="0"/>
              <w:autoSpaceDN w:val="0"/>
              <w:adjustRightInd w:val="0"/>
              <w:spacing w:after="0"/>
              <w:rPr>
                <w:rFonts w:cs="Arial"/>
                <w:b/>
                <w:color w:val="000000"/>
                <w:sz w:val="18"/>
                <w:szCs w:val="18"/>
              </w:rPr>
            </w:pPr>
            <w:r w:rsidRPr="006F5510">
              <w:rPr>
                <w:rFonts w:cs="Arial"/>
                <w:b/>
                <w:color w:val="000000"/>
                <w:sz w:val="18"/>
                <w:szCs w:val="18"/>
              </w:rPr>
              <w:t>Oferowane</w:t>
            </w:r>
          </w:p>
          <w:p w:rsidR="005F453B" w:rsidRPr="006F5510" w:rsidRDefault="005F453B" w:rsidP="004E1F4D">
            <w:pPr>
              <w:autoSpaceDE w:val="0"/>
              <w:autoSpaceDN w:val="0"/>
              <w:adjustRightInd w:val="0"/>
              <w:spacing w:after="0"/>
              <w:rPr>
                <w:rFonts w:cs="Arial"/>
                <w:b/>
                <w:color w:val="000000"/>
                <w:sz w:val="18"/>
                <w:szCs w:val="18"/>
              </w:rPr>
            </w:pPr>
          </w:p>
        </w:tc>
      </w:tr>
      <w:tr w:rsidR="005F453B" w:rsidRPr="006F5510" w:rsidTr="009C4505">
        <w:tc>
          <w:tcPr>
            <w:tcW w:w="752" w:type="pct"/>
            <w:vAlign w:val="center"/>
          </w:tcPr>
          <w:p w:rsidR="005F453B" w:rsidRPr="006F5510" w:rsidRDefault="005F453B" w:rsidP="004E1F4D">
            <w:pPr>
              <w:spacing w:after="0"/>
              <w:rPr>
                <w:rFonts w:cs="Arial"/>
                <w:sz w:val="18"/>
                <w:szCs w:val="18"/>
              </w:rPr>
            </w:pPr>
            <w:r w:rsidRPr="006F5510">
              <w:rPr>
                <w:sz w:val="18"/>
                <w:szCs w:val="18"/>
              </w:rPr>
              <w:t>Porty WAN</w:t>
            </w:r>
          </w:p>
        </w:tc>
        <w:tc>
          <w:tcPr>
            <w:tcW w:w="2055" w:type="pct"/>
            <w:vAlign w:val="center"/>
          </w:tcPr>
          <w:p w:rsidR="005F453B" w:rsidRPr="006F5510" w:rsidRDefault="005F453B" w:rsidP="004E1F4D">
            <w:pPr>
              <w:spacing w:after="0"/>
              <w:rPr>
                <w:rFonts w:cs="Arial"/>
                <w:sz w:val="18"/>
                <w:szCs w:val="18"/>
              </w:rPr>
            </w:pPr>
            <w:r w:rsidRPr="006F5510">
              <w:rPr>
                <w:sz w:val="18"/>
                <w:szCs w:val="18"/>
              </w:rPr>
              <w:t>1x 10/100/1000BaseT (RJ45)</w:t>
            </w:r>
          </w:p>
        </w:tc>
        <w:tc>
          <w:tcPr>
            <w:tcW w:w="2193" w:type="pct"/>
          </w:tcPr>
          <w:p w:rsidR="005F453B" w:rsidRPr="006F5510" w:rsidRDefault="005F453B" w:rsidP="004E1F4D">
            <w:pPr>
              <w:spacing w:after="0"/>
              <w:rPr>
                <w:sz w:val="18"/>
                <w:szCs w:val="18"/>
              </w:rPr>
            </w:pPr>
          </w:p>
        </w:tc>
      </w:tr>
      <w:tr w:rsidR="005F453B" w:rsidRPr="006F5510" w:rsidTr="009C4505">
        <w:tc>
          <w:tcPr>
            <w:tcW w:w="752" w:type="pct"/>
            <w:vAlign w:val="center"/>
          </w:tcPr>
          <w:p w:rsidR="005F453B" w:rsidRPr="006F5510" w:rsidRDefault="005F453B" w:rsidP="004E1F4D">
            <w:pPr>
              <w:spacing w:after="0"/>
              <w:rPr>
                <w:rFonts w:cs="Arial"/>
                <w:sz w:val="18"/>
                <w:szCs w:val="18"/>
              </w:rPr>
            </w:pPr>
            <w:r w:rsidRPr="006F5510">
              <w:rPr>
                <w:sz w:val="18"/>
                <w:szCs w:val="18"/>
              </w:rPr>
              <w:t>Porty LAN</w:t>
            </w:r>
          </w:p>
        </w:tc>
        <w:tc>
          <w:tcPr>
            <w:tcW w:w="2055" w:type="pct"/>
            <w:vAlign w:val="center"/>
          </w:tcPr>
          <w:p w:rsidR="005F453B" w:rsidRPr="006F5510" w:rsidRDefault="005F453B" w:rsidP="004E1F4D">
            <w:pPr>
              <w:spacing w:after="0"/>
              <w:rPr>
                <w:rFonts w:cs="Arial"/>
                <w:sz w:val="18"/>
                <w:szCs w:val="18"/>
              </w:rPr>
            </w:pPr>
            <w:r w:rsidRPr="006F5510">
              <w:rPr>
                <w:sz w:val="18"/>
                <w:szCs w:val="18"/>
              </w:rPr>
              <w:t>4x 10/100/1000BaseT (RJ45)</w:t>
            </w:r>
          </w:p>
        </w:tc>
        <w:tc>
          <w:tcPr>
            <w:tcW w:w="2193" w:type="pct"/>
          </w:tcPr>
          <w:p w:rsidR="005F453B" w:rsidRPr="006F5510" w:rsidRDefault="005F453B" w:rsidP="004E1F4D">
            <w:pPr>
              <w:spacing w:after="0"/>
              <w:rPr>
                <w:sz w:val="18"/>
                <w:szCs w:val="18"/>
              </w:rPr>
            </w:pPr>
          </w:p>
        </w:tc>
      </w:tr>
      <w:tr w:rsidR="005F453B" w:rsidRPr="00797619" w:rsidTr="009C4505">
        <w:tc>
          <w:tcPr>
            <w:tcW w:w="752" w:type="pct"/>
            <w:vAlign w:val="center"/>
          </w:tcPr>
          <w:p w:rsidR="005F453B" w:rsidRPr="006F5510" w:rsidRDefault="005F453B" w:rsidP="004E1F4D">
            <w:pPr>
              <w:spacing w:after="0"/>
              <w:rPr>
                <w:rFonts w:cs="Arial"/>
                <w:sz w:val="18"/>
                <w:szCs w:val="18"/>
              </w:rPr>
            </w:pPr>
            <w:r w:rsidRPr="006F5510">
              <w:rPr>
                <w:sz w:val="18"/>
                <w:szCs w:val="18"/>
              </w:rPr>
              <w:t>Zarządzanie, monitorowanie i konfiguracja</w:t>
            </w:r>
          </w:p>
        </w:tc>
        <w:tc>
          <w:tcPr>
            <w:tcW w:w="2055" w:type="pct"/>
            <w:vAlign w:val="center"/>
          </w:tcPr>
          <w:p w:rsidR="005F453B" w:rsidRPr="006F5510" w:rsidRDefault="005F453B" w:rsidP="004E1F4D">
            <w:pPr>
              <w:spacing w:after="0"/>
              <w:rPr>
                <w:sz w:val="18"/>
                <w:szCs w:val="18"/>
              </w:rPr>
            </w:pPr>
            <w:r w:rsidRPr="006F5510">
              <w:rPr>
                <w:sz w:val="18"/>
                <w:szCs w:val="18"/>
              </w:rPr>
              <w:t xml:space="preserve">  •  zarządzanie przez przeglądarkę WWW </w:t>
            </w:r>
          </w:p>
          <w:p w:rsidR="005F453B" w:rsidRPr="006F5510" w:rsidRDefault="005F453B" w:rsidP="004E1F4D">
            <w:pPr>
              <w:spacing w:after="0"/>
              <w:rPr>
                <w:sz w:val="18"/>
                <w:szCs w:val="18"/>
              </w:rPr>
            </w:pPr>
            <w:r w:rsidRPr="006F5510">
              <w:rPr>
                <w:sz w:val="18"/>
                <w:szCs w:val="18"/>
              </w:rPr>
              <w:t xml:space="preserve">  •  HTTP - Hypertext Transfer Protocol </w:t>
            </w:r>
          </w:p>
          <w:p w:rsidR="005F453B" w:rsidRPr="006F5510" w:rsidRDefault="005F453B" w:rsidP="004E1F4D">
            <w:pPr>
              <w:spacing w:after="0"/>
              <w:rPr>
                <w:sz w:val="18"/>
                <w:szCs w:val="18"/>
              </w:rPr>
            </w:pPr>
            <w:r w:rsidRPr="006F5510">
              <w:rPr>
                <w:sz w:val="18"/>
                <w:szCs w:val="18"/>
              </w:rPr>
              <w:t xml:space="preserve">  •  HTTPS - Hypertext Transfer Protocol Secure </w:t>
            </w:r>
          </w:p>
          <w:p w:rsidR="005F453B" w:rsidRPr="0025519F" w:rsidRDefault="005F453B" w:rsidP="004E1F4D">
            <w:pPr>
              <w:spacing w:after="0"/>
              <w:rPr>
                <w:rFonts w:cs="Arial"/>
                <w:sz w:val="18"/>
                <w:szCs w:val="18"/>
                <w:lang w:val="en-US"/>
              </w:rPr>
            </w:pPr>
            <w:r w:rsidRPr="0025519F">
              <w:rPr>
                <w:sz w:val="18"/>
                <w:szCs w:val="18"/>
                <w:lang w:val="en-US"/>
              </w:rPr>
              <w:t xml:space="preserve">  •  SNMPv3 - Simple Network Management Protocol ver. 3 </w:t>
            </w:r>
          </w:p>
        </w:tc>
        <w:tc>
          <w:tcPr>
            <w:tcW w:w="2193" w:type="pct"/>
          </w:tcPr>
          <w:p w:rsidR="005F453B" w:rsidRPr="0025519F" w:rsidRDefault="005F453B" w:rsidP="004E1F4D">
            <w:pPr>
              <w:spacing w:after="0"/>
              <w:rPr>
                <w:sz w:val="18"/>
                <w:szCs w:val="18"/>
                <w:lang w:val="en-US"/>
              </w:rPr>
            </w:pPr>
          </w:p>
        </w:tc>
      </w:tr>
      <w:tr w:rsidR="005F453B" w:rsidRPr="00797619" w:rsidTr="009C4505">
        <w:tc>
          <w:tcPr>
            <w:tcW w:w="752" w:type="pct"/>
            <w:vAlign w:val="center"/>
          </w:tcPr>
          <w:p w:rsidR="005F453B" w:rsidRPr="006F5510" w:rsidRDefault="005F453B" w:rsidP="004E1F4D">
            <w:pPr>
              <w:spacing w:after="0"/>
              <w:rPr>
                <w:rFonts w:cs="Arial"/>
                <w:sz w:val="18"/>
                <w:szCs w:val="18"/>
              </w:rPr>
            </w:pPr>
            <w:r w:rsidRPr="006F5510">
              <w:rPr>
                <w:sz w:val="18"/>
                <w:szCs w:val="18"/>
              </w:rPr>
              <w:t>Obsługiwane protokoły routingu</w:t>
            </w:r>
          </w:p>
        </w:tc>
        <w:tc>
          <w:tcPr>
            <w:tcW w:w="2055" w:type="pct"/>
            <w:vAlign w:val="center"/>
          </w:tcPr>
          <w:p w:rsidR="005F453B" w:rsidRPr="0025519F" w:rsidRDefault="005F453B" w:rsidP="004E1F4D">
            <w:pPr>
              <w:spacing w:after="0"/>
              <w:rPr>
                <w:sz w:val="18"/>
                <w:szCs w:val="18"/>
                <w:lang w:val="en-US"/>
              </w:rPr>
            </w:pPr>
            <w:r w:rsidRPr="0025519F">
              <w:rPr>
                <w:sz w:val="18"/>
                <w:szCs w:val="18"/>
                <w:lang w:val="en-US"/>
              </w:rPr>
              <w:t xml:space="preserve">  •  ruting statyczny </w:t>
            </w:r>
          </w:p>
          <w:p w:rsidR="005F453B" w:rsidRPr="0025519F" w:rsidRDefault="005F453B" w:rsidP="004E1F4D">
            <w:pPr>
              <w:spacing w:after="0"/>
              <w:rPr>
                <w:sz w:val="18"/>
                <w:szCs w:val="18"/>
                <w:lang w:val="en-US"/>
              </w:rPr>
            </w:pPr>
            <w:r w:rsidRPr="0025519F">
              <w:rPr>
                <w:sz w:val="18"/>
                <w:szCs w:val="18"/>
                <w:lang w:val="en-US"/>
              </w:rPr>
              <w:t xml:space="preserve">  •  RIP v1 - Routing Information Protocol ver. 1 </w:t>
            </w:r>
          </w:p>
          <w:p w:rsidR="005F453B" w:rsidRPr="0025519F" w:rsidRDefault="005F453B" w:rsidP="004E1F4D">
            <w:pPr>
              <w:spacing w:after="0"/>
              <w:rPr>
                <w:sz w:val="18"/>
                <w:szCs w:val="18"/>
                <w:lang w:val="en-US"/>
              </w:rPr>
            </w:pPr>
            <w:r w:rsidRPr="0025519F">
              <w:rPr>
                <w:sz w:val="18"/>
                <w:szCs w:val="18"/>
                <w:lang w:val="en-US"/>
              </w:rPr>
              <w:t xml:space="preserve">  •  RIP v2 - Routing Information Protocol ver. 2 </w:t>
            </w:r>
          </w:p>
          <w:p w:rsidR="005F453B" w:rsidRPr="0025519F" w:rsidRDefault="005F453B" w:rsidP="004E1F4D">
            <w:pPr>
              <w:spacing w:after="0"/>
              <w:rPr>
                <w:sz w:val="18"/>
                <w:szCs w:val="18"/>
                <w:lang w:val="en-US"/>
              </w:rPr>
            </w:pPr>
            <w:r w:rsidRPr="0025519F">
              <w:rPr>
                <w:sz w:val="18"/>
                <w:szCs w:val="18"/>
                <w:lang w:val="en-US"/>
              </w:rPr>
              <w:t xml:space="preserve">  •  ruting dynamiczny </w:t>
            </w:r>
          </w:p>
          <w:p w:rsidR="005F453B" w:rsidRPr="0025519F" w:rsidRDefault="005F453B" w:rsidP="004E1F4D">
            <w:pPr>
              <w:spacing w:after="0"/>
              <w:rPr>
                <w:rFonts w:cs="Arial"/>
                <w:sz w:val="18"/>
                <w:szCs w:val="18"/>
                <w:lang w:val="en-US"/>
              </w:rPr>
            </w:pPr>
            <w:r w:rsidRPr="0025519F">
              <w:rPr>
                <w:sz w:val="18"/>
                <w:szCs w:val="18"/>
                <w:lang w:val="en-US"/>
              </w:rPr>
              <w:t xml:space="preserve">  •  Inter-VLAN routing </w:t>
            </w:r>
          </w:p>
        </w:tc>
        <w:tc>
          <w:tcPr>
            <w:tcW w:w="2193" w:type="pct"/>
          </w:tcPr>
          <w:p w:rsidR="005F453B" w:rsidRPr="0025519F" w:rsidRDefault="005F453B" w:rsidP="004E1F4D">
            <w:pPr>
              <w:spacing w:after="0"/>
              <w:rPr>
                <w:sz w:val="18"/>
                <w:szCs w:val="18"/>
                <w:lang w:val="en-US"/>
              </w:rPr>
            </w:pPr>
          </w:p>
        </w:tc>
      </w:tr>
      <w:tr w:rsidR="005F453B" w:rsidRPr="00797619" w:rsidTr="009C4505">
        <w:tc>
          <w:tcPr>
            <w:tcW w:w="752" w:type="pct"/>
            <w:vAlign w:val="center"/>
          </w:tcPr>
          <w:p w:rsidR="005F453B" w:rsidRPr="006F5510" w:rsidRDefault="005F453B" w:rsidP="004E1F4D">
            <w:pPr>
              <w:spacing w:after="0"/>
              <w:rPr>
                <w:rFonts w:cs="Arial"/>
                <w:sz w:val="18"/>
                <w:szCs w:val="18"/>
              </w:rPr>
            </w:pPr>
            <w:r w:rsidRPr="006F5510">
              <w:rPr>
                <w:sz w:val="18"/>
                <w:szCs w:val="18"/>
              </w:rPr>
              <w:t>Obsługiwane protokoły i standardy</w:t>
            </w:r>
          </w:p>
        </w:tc>
        <w:tc>
          <w:tcPr>
            <w:tcW w:w="2055" w:type="pct"/>
            <w:vAlign w:val="center"/>
          </w:tcPr>
          <w:p w:rsidR="005F453B" w:rsidRPr="0025519F" w:rsidRDefault="005F453B" w:rsidP="004E1F4D">
            <w:pPr>
              <w:spacing w:after="0"/>
              <w:rPr>
                <w:sz w:val="18"/>
                <w:szCs w:val="18"/>
                <w:lang w:val="en-US"/>
              </w:rPr>
            </w:pPr>
            <w:r w:rsidRPr="0025519F">
              <w:rPr>
                <w:sz w:val="18"/>
                <w:szCs w:val="18"/>
                <w:lang w:val="en-US"/>
              </w:rPr>
              <w:t xml:space="preserve">  •  DHCP Server - Dynamic Host Configuration Protocol Server </w:t>
            </w:r>
          </w:p>
          <w:p w:rsidR="005F453B" w:rsidRPr="0025519F" w:rsidRDefault="005F453B" w:rsidP="004E1F4D">
            <w:pPr>
              <w:spacing w:after="0"/>
              <w:rPr>
                <w:sz w:val="18"/>
                <w:szCs w:val="18"/>
                <w:lang w:val="en-US"/>
              </w:rPr>
            </w:pPr>
            <w:r w:rsidRPr="0025519F">
              <w:rPr>
                <w:sz w:val="18"/>
                <w:szCs w:val="18"/>
                <w:lang w:val="en-US"/>
              </w:rPr>
              <w:t xml:space="preserve">  •  PPPoE - Point-to-Point Protocol over Ethernet </w:t>
            </w:r>
          </w:p>
          <w:p w:rsidR="005F453B" w:rsidRPr="0025519F" w:rsidRDefault="005F453B" w:rsidP="004E1F4D">
            <w:pPr>
              <w:spacing w:after="0"/>
              <w:rPr>
                <w:sz w:val="18"/>
                <w:szCs w:val="18"/>
                <w:lang w:val="en-US"/>
              </w:rPr>
            </w:pPr>
            <w:r w:rsidRPr="0025519F">
              <w:rPr>
                <w:sz w:val="18"/>
                <w:szCs w:val="18"/>
                <w:lang w:val="en-US"/>
              </w:rPr>
              <w:t xml:space="preserve">  •  PPTP - Point to Point Tunneling Protocol </w:t>
            </w:r>
          </w:p>
          <w:p w:rsidR="005F453B" w:rsidRPr="0025519F" w:rsidRDefault="005F453B" w:rsidP="004E1F4D">
            <w:pPr>
              <w:spacing w:after="0"/>
              <w:rPr>
                <w:sz w:val="18"/>
                <w:szCs w:val="18"/>
                <w:lang w:val="en-US"/>
              </w:rPr>
            </w:pPr>
            <w:r w:rsidRPr="0025519F">
              <w:rPr>
                <w:sz w:val="18"/>
                <w:szCs w:val="18"/>
                <w:lang w:val="en-US"/>
              </w:rPr>
              <w:t xml:space="preserve">  •  DHCP Client - Dynamic Host Configuration Protocol Client </w:t>
            </w:r>
          </w:p>
          <w:p w:rsidR="005F453B" w:rsidRPr="0025519F" w:rsidRDefault="005F453B" w:rsidP="004E1F4D">
            <w:pPr>
              <w:spacing w:after="0"/>
              <w:rPr>
                <w:sz w:val="18"/>
                <w:szCs w:val="18"/>
                <w:lang w:val="en-US"/>
              </w:rPr>
            </w:pPr>
            <w:r w:rsidRPr="0025519F">
              <w:rPr>
                <w:sz w:val="18"/>
                <w:szCs w:val="18"/>
                <w:lang w:val="en-US"/>
              </w:rPr>
              <w:t xml:space="preserve">  •  DMZ - Demilitarized Zone </w:t>
            </w:r>
          </w:p>
          <w:p w:rsidR="005F453B" w:rsidRPr="0025519F" w:rsidRDefault="005F453B" w:rsidP="004E1F4D">
            <w:pPr>
              <w:spacing w:after="0"/>
              <w:rPr>
                <w:sz w:val="18"/>
                <w:szCs w:val="18"/>
                <w:lang w:val="en-US"/>
              </w:rPr>
            </w:pPr>
            <w:r w:rsidRPr="0025519F">
              <w:rPr>
                <w:sz w:val="18"/>
                <w:szCs w:val="18"/>
                <w:lang w:val="en-US"/>
              </w:rPr>
              <w:t xml:space="preserve">  •  NAT - Network Address Translation </w:t>
            </w:r>
          </w:p>
          <w:p w:rsidR="005F453B" w:rsidRPr="0025519F" w:rsidRDefault="005F453B" w:rsidP="004E1F4D">
            <w:pPr>
              <w:spacing w:after="0"/>
              <w:rPr>
                <w:sz w:val="18"/>
                <w:szCs w:val="18"/>
                <w:lang w:val="en-US"/>
              </w:rPr>
            </w:pPr>
            <w:r w:rsidRPr="0025519F">
              <w:rPr>
                <w:sz w:val="18"/>
                <w:szCs w:val="18"/>
                <w:lang w:val="en-US"/>
              </w:rPr>
              <w:t xml:space="preserve">  •  PAT - Port Address Translation </w:t>
            </w:r>
          </w:p>
          <w:p w:rsidR="005F453B" w:rsidRPr="0025519F" w:rsidRDefault="005F453B" w:rsidP="004E1F4D">
            <w:pPr>
              <w:spacing w:after="0"/>
              <w:rPr>
                <w:sz w:val="18"/>
                <w:szCs w:val="18"/>
                <w:lang w:val="en-US"/>
              </w:rPr>
            </w:pPr>
            <w:r w:rsidRPr="0025519F">
              <w:rPr>
                <w:sz w:val="18"/>
                <w:szCs w:val="18"/>
                <w:lang w:val="en-US"/>
              </w:rPr>
              <w:t xml:space="preserve">  •  Bonjour </w:t>
            </w:r>
          </w:p>
          <w:p w:rsidR="005F453B" w:rsidRPr="0025519F" w:rsidRDefault="005F453B" w:rsidP="004E1F4D">
            <w:pPr>
              <w:spacing w:after="0"/>
              <w:rPr>
                <w:sz w:val="18"/>
                <w:szCs w:val="18"/>
                <w:lang w:val="en-US"/>
              </w:rPr>
            </w:pPr>
            <w:r w:rsidRPr="0025519F">
              <w:rPr>
                <w:sz w:val="18"/>
                <w:szCs w:val="18"/>
                <w:lang w:val="en-US"/>
              </w:rPr>
              <w:t xml:space="preserve">  •  UPnP - Universal plug-and-play </w:t>
            </w:r>
          </w:p>
          <w:p w:rsidR="005F453B" w:rsidRPr="0025519F" w:rsidRDefault="005F453B" w:rsidP="004E1F4D">
            <w:pPr>
              <w:spacing w:after="0"/>
              <w:rPr>
                <w:sz w:val="18"/>
                <w:szCs w:val="18"/>
                <w:lang w:val="en-US"/>
              </w:rPr>
            </w:pPr>
            <w:r w:rsidRPr="0025519F">
              <w:rPr>
                <w:sz w:val="18"/>
                <w:szCs w:val="18"/>
                <w:lang w:val="en-US"/>
              </w:rPr>
              <w:t xml:space="preserve">  •  IEEE 802.3 - 10BaseT </w:t>
            </w:r>
          </w:p>
          <w:p w:rsidR="005F453B" w:rsidRPr="0025519F" w:rsidRDefault="005F453B" w:rsidP="004E1F4D">
            <w:pPr>
              <w:spacing w:after="0"/>
              <w:rPr>
                <w:sz w:val="18"/>
                <w:szCs w:val="18"/>
                <w:lang w:val="en-US"/>
              </w:rPr>
            </w:pPr>
            <w:r w:rsidRPr="0025519F">
              <w:rPr>
                <w:sz w:val="18"/>
                <w:szCs w:val="18"/>
                <w:lang w:val="en-US"/>
              </w:rPr>
              <w:t xml:space="preserve">  •  IEEE 802.3u - 100BaseTX </w:t>
            </w:r>
          </w:p>
          <w:p w:rsidR="005F453B" w:rsidRPr="0025519F" w:rsidRDefault="005F453B" w:rsidP="004E1F4D">
            <w:pPr>
              <w:spacing w:after="0"/>
              <w:rPr>
                <w:sz w:val="18"/>
                <w:szCs w:val="18"/>
                <w:lang w:val="en-US"/>
              </w:rPr>
            </w:pPr>
            <w:r w:rsidRPr="0025519F">
              <w:rPr>
                <w:sz w:val="18"/>
                <w:szCs w:val="18"/>
                <w:lang w:val="en-US"/>
              </w:rPr>
              <w:t xml:space="preserve">  •  IEEE 802.1D - Spanning Tree </w:t>
            </w:r>
          </w:p>
          <w:p w:rsidR="005F453B" w:rsidRPr="0025519F" w:rsidRDefault="005F453B" w:rsidP="004E1F4D">
            <w:pPr>
              <w:spacing w:after="0"/>
              <w:rPr>
                <w:sz w:val="18"/>
                <w:szCs w:val="18"/>
                <w:lang w:val="en-US"/>
              </w:rPr>
            </w:pPr>
            <w:r w:rsidRPr="0025519F">
              <w:rPr>
                <w:sz w:val="18"/>
                <w:szCs w:val="18"/>
                <w:lang w:val="en-US"/>
              </w:rPr>
              <w:t xml:space="preserve">  •  IEEE 802.1p - Priority </w:t>
            </w:r>
          </w:p>
          <w:p w:rsidR="005F453B" w:rsidRPr="0025519F" w:rsidRDefault="005F453B" w:rsidP="004E1F4D">
            <w:pPr>
              <w:spacing w:after="0"/>
              <w:rPr>
                <w:sz w:val="18"/>
                <w:szCs w:val="18"/>
                <w:lang w:val="en-US"/>
              </w:rPr>
            </w:pPr>
            <w:r w:rsidRPr="0025519F">
              <w:rPr>
                <w:sz w:val="18"/>
                <w:szCs w:val="18"/>
                <w:lang w:val="en-US"/>
              </w:rPr>
              <w:t xml:space="preserve">  •  IEEE 802.11w - Rapid Spanning Tree </w:t>
            </w:r>
          </w:p>
          <w:p w:rsidR="005F453B" w:rsidRPr="0025519F" w:rsidRDefault="005F453B" w:rsidP="004E1F4D">
            <w:pPr>
              <w:spacing w:after="0"/>
              <w:rPr>
                <w:sz w:val="18"/>
                <w:szCs w:val="18"/>
                <w:lang w:val="en-US"/>
              </w:rPr>
            </w:pPr>
            <w:r w:rsidRPr="0025519F">
              <w:rPr>
                <w:sz w:val="18"/>
                <w:szCs w:val="18"/>
                <w:lang w:val="en-US"/>
              </w:rPr>
              <w:t xml:space="preserve">  •  IEEE 802.1x - Network Login </w:t>
            </w:r>
          </w:p>
          <w:p w:rsidR="005F453B" w:rsidRPr="0025519F" w:rsidRDefault="005F453B" w:rsidP="004E1F4D">
            <w:pPr>
              <w:spacing w:after="0"/>
              <w:rPr>
                <w:sz w:val="18"/>
                <w:szCs w:val="18"/>
                <w:lang w:val="en-US"/>
              </w:rPr>
            </w:pPr>
            <w:r w:rsidRPr="0025519F">
              <w:rPr>
                <w:sz w:val="18"/>
                <w:szCs w:val="18"/>
                <w:lang w:val="en-US"/>
              </w:rPr>
              <w:t xml:space="preserve">  •  IEEE 802.1Q - Virtual LANs </w:t>
            </w:r>
          </w:p>
          <w:p w:rsidR="005F453B" w:rsidRPr="0025519F" w:rsidRDefault="005F453B" w:rsidP="004E1F4D">
            <w:pPr>
              <w:spacing w:after="0"/>
              <w:rPr>
                <w:sz w:val="18"/>
                <w:szCs w:val="18"/>
                <w:lang w:val="en-US"/>
              </w:rPr>
            </w:pPr>
            <w:r w:rsidRPr="0025519F">
              <w:rPr>
                <w:sz w:val="18"/>
                <w:szCs w:val="18"/>
                <w:lang w:val="en-US"/>
              </w:rPr>
              <w:t xml:space="preserve">  •  IPv4 </w:t>
            </w:r>
          </w:p>
          <w:p w:rsidR="005F453B" w:rsidRPr="0025519F" w:rsidRDefault="005F453B" w:rsidP="004E1F4D">
            <w:pPr>
              <w:spacing w:after="0"/>
              <w:rPr>
                <w:sz w:val="18"/>
                <w:szCs w:val="18"/>
                <w:lang w:val="en-US"/>
              </w:rPr>
            </w:pPr>
            <w:r w:rsidRPr="0025519F">
              <w:rPr>
                <w:sz w:val="18"/>
                <w:szCs w:val="18"/>
                <w:lang w:val="en-US"/>
              </w:rPr>
              <w:t xml:space="preserve">  •  IPv6 </w:t>
            </w:r>
          </w:p>
          <w:p w:rsidR="005F453B" w:rsidRPr="0025519F" w:rsidRDefault="005F453B" w:rsidP="004E1F4D">
            <w:pPr>
              <w:spacing w:after="0"/>
              <w:rPr>
                <w:sz w:val="18"/>
                <w:szCs w:val="18"/>
                <w:lang w:val="en-US"/>
              </w:rPr>
            </w:pPr>
            <w:r w:rsidRPr="0025519F">
              <w:rPr>
                <w:sz w:val="18"/>
                <w:szCs w:val="18"/>
                <w:lang w:val="en-US"/>
              </w:rPr>
              <w:t xml:space="preserve">  •  L2TP - Layer 2 Tunneling Protocol </w:t>
            </w:r>
          </w:p>
          <w:p w:rsidR="005F453B" w:rsidRPr="0025519F" w:rsidRDefault="005F453B" w:rsidP="004E1F4D">
            <w:pPr>
              <w:spacing w:after="0"/>
              <w:rPr>
                <w:sz w:val="18"/>
                <w:szCs w:val="18"/>
                <w:lang w:val="en-US"/>
              </w:rPr>
            </w:pPr>
            <w:r w:rsidRPr="0025519F">
              <w:rPr>
                <w:sz w:val="18"/>
                <w:szCs w:val="18"/>
                <w:lang w:val="en-US"/>
              </w:rPr>
              <w:t xml:space="preserve">  •  DNS - Domain Name System </w:t>
            </w:r>
          </w:p>
          <w:p w:rsidR="005F453B" w:rsidRPr="0025519F" w:rsidRDefault="005F453B" w:rsidP="004E1F4D">
            <w:pPr>
              <w:spacing w:after="0"/>
              <w:rPr>
                <w:sz w:val="18"/>
                <w:szCs w:val="18"/>
                <w:lang w:val="en-US"/>
              </w:rPr>
            </w:pPr>
            <w:r w:rsidRPr="0025519F">
              <w:rPr>
                <w:sz w:val="18"/>
                <w:szCs w:val="18"/>
                <w:lang w:val="en-US"/>
              </w:rPr>
              <w:t xml:space="preserve">  •  SIP - Session Initiation Protocol </w:t>
            </w:r>
          </w:p>
          <w:p w:rsidR="005F453B" w:rsidRPr="0025519F" w:rsidRDefault="005F453B" w:rsidP="004E1F4D">
            <w:pPr>
              <w:spacing w:after="0"/>
              <w:rPr>
                <w:sz w:val="18"/>
                <w:szCs w:val="18"/>
                <w:lang w:val="en-US"/>
              </w:rPr>
            </w:pPr>
            <w:r w:rsidRPr="0025519F">
              <w:rPr>
                <w:sz w:val="18"/>
                <w:szCs w:val="18"/>
                <w:lang w:val="en-US"/>
              </w:rPr>
              <w:t xml:space="preserve">  •  NAPT - Network Address/Port Translation </w:t>
            </w:r>
          </w:p>
          <w:p w:rsidR="005F453B" w:rsidRPr="0025519F" w:rsidRDefault="005F453B" w:rsidP="004E1F4D">
            <w:pPr>
              <w:spacing w:after="0"/>
              <w:rPr>
                <w:sz w:val="18"/>
                <w:szCs w:val="18"/>
                <w:lang w:val="en-US"/>
              </w:rPr>
            </w:pPr>
            <w:r w:rsidRPr="0025519F">
              <w:rPr>
                <w:sz w:val="18"/>
                <w:szCs w:val="18"/>
                <w:lang w:val="en-US"/>
              </w:rPr>
              <w:t xml:space="preserve">  •  MLDv6 </w:t>
            </w:r>
          </w:p>
          <w:p w:rsidR="005F453B" w:rsidRPr="006F5510" w:rsidRDefault="005F453B" w:rsidP="004E1F4D">
            <w:pPr>
              <w:spacing w:after="0"/>
              <w:rPr>
                <w:sz w:val="18"/>
                <w:szCs w:val="18"/>
              </w:rPr>
            </w:pPr>
            <w:r w:rsidRPr="0025519F">
              <w:rPr>
                <w:sz w:val="18"/>
                <w:szCs w:val="18"/>
                <w:lang w:val="en-US"/>
              </w:rPr>
              <w:t xml:space="preserve">  </w:t>
            </w:r>
            <w:r w:rsidRPr="006F5510">
              <w:rPr>
                <w:sz w:val="18"/>
                <w:szCs w:val="18"/>
              </w:rPr>
              <w:t xml:space="preserve">•  SSL - Secure Sockets Layer </w:t>
            </w:r>
          </w:p>
          <w:p w:rsidR="005F453B" w:rsidRPr="006F5510" w:rsidRDefault="005F453B" w:rsidP="004E1F4D">
            <w:pPr>
              <w:spacing w:after="0"/>
              <w:rPr>
                <w:sz w:val="18"/>
                <w:szCs w:val="18"/>
              </w:rPr>
            </w:pPr>
            <w:r w:rsidRPr="006F5510">
              <w:rPr>
                <w:sz w:val="18"/>
                <w:szCs w:val="18"/>
              </w:rPr>
              <w:t xml:space="preserve">  •  MD5 - algorytm uwierzytelniania (haszujący)  </w:t>
            </w:r>
          </w:p>
          <w:p w:rsidR="005F453B" w:rsidRPr="006F5510" w:rsidRDefault="005F453B" w:rsidP="004E1F4D">
            <w:pPr>
              <w:spacing w:after="0"/>
              <w:rPr>
                <w:sz w:val="18"/>
                <w:szCs w:val="18"/>
              </w:rPr>
            </w:pPr>
            <w:r w:rsidRPr="006F5510">
              <w:rPr>
                <w:sz w:val="18"/>
                <w:szCs w:val="18"/>
              </w:rPr>
              <w:t xml:space="preserve">  •  SHA-1 - algorytm uwierzytelniania (haszujący) </w:t>
            </w:r>
          </w:p>
          <w:p w:rsidR="005F453B" w:rsidRPr="0025519F" w:rsidRDefault="005F453B" w:rsidP="004E1F4D">
            <w:pPr>
              <w:spacing w:after="0"/>
              <w:rPr>
                <w:sz w:val="18"/>
                <w:szCs w:val="18"/>
                <w:lang w:val="en-US"/>
              </w:rPr>
            </w:pPr>
            <w:r w:rsidRPr="006F5510">
              <w:rPr>
                <w:sz w:val="18"/>
                <w:szCs w:val="18"/>
              </w:rPr>
              <w:t xml:space="preserve">  </w:t>
            </w:r>
            <w:r w:rsidRPr="0025519F">
              <w:rPr>
                <w:sz w:val="18"/>
                <w:szCs w:val="18"/>
                <w:lang w:val="en-US"/>
              </w:rPr>
              <w:t xml:space="preserve">•  IPSec - IP Security (szyfrowanie) </w:t>
            </w:r>
          </w:p>
          <w:p w:rsidR="005F453B" w:rsidRPr="0025519F" w:rsidRDefault="005F453B" w:rsidP="004E1F4D">
            <w:pPr>
              <w:spacing w:after="0"/>
              <w:rPr>
                <w:sz w:val="18"/>
                <w:szCs w:val="18"/>
                <w:lang w:val="en-US"/>
              </w:rPr>
            </w:pPr>
            <w:r w:rsidRPr="0025519F">
              <w:rPr>
                <w:sz w:val="18"/>
                <w:szCs w:val="18"/>
                <w:lang w:val="en-US"/>
              </w:rPr>
              <w:t xml:space="preserve">  •  DSCP - DiffServ Code Point </w:t>
            </w:r>
          </w:p>
          <w:p w:rsidR="005F453B" w:rsidRPr="0025519F" w:rsidRDefault="005F453B" w:rsidP="004E1F4D">
            <w:pPr>
              <w:spacing w:after="0"/>
              <w:rPr>
                <w:sz w:val="18"/>
                <w:szCs w:val="18"/>
                <w:lang w:val="en-US"/>
              </w:rPr>
            </w:pPr>
            <w:r w:rsidRPr="0025519F">
              <w:rPr>
                <w:sz w:val="18"/>
                <w:szCs w:val="18"/>
                <w:lang w:val="en-US"/>
              </w:rPr>
              <w:t xml:space="preserve">  •  IGMP - Internet Group Management Protocol </w:t>
            </w:r>
          </w:p>
          <w:p w:rsidR="005F453B" w:rsidRPr="0025519F" w:rsidRDefault="005F453B" w:rsidP="004E1F4D">
            <w:pPr>
              <w:spacing w:after="0"/>
              <w:rPr>
                <w:rFonts w:cs="Arial"/>
                <w:sz w:val="18"/>
                <w:szCs w:val="18"/>
                <w:lang w:val="en-US"/>
              </w:rPr>
            </w:pPr>
            <w:r w:rsidRPr="0025519F">
              <w:rPr>
                <w:sz w:val="18"/>
                <w:szCs w:val="18"/>
                <w:lang w:val="en-US"/>
              </w:rPr>
              <w:t xml:space="preserve">  •  DynDNS - Dynamic Domain Name System </w:t>
            </w:r>
          </w:p>
        </w:tc>
        <w:tc>
          <w:tcPr>
            <w:tcW w:w="2193" w:type="pct"/>
          </w:tcPr>
          <w:p w:rsidR="005F453B" w:rsidRPr="0025519F" w:rsidRDefault="005F453B" w:rsidP="004E1F4D">
            <w:pPr>
              <w:spacing w:after="0"/>
              <w:rPr>
                <w:sz w:val="18"/>
                <w:szCs w:val="18"/>
                <w:lang w:val="en-US"/>
              </w:rPr>
            </w:pPr>
          </w:p>
        </w:tc>
      </w:tr>
      <w:tr w:rsidR="005F453B" w:rsidRPr="00797619" w:rsidTr="009C4505">
        <w:tc>
          <w:tcPr>
            <w:tcW w:w="752" w:type="pct"/>
            <w:vAlign w:val="center"/>
          </w:tcPr>
          <w:p w:rsidR="005F453B" w:rsidRPr="006F5510" w:rsidRDefault="005F453B" w:rsidP="004E1F4D">
            <w:pPr>
              <w:spacing w:after="0"/>
              <w:rPr>
                <w:sz w:val="18"/>
                <w:szCs w:val="18"/>
              </w:rPr>
            </w:pPr>
            <w:r w:rsidRPr="006F5510">
              <w:rPr>
                <w:sz w:val="18"/>
                <w:szCs w:val="18"/>
              </w:rPr>
              <w:t>Protokoły uwierzytelniania i kontroli dostępu</w:t>
            </w:r>
          </w:p>
        </w:tc>
        <w:tc>
          <w:tcPr>
            <w:tcW w:w="2055" w:type="pct"/>
            <w:vAlign w:val="center"/>
          </w:tcPr>
          <w:p w:rsidR="005F453B" w:rsidRPr="0025519F" w:rsidRDefault="005F453B" w:rsidP="004E1F4D">
            <w:pPr>
              <w:spacing w:after="0"/>
              <w:rPr>
                <w:sz w:val="18"/>
                <w:szCs w:val="18"/>
                <w:lang w:val="en-US"/>
              </w:rPr>
            </w:pPr>
            <w:r w:rsidRPr="006F5510">
              <w:rPr>
                <w:sz w:val="18"/>
                <w:szCs w:val="18"/>
              </w:rPr>
              <w:t xml:space="preserve">  </w:t>
            </w:r>
            <w:r w:rsidRPr="0025519F">
              <w:rPr>
                <w:sz w:val="18"/>
                <w:szCs w:val="18"/>
                <w:lang w:val="en-US"/>
              </w:rPr>
              <w:t xml:space="preserve">•  SSL - Secure Sockets Layer </w:t>
            </w:r>
          </w:p>
          <w:p w:rsidR="005F453B" w:rsidRPr="0025519F" w:rsidRDefault="005F453B" w:rsidP="004E1F4D">
            <w:pPr>
              <w:spacing w:after="0"/>
              <w:rPr>
                <w:sz w:val="18"/>
                <w:szCs w:val="18"/>
                <w:lang w:val="en-US"/>
              </w:rPr>
            </w:pPr>
            <w:r w:rsidRPr="0025519F">
              <w:rPr>
                <w:sz w:val="18"/>
                <w:szCs w:val="18"/>
                <w:lang w:val="en-US"/>
              </w:rPr>
              <w:t xml:space="preserve">  •  IEEE 802.1x - Network Login </w:t>
            </w:r>
          </w:p>
        </w:tc>
        <w:tc>
          <w:tcPr>
            <w:tcW w:w="2193" w:type="pct"/>
          </w:tcPr>
          <w:p w:rsidR="005F453B" w:rsidRPr="0025519F" w:rsidRDefault="005F453B" w:rsidP="004E1F4D">
            <w:pPr>
              <w:spacing w:after="0"/>
              <w:rPr>
                <w:sz w:val="18"/>
                <w:szCs w:val="18"/>
                <w:lang w:val="en-US"/>
              </w:rPr>
            </w:pPr>
          </w:p>
        </w:tc>
      </w:tr>
      <w:tr w:rsidR="005F453B" w:rsidRPr="006F5510" w:rsidTr="009C4505">
        <w:tc>
          <w:tcPr>
            <w:tcW w:w="752" w:type="pct"/>
            <w:vAlign w:val="center"/>
          </w:tcPr>
          <w:p w:rsidR="005F453B" w:rsidRPr="006F5510" w:rsidRDefault="005F453B" w:rsidP="004E1F4D">
            <w:pPr>
              <w:spacing w:after="0"/>
              <w:rPr>
                <w:sz w:val="18"/>
                <w:szCs w:val="18"/>
              </w:rPr>
            </w:pPr>
            <w:r w:rsidRPr="006F5510">
              <w:rPr>
                <w:sz w:val="18"/>
                <w:szCs w:val="18"/>
              </w:rPr>
              <w:t>Obsługiwane protokoły VPN</w:t>
            </w:r>
          </w:p>
        </w:tc>
        <w:tc>
          <w:tcPr>
            <w:tcW w:w="2055" w:type="pct"/>
            <w:vAlign w:val="center"/>
          </w:tcPr>
          <w:p w:rsidR="005F453B" w:rsidRPr="006F5510" w:rsidRDefault="005F453B" w:rsidP="004E1F4D">
            <w:pPr>
              <w:spacing w:after="0"/>
              <w:rPr>
                <w:sz w:val="18"/>
                <w:szCs w:val="18"/>
              </w:rPr>
            </w:pPr>
            <w:r w:rsidRPr="006F5510">
              <w:rPr>
                <w:sz w:val="18"/>
                <w:szCs w:val="18"/>
              </w:rPr>
              <w:t xml:space="preserve">  •  PPTP </w:t>
            </w:r>
          </w:p>
          <w:p w:rsidR="005F453B" w:rsidRPr="006F5510" w:rsidRDefault="005F453B" w:rsidP="004E1F4D">
            <w:pPr>
              <w:spacing w:after="0"/>
              <w:rPr>
                <w:sz w:val="18"/>
                <w:szCs w:val="18"/>
              </w:rPr>
            </w:pPr>
            <w:r w:rsidRPr="006F5510">
              <w:rPr>
                <w:sz w:val="18"/>
                <w:szCs w:val="18"/>
              </w:rPr>
              <w:t xml:space="preserve">  •  IPSec </w:t>
            </w:r>
          </w:p>
          <w:p w:rsidR="005F453B" w:rsidRPr="006F5510" w:rsidRDefault="005F453B" w:rsidP="004E1F4D">
            <w:pPr>
              <w:spacing w:after="0"/>
              <w:rPr>
                <w:sz w:val="18"/>
                <w:szCs w:val="18"/>
              </w:rPr>
            </w:pPr>
            <w:r w:rsidRPr="006F5510">
              <w:rPr>
                <w:sz w:val="18"/>
                <w:szCs w:val="18"/>
              </w:rPr>
              <w:t xml:space="preserve">  •  L2TP </w:t>
            </w:r>
          </w:p>
        </w:tc>
        <w:tc>
          <w:tcPr>
            <w:tcW w:w="2193" w:type="pct"/>
          </w:tcPr>
          <w:p w:rsidR="005F453B" w:rsidRPr="006F5510" w:rsidRDefault="005F453B" w:rsidP="004E1F4D">
            <w:pPr>
              <w:spacing w:after="0"/>
              <w:rPr>
                <w:sz w:val="18"/>
                <w:szCs w:val="18"/>
              </w:rPr>
            </w:pPr>
          </w:p>
        </w:tc>
      </w:tr>
      <w:tr w:rsidR="005F453B" w:rsidRPr="00797619" w:rsidTr="009C4505">
        <w:tc>
          <w:tcPr>
            <w:tcW w:w="752" w:type="pct"/>
            <w:vAlign w:val="center"/>
          </w:tcPr>
          <w:p w:rsidR="005F453B" w:rsidRPr="006F5510" w:rsidRDefault="005F453B" w:rsidP="004E1F4D">
            <w:pPr>
              <w:spacing w:after="0"/>
              <w:rPr>
                <w:sz w:val="18"/>
                <w:szCs w:val="18"/>
              </w:rPr>
            </w:pPr>
            <w:r w:rsidRPr="006F5510">
              <w:rPr>
                <w:sz w:val="18"/>
                <w:szCs w:val="18"/>
              </w:rPr>
              <w:t>Ochrona przed atakami Denial of Service (DoS)</w:t>
            </w:r>
          </w:p>
        </w:tc>
        <w:tc>
          <w:tcPr>
            <w:tcW w:w="2055" w:type="pct"/>
            <w:vAlign w:val="center"/>
          </w:tcPr>
          <w:p w:rsidR="005F453B" w:rsidRPr="0025519F" w:rsidRDefault="005F453B" w:rsidP="004E1F4D">
            <w:pPr>
              <w:spacing w:after="0"/>
              <w:rPr>
                <w:sz w:val="18"/>
                <w:szCs w:val="18"/>
                <w:lang w:val="en-US"/>
              </w:rPr>
            </w:pPr>
            <w:r w:rsidRPr="0025519F">
              <w:rPr>
                <w:sz w:val="18"/>
                <w:szCs w:val="18"/>
                <w:lang w:val="en-US"/>
              </w:rPr>
              <w:t xml:space="preserve">  •  Denial of Service </w:t>
            </w:r>
          </w:p>
          <w:p w:rsidR="005F453B" w:rsidRPr="0025519F" w:rsidRDefault="005F453B" w:rsidP="004E1F4D">
            <w:pPr>
              <w:spacing w:after="0"/>
              <w:rPr>
                <w:sz w:val="18"/>
                <w:szCs w:val="18"/>
                <w:lang w:val="en-US"/>
              </w:rPr>
            </w:pPr>
            <w:r w:rsidRPr="0025519F">
              <w:rPr>
                <w:sz w:val="18"/>
                <w:szCs w:val="18"/>
                <w:lang w:val="en-US"/>
              </w:rPr>
              <w:t xml:space="preserve">  •  Syn Flood </w:t>
            </w:r>
          </w:p>
          <w:p w:rsidR="005F453B" w:rsidRPr="0025519F" w:rsidRDefault="005F453B" w:rsidP="004E1F4D">
            <w:pPr>
              <w:spacing w:after="0"/>
              <w:rPr>
                <w:sz w:val="18"/>
                <w:szCs w:val="18"/>
                <w:lang w:val="en-US"/>
              </w:rPr>
            </w:pPr>
            <w:r w:rsidRPr="0025519F">
              <w:rPr>
                <w:sz w:val="18"/>
                <w:szCs w:val="18"/>
                <w:lang w:val="en-US"/>
              </w:rPr>
              <w:t xml:space="preserve">  •  Echo Storm </w:t>
            </w:r>
          </w:p>
          <w:p w:rsidR="005F453B" w:rsidRPr="0025519F" w:rsidRDefault="005F453B" w:rsidP="004E1F4D">
            <w:pPr>
              <w:spacing w:after="0"/>
              <w:rPr>
                <w:sz w:val="18"/>
                <w:szCs w:val="18"/>
                <w:lang w:val="en-US"/>
              </w:rPr>
            </w:pPr>
            <w:r w:rsidRPr="0025519F">
              <w:rPr>
                <w:sz w:val="18"/>
                <w:szCs w:val="18"/>
                <w:lang w:val="en-US"/>
              </w:rPr>
              <w:t xml:space="preserve">  •  ICMP Flood </w:t>
            </w:r>
          </w:p>
          <w:p w:rsidR="005F453B" w:rsidRPr="0025519F" w:rsidRDefault="005F453B" w:rsidP="004E1F4D">
            <w:pPr>
              <w:spacing w:after="0"/>
              <w:rPr>
                <w:sz w:val="18"/>
                <w:szCs w:val="18"/>
                <w:lang w:val="en-US"/>
              </w:rPr>
            </w:pPr>
            <w:r w:rsidRPr="0025519F">
              <w:rPr>
                <w:sz w:val="18"/>
                <w:szCs w:val="18"/>
                <w:lang w:val="en-US"/>
              </w:rPr>
              <w:t xml:space="preserve">  •  UDP Flood </w:t>
            </w:r>
          </w:p>
          <w:p w:rsidR="005F453B" w:rsidRPr="0025519F" w:rsidRDefault="005F453B" w:rsidP="004E1F4D">
            <w:pPr>
              <w:spacing w:after="0"/>
              <w:rPr>
                <w:sz w:val="18"/>
                <w:szCs w:val="18"/>
                <w:lang w:val="en-US"/>
              </w:rPr>
            </w:pPr>
            <w:r w:rsidRPr="0025519F">
              <w:rPr>
                <w:sz w:val="18"/>
                <w:szCs w:val="18"/>
                <w:lang w:val="en-US"/>
              </w:rPr>
              <w:t xml:space="preserve">  •  TCP Flood </w:t>
            </w:r>
          </w:p>
        </w:tc>
        <w:tc>
          <w:tcPr>
            <w:tcW w:w="2193" w:type="pct"/>
          </w:tcPr>
          <w:p w:rsidR="005F453B" w:rsidRPr="0025519F" w:rsidRDefault="005F453B" w:rsidP="004E1F4D">
            <w:pPr>
              <w:spacing w:after="0"/>
              <w:rPr>
                <w:sz w:val="18"/>
                <w:szCs w:val="18"/>
                <w:lang w:val="en-US"/>
              </w:rPr>
            </w:pPr>
          </w:p>
        </w:tc>
      </w:tr>
      <w:tr w:rsidR="005F453B" w:rsidRPr="006F5510" w:rsidTr="009C4505">
        <w:tc>
          <w:tcPr>
            <w:tcW w:w="752" w:type="pct"/>
            <w:vAlign w:val="center"/>
          </w:tcPr>
          <w:p w:rsidR="005F453B" w:rsidRPr="006F5510" w:rsidRDefault="005F453B" w:rsidP="004E1F4D">
            <w:pPr>
              <w:spacing w:after="0"/>
              <w:rPr>
                <w:sz w:val="18"/>
                <w:szCs w:val="18"/>
              </w:rPr>
            </w:pPr>
            <w:r w:rsidRPr="006F5510">
              <w:rPr>
                <w:sz w:val="18"/>
                <w:szCs w:val="18"/>
              </w:rPr>
              <w:t>Szyfrowanie</w:t>
            </w:r>
          </w:p>
        </w:tc>
        <w:tc>
          <w:tcPr>
            <w:tcW w:w="2055" w:type="pct"/>
            <w:vAlign w:val="center"/>
          </w:tcPr>
          <w:p w:rsidR="005F453B" w:rsidRPr="006F5510" w:rsidRDefault="005F453B" w:rsidP="004E1F4D">
            <w:pPr>
              <w:spacing w:after="0"/>
              <w:rPr>
                <w:sz w:val="18"/>
                <w:szCs w:val="18"/>
              </w:rPr>
            </w:pPr>
            <w:r w:rsidRPr="006F5510">
              <w:rPr>
                <w:sz w:val="18"/>
                <w:szCs w:val="18"/>
              </w:rPr>
              <w:t xml:space="preserve">  •  AES - standard szyfrowania danych </w:t>
            </w:r>
          </w:p>
          <w:p w:rsidR="005F453B" w:rsidRPr="006F5510" w:rsidRDefault="005F453B" w:rsidP="004E1F4D">
            <w:pPr>
              <w:spacing w:after="0"/>
              <w:rPr>
                <w:sz w:val="18"/>
                <w:szCs w:val="18"/>
              </w:rPr>
            </w:pPr>
            <w:r w:rsidRPr="006F5510">
              <w:rPr>
                <w:sz w:val="18"/>
                <w:szCs w:val="18"/>
              </w:rPr>
              <w:t xml:space="preserve">  •  DES </w:t>
            </w:r>
          </w:p>
          <w:p w:rsidR="005F453B" w:rsidRPr="006F5510" w:rsidRDefault="005F453B" w:rsidP="004E1F4D">
            <w:pPr>
              <w:spacing w:after="0"/>
              <w:rPr>
                <w:sz w:val="18"/>
                <w:szCs w:val="18"/>
              </w:rPr>
            </w:pPr>
            <w:r w:rsidRPr="006F5510">
              <w:rPr>
                <w:sz w:val="18"/>
                <w:szCs w:val="18"/>
              </w:rPr>
              <w:t xml:space="preserve">  •  3DES - standard szyfrowania danych (168-bit) </w:t>
            </w:r>
          </w:p>
          <w:p w:rsidR="005F453B" w:rsidRPr="006F5510" w:rsidRDefault="005F453B" w:rsidP="004E1F4D">
            <w:pPr>
              <w:spacing w:after="0"/>
              <w:rPr>
                <w:sz w:val="18"/>
                <w:szCs w:val="18"/>
              </w:rPr>
            </w:pPr>
            <w:r w:rsidRPr="006F5510">
              <w:rPr>
                <w:sz w:val="18"/>
                <w:szCs w:val="18"/>
              </w:rPr>
              <w:t xml:space="preserve">  •  MD5 - algorytm uwierzytelniania (haszujący)  </w:t>
            </w:r>
          </w:p>
        </w:tc>
        <w:tc>
          <w:tcPr>
            <w:tcW w:w="2193" w:type="pct"/>
          </w:tcPr>
          <w:p w:rsidR="005F453B" w:rsidRPr="006F5510" w:rsidRDefault="005F453B" w:rsidP="004E1F4D">
            <w:pPr>
              <w:spacing w:after="0"/>
              <w:rPr>
                <w:sz w:val="18"/>
                <w:szCs w:val="18"/>
              </w:rPr>
            </w:pPr>
          </w:p>
        </w:tc>
      </w:tr>
      <w:tr w:rsidR="005F453B" w:rsidRPr="006F5510" w:rsidTr="009C4505">
        <w:tc>
          <w:tcPr>
            <w:tcW w:w="752" w:type="pct"/>
            <w:vAlign w:val="center"/>
          </w:tcPr>
          <w:p w:rsidR="005F453B" w:rsidRPr="006F5510" w:rsidRDefault="005F453B" w:rsidP="004E1F4D">
            <w:pPr>
              <w:spacing w:after="0"/>
              <w:rPr>
                <w:sz w:val="18"/>
                <w:szCs w:val="18"/>
              </w:rPr>
            </w:pPr>
            <w:r w:rsidRPr="006F5510">
              <w:rPr>
                <w:sz w:val="18"/>
                <w:szCs w:val="18"/>
              </w:rPr>
              <w:t>Okablowanie</w:t>
            </w:r>
          </w:p>
        </w:tc>
        <w:tc>
          <w:tcPr>
            <w:tcW w:w="2055" w:type="pct"/>
            <w:vAlign w:val="center"/>
          </w:tcPr>
          <w:p w:rsidR="005F453B" w:rsidRPr="006F5510" w:rsidRDefault="005F453B" w:rsidP="004E1F4D">
            <w:pPr>
              <w:spacing w:after="0"/>
              <w:rPr>
                <w:sz w:val="18"/>
                <w:szCs w:val="18"/>
              </w:rPr>
            </w:pPr>
            <w:r w:rsidRPr="006F5510">
              <w:rPr>
                <w:sz w:val="18"/>
                <w:szCs w:val="18"/>
              </w:rPr>
              <w:t>Kabel połączeniowy RJ45 o długości 2m</w:t>
            </w:r>
          </w:p>
        </w:tc>
        <w:tc>
          <w:tcPr>
            <w:tcW w:w="2193" w:type="pct"/>
          </w:tcPr>
          <w:p w:rsidR="005F453B" w:rsidRPr="006F5510" w:rsidRDefault="005F453B" w:rsidP="004E1F4D">
            <w:pPr>
              <w:spacing w:after="0"/>
              <w:rPr>
                <w:sz w:val="18"/>
                <w:szCs w:val="18"/>
              </w:rPr>
            </w:pPr>
          </w:p>
        </w:tc>
      </w:tr>
      <w:tr w:rsidR="005F453B" w:rsidRPr="006F5510" w:rsidTr="009C4505">
        <w:tc>
          <w:tcPr>
            <w:tcW w:w="752" w:type="pct"/>
            <w:vAlign w:val="center"/>
          </w:tcPr>
          <w:p w:rsidR="005F453B" w:rsidRPr="006F5510" w:rsidRDefault="005F453B" w:rsidP="004E1F4D">
            <w:pPr>
              <w:spacing w:after="0"/>
              <w:rPr>
                <w:sz w:val="18"/>
                <w:szCs w:val="18"/>
              </w:rPr>
            </w:pPr>
            <w:r w:rsidRPr="006F5510">
              <w:rPr>
                <w:sz w:val="18"/>
                <w:szCs w:val="18"/>
              </w:rPr>
              <w:t>Gwarancja</w:t>
            </w:r>
          </w:p>
        </w:tc>
        <w:tc>
          <w:tcPr>
            <w:tcW w:w="2055" w:type="pct"/>
            <w:vAlign w:val="center"/>
          </w:tcPr>
          <w:p w:rsidR="005F453B" w:rsidRPr="006F5510" w:rsidRDefault="005F453B" w:rsidP="004E1F4D">
            <w:pPr>
              <w:spacing w:after="0"/>
              <w:rPr>
                <w:sz w:val="18"/>
                <w:szCs w:val="18"/>
              </w:rPr>
            </w:pP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2193" w:type="pct"/>
          </w:tcPr>
          <w:p w:rsidR="005F453B" w:rsidRPr="006F5510" w:rsidRDefault="005F453B" w:rsidP="004E1F4D">
            <w:pPr>
              <w:spacing w:after="0"/>
              <w:rPr>
                <w:sz w:val="18"/>
                <w:szCs w:val="18"/>
              </w:rPr>
            </w:pPr>
          </w:p>
        </w:tc>
      </w:tr>
    </w:tbl>
    <w:p w:rsidR="005F453B" w:rsidRPr="004E1F4D" w:rsidRDefault="005F453B" w:rsidP="00845E34">
      <w:pPr>
        <w:pStyle w:val="Heading2"/>
        <w:numPr>
          <w:ilvl w:val="1"/>
          <w:numId w:val="35"/>
        </w:numPr>
      </w:pPr>
      <w:bookmarkStart w:id="25" w:name="_Toc351405558"/>
      <w:r w:rsidRPr="004E1F4D">
        <w:t xml:space="preserve">Monitor 46” </w:t>
      </w:r>
      <w:bookmarkEnd w:id="25"/>
    </w:p>
    <w:p w:rsidR="005F453B" w:rsidRPr="004E1F4D" w:rsidRDefault="005F453B" w:rsidP="004E1F4D">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2"/>
        <w:gridCol w:w="3776"/>
        <w:gridCol w:w="4030"/>
      </w:tblGrid>
      <w:tr w:rsidR="005F453B" w:rsidRPr="006F5510" w:rsidTr="009C4505">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3" w:type="pct"/>
          </w:tcPr>
          <w:p w:rsidR="005F453B" w:rsidRPr="006F5510" w:rsidRDefault="005F453B" w:rsidP="00F00996">
            <w:pPr>
              <w:autoSpaceDE w:val="0"/>
              <w:autoSpaceDN w:val="0"/>
              <w:adjustRightInd w:val="0"/>
              <w:spacing w:after="0"/>
              <w:rPr>
                <w:rFonts w:cs="Arial"/>
                <w:b/>
                <w:color w:val="000000"/>
                <w:sz w:val="18"/>
                <w:szCs w:val="18"/>
              </w:rPr>
            </w:pPr>
            <w:r w:rsidRPr="006F5510">
              <w:rPr>
                <w:rFonts w:cs="Arial"/>
                <w:b/>
                <w:color w:val="000000"/>
                <w:sz w:val="18"/>
                <w:szCs w:val="18"/>
              </w:rPr>
              <w:t>Oferowane</w:t>
            </w: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Rozmiar ekranu:</w:t>
            </w:r>
          </w:p>
        </w:tc>
        <w:tc>
          <w:tcPr>
            <w:tcW w:w="2055" w:type="pct"/>
            <w:vAlign w:val="center"/>
          </w:tcPr>
          <w:p w:rsidR="005F453B" w:rsidRPr="006F5510" w:rsidRDefault="005F453B" w:rsidP="004E1F4D">
            <w:pPr>
              <w:rPr>
                <w:rFonts w:cs="Arial"/>
                <w:sz w:val="18"/>
                <w:szCs w:val="18"/>
              </w:rPr>
            </w:pPr>
            <w:r w:rsidRPr="006F5510">
              <w:rPr>
                <w:rFonts w:cs="Arial"/>
                <w:sz w:val="18"/>
                <w:szCs w:val="18"/>
              </w:rPr>
              <w:t>min. 46”</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Rodzaj panelu:</w:t>
            </w:r>
          </w:p>
        </w:tc>
        <w:tc>
          <w:tcPr>
            <w:tcW w:w="2055" w:type="pct"/>
            <w:vAlign w:val="center"/>
          </w:tcPr>
          <w:p w:rsidR="005F453B" w:rsidRPr="006F5510" w:rsidRDefault="005F453B" w:rsidP="004E1F4D">
            <w:pPr>
              <w:rPr>
                <w:rFonts w:cs="Arial"/>
                <w:sz w:val="18"/>
                <w:szCs w:val="18"/>
              </w:rPr>
            </w:pPr>
            <w:r w:rsidRPr="006F5510">
              <w:rPr>
                <w:rFonts w:cs="Arial"/>
                <w:sz w:val="18"/>
                <w:szCs w:val="18"/>
              </w:rPr>
              <w:t>S-PVA TFT z filtrem ¼ Lambda</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Jasność [cd/m</w:t>
            </w:r>
            <w:r w:rsidRPr="006F5510">
              <w:rPr>
                <w:rFonts w:cs="Arial"/>
                <w:sz w:val="18"/>
                <w:szCs w:val="18"/>
                <w:vertAlign w:val="superscript"/>
              </w:rPr>
              <w:t>2</w:t>
            </w:r>
            <w:r w:rsidRPr="006F5510">
              <w:rPr>
                <w:rFonts w:cs="Arial"/>
                <w:sz w:val="18"/>
                <w:szCs w:val="18"/>
              </w:rPr>
              <w:t>]</w:t>
            </w:r>
          </w:p>
        </w:tc>
        <w:tc>
          <w:tcPr>
            <w:tcW w:w="2055" w:type="pct"/>
            <w:vAlign w:val="center"/>
          </w:tcPr>
          <w:p w:rsidR="005F453B" w:rsidRPr="006F5510" w:rsidRDefault="005F453B" w:rsidP="004E1F4D">
            <w:pPr>
              <w:rPr>
                <w:rFonts w:cs="Arial"/>
                <w:sz w:val="18"/>
                <w:szCs w:val="18"/>
              </w:rPr>
            </w:pPr>
            <w:r w:rsidRPr="006F5510">
              <w:rPr>
                <w:rFonts w:cs="Arial"/>
                <w:sz w:val="18"/>
                <w:szCs w:val="18"/>
              </w:rPr>
              <w:t>1500</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Kontrast</w:t>
            </w:r>
          </w:p>
        </w:tc>
        <w:tc>
          <w:tcPr>
            <w:tcW w:w="2055" w:type="pct"/>
            <w:vAlign w:val="center"/>
          </w:tcPr>
          <w:p w:rsidR="005F453B" w:rsidRPr="006F5510" w:rsidRDefault="005F453B" w:rsidP="004E1F4D">
            <w:pPr>
              <w:rPr>
                <w:rFonts w:cs="Arial"/>
                <w:sz w:val="18"/>
                <w:szCs w:val="18"/>
              </w:rPr>
            </w:pPr>
            <w:r w:rsidRPr="006F5510">
              <w:rPr>
                <w:rFonts w:cs="Arial"/>
                <w:sz w:val="18"/>
                <w:szCs w:val="18"/>
              </w:rPr>
              <w:t>3500:1</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Kąty widzenia</w:t>
            </w:r>
          </w:p>
        </w:tc>
        <w:tc>
          <w:tcPr>
            <w:tcW w:w="2055" w:type="pct"/>
            <w:vAlign w:val="center"/>
          </w:tcPr>
          <w:p w:rsidR="005F453B" w:rsidRPr="006F5510" w:rsidRDefault="005F453B" w:rsidP="004E1F4D">
            <w:pPr>
              <w:rPr>
                <w:rFonts w:cs="Arial"/>
                <w:sz w:val="18"/>
                <w:szCs w:val="18"/>
              </w:rPr>
            </w:pPr>
            <w:r w:rsidRPr="006F5510">
              <w:rPr>
                <w:rFonts w:cs="Arial"/>
                <w:sz w:val="18"/>
                <w:szCs w:val="18"/>
              </w:rPr>
              <w:t>178</w:t>
            </w:r>
            <w:r w:rsidRPr="006F5510">
              <w:rPr>
                <w:rFonts w:cs="Arial"/>
                <w:sz w:val="18"/>
                <w:szCs w:val="18"/>
                <w:vertAlign w:val="superscript"/>
              </w:rPr>
              <w:t>o</w:t>
            </w:r>
            <w:r w:rsidRPr="006F5510">
              <w:rPr>
                <w:rFonts w:cs="Arial"/>
                <w:sz w:val="18"/>
                <w:szCs w:val="18"/>
              </w:rPr>
              <w:t>/178</w:t>
            </w:r>
            <w:r w:rsidRPr="006F5510">
              <w:rPr>
                <w:rFonts w:cs="Arial"/>
                <w:sz w:val="18"/>
                <w:szCs w:val="18"/>
                <w:vertAlign w:val="superscript"/>
              </w:rPr>
              <w:t xml:space="preserve">o </w:t>
            </w:r>
            <w:r w:rsidRPr="006F5510">
              <w:rPr>
                <w:rFonts w:cs="Arial"/>
                <w:sz w:val="18"/>
                <w:szCs w:val="18"/>
              </w:rPr>
              <w:t>(CR 10:1)</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Czas reakcji [ms]</w:t>
            </w:r>
          </w:p>
        </w:tc>
        <w:tc>
          <w:tcPr>
            <w:tcW w:w="2055" w:type="pct"/>
            <w:vAlign w:val="center"/>
          </w:tcPr>
          <w:p w:rsidR="005F453B" w:rsidRPr="006F5510" w:rsidRDefault="005F453B" w:rsidP="004E1F4D">
            <w:pPr>
              <w:rPr>
                <w:rFonts w:cs="Arial"/>
                <w:sz w:val="18"/>
                <w:szCs w:val="18"/>
              </w:rPr>
            </w:pPr>
            <w:r w:rsidRPr="006F5510">
              <w:rPr>
                <w:rFonts w:cs="Arial"/>
                <w:sz w:val="18"/>
                <w:szCs w:val="18"/>
              </w:rPr>
              <w:t>8</w:t>
            </w:r>
          </w:p>
        </w:tc>
        <w:tc>
          <w:tcPr>
            <w:tcW w:w="2193" w:type="pct"/>
          </w:tcPr>
          <w:p w:rsidR="005F453B" w:rsidRPr="006F5510" w:rsidRDefault="005F453B" w:rsidP="004E1F4D">
            <w:pPr>
              <w:rPr>
                <w:rFonts w:cs="Arial"/>
                <w:sz w:val="18"/>
                <w:szCs w:val="18"/>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rFonts w:cs="Arial"/>
                <w:sz w:val="18"/>
                <w:szCs w:val="18"/>
              </w:rPr>
              <w:t xml:space="preserve">Rozdzielczość </w:t>
            </w:r>
          </w:p>
        </w:tc>
        <w:tc>
          <w:tcPr>
            <w:tcW w:w="2055" w:type="pct"/>
            <w:vAlign w:val="center"/>
          </w:tcPr>
          <w:p w:rsidR="005F453B" w:rsidRPr="006F5510" w:rsidRDefault="005F453B" w:rsidP="004E1F4D">
            <w:pPr>
              <w:rPr>
                <w:rFonts w:cs="Arial"/>
                <w:sz w:val="18"/>
                <w:szCs w:val="18"/>
              </w:rPr>
            </w:pPr>
            <w:r w:rsidRPr="006F5510">
              <w:rPr>
                <w:rFonts w:cs="Arial"/>
                <w:sz w:val="18"/>
                <w:szCs w:val="18"/>
              </w:rPr>
              <w:t>1080 x 1920 przy 60 Hz</w:t>
            </w:r>
          </w:p>
        </w:tc>
        <w:tc>
          <w:tcPr>
            <w:tcW w:w="2193" w:type="pct"/>
          </w:tcPr>
          <w:p w:rsidR="005F453B" w:rsidRPr="006F5510" w:rsidRDefault="005F453B" w:rsidP="004E1F4D">
            <w:pPr>
              <w:rPr>
                <w:rFonts w:cs="Arial"/>
                <w:sz w:val="18"/>
                <w:szCs w:val="18"/>
              </w:rPr>
            </w:pPr>
          </w:p>
        </w:tc>
      </w:tr>
      <w:tr w:rsidR="005F453B" w:rsidRPr="00797619" w:rsidTr="009C4505">
        <w:tc>
          <w:tcPr>
            <w:tcW w:w="752" w:type="pct"/>
            <w:vAlign w:val="center"/>
          </w:tcPr>
          <w:p w:rsidR="005F453B" w:rsidRPr="006F5510" w:rsidRDefault="005F453B" w:rsidP="004E1F4D">
            <w:pPr>
              <w:rPr>
                <w:rFonts w:cs="Arial"/>
                <w:sz w:val="18"/>
                <w:szCs w:val="18"/>
              </w:rPr>
            </w:pPr>
            <w:r w:rsidRPr="006F5510">
              <w:rPr>
                <w:sz w:val="18"/>
                <w:szCs w:val="18"/>
              </w:rPr>
              <w:t>Wejścia wideo analogowe</w:t>
            </w:r>
          </w:p>
        </w:tc>
        <w:tc>
          <w:tcPr>
            <w:tcW w:w="2055" w:type="pct"/>
            <w:vAlign w:val="center"/>
          </w:tcPr>
          <w:p w:rsidR="005F453B" w:rsidRPr="006F5510" w:rsidRDefault="005F453B" w:rsidP="004E1F4D">
            <w:pPr>
              <w:rPr>
                <w:rFonts w:cs="Arial"/>
                <w:sz w:val="18"/>
                <w:szCs w:val="18"/>
                <w:lang w:val="en-US"/>
              </w:rPr>
            </w:pPr>
            <w:r w:rsidRPr="006F5510">
              <w:rPr>
                <w:sz w:val="18"/>
                <w:szCs w:val="18"/>
                <w:lang w:val="en-US"/>
              </w:rPr>
              <w:t>1 x D-sub 15 pin; 1 x S-Video; 5 x BNC, Component, Composite (via BNC and Cinch)</w:t>
            </w:r>
          </w:p>
        </w:tc>
        <w:tc>
          <w:tcPr>
            <w:tcW w:w="2193" w:type="pct"/>
          </w:tcPr>
          <w:p w:rsidR="005F453B" w:rsidRPr="006F5510" w:rsidRDefault="005F453B" w:rsidP="004E1F4D">
            <w:pPr>
              <w:rPr>
                <w:sz w:val="18"/>
                <w:szCs w:val="18"/>
                <w:lang w:val="en-US"/>
              </w:rPr>
            </w:pPr>
          </w:p>
        </w:tc>
      </w:tr>
      <w:tr w:rsidR="005F453B" w:rsidRPr="006F5510" w:rsidTr="009C4505">
        <w:tc>
          <w:tcPr>
            <w:tcW w:w="752" w:type="pct"/>
            <w:vAlign w:val="center"/>
          </w:tcPr>
          <w:p w:rsidR="005F453B" w:rsidRPr="006F5510" w:rsidRDefault="005F453B" w:rsidP="004E1F4D">
            <w:pPr>
              <w:rPr>
                <w:rFonts w:cs="Arial"/>
                <w:sz w:val="18"/>
                <w:szCs w:val="18"/>
              </w:rPr>
            </w:pPr>
            <w:r w:rsidRPr="006F5510">
              <w:rPr>
                <w:sz w:val="18"/>
                <w:szCs w:val="18"/>
              </w:rPr>
              <w:t>Wejścia wideo cyfrowe</w:t>
            </w:r>
          </w:p>
        </w:tc>
        <w:tc>
          <w:tcPr>
            <w:tcW w:w="2055" w:type="pct"/>
            <w:vAlign w:val="center"/>
          </w:tcPr>
          <w:p w:rsidR="005F453B" w:rsidRPr="006F5510" w:rsidRDefault="005F453B" w:rsidP="004E1F4D">
            <w:pPr>
              <w:rPr>
                <w:rFonts w:cs="Arial"/>
                <w:sz w:val="18"/>
                <w:szCs w:val="18"/>
              </w:rPr>
            </w:pPr>
            <w:r w:rsidRPr="006F5510">
              <w:rPr>
                <w:sz w:val="18"/>
                <w:szCs w:val="18"/>
              </w:rPr>
              <w:t xml:space="preserve">1 x DVI-D (z HDCP); 1 x </w:t>
            </w:r>
            <w:r w:rsidRPr="006F5510">
              <w:rPr>
                <w:rStyle w:val="tooltiptrigger"/>
                <w:sz w:val="18"/>
                <w:szCs w:val="18"/>
              </w:rPr>
              <w:t>HDMI</w:t>
            </w:r>
            <w:r w:rsidRPr="006F5510">
              <w:rPr>
                <w:sz w:val="18"/>
                <w:szCs w:val="18"/>
              </w:rPr>
              <w:t xml:space="preserve"> 1.3 (HDCP); 1 x DisplayPort (HDCP)</w:t>
            </w:r>
          </w:p>
        </w:tc>
        <w:tc>
          <w:tcPr>
            <w:tcW w:w="2193" w:type="pct"/>
          </w:tcPr>
          <w:p w:rsidR="005F453B" w:rsidRPr="006F5510" w:rsidRDefault="005F453B" w:rsidP="004E1F4D">
            <w:pPr>
              <w:rPr>
                <w:sz w:val="18"/>
                <w:szCs w:val="18"/>
              </w:rPr>
            </w:pPr>
          </w:p>
        </w:tc>
      </w:tr>
      <w:tr w:rsidR="005F453B" w:rsidRPr="00797619" w:rsidTr="009C4505">
        <w:tc>
          <w:tcPr>
            <w:tcW w:w="752" w:type="pct"/>
            <w:vAlign w:val="center"/>
          </w:tcPr>
          <w:p w:rsidR="005F453B" w:rsidRPr="006F5510" w:rsidRDefault="005F453B" w:rsidP="004E1F4D">
            <w:pPr>
              <w:rPr>
                <w:rFonts w:cs="Arial"/>
                <w:sz w:val="18"/>
                <w:szCs w:val="18"/>
              </w:rPr>
            </w:pPr>
            <w:r w:rsidRPr="006F5510">
              <w:rPr>
                <w:sz w:val="18"/>
                <w:szCs w:val="18"/>
              </w:rPr>
              <w:t>Wejścia audio analogowe</w:t>
            </w:r>
          </w:p>
        </w:tc>
        <w:tc>
          <w:tcPr>
            <w:tcW w:w="2055" w:type="pct"/>
            <w:vAlign w:val="center"/>
          </w:tcPr>
          <w:p w:rsidR="005F453B" w:rsidRPr="006F5510" w:rsidRDefault="005F453B" w:rsidP="004E1F4D">
            <w:pPr>
              <w:rPr>
                <w:rFonts w:cs="Arial"/>
                <w:sz w:val="18"/>
                <w:szCs w:val="18"/>
                <w:lang w:val="en-US"/>
              </w:rPr>
            </w:pPr>
            <w:r w:rsidRPr="006F5510">
              <w:rPr>
                <w:sz w:val="18"/>
                <w:szCs w:val="18"/>
                <w:lang w:val="en-US"/>
              </w:rPr>
              <w:t>2 x Cinch (RCA); 1 x 3,5 mm jack</w:t>
            </w:r>
          </w:p>
        </w:tc>
        <w:tc>
          <w:tcPr>
            <w:tcW w:w="2193" w:type="pct"/>
          </w:tcPr>
          <w:p w:rsidR="005F453B" w:rsidRPr="006F5510" w:rsidRDefault="005F453B" w:rsidP="004E1F4D">
            <w:pPr>
              <w:rPr>
                <w:sz w:val="18"/>
                <w:szCs w:val="18"/>
                <w:lang w:val="en-US"/>
              </w:rPr>
            </w:pPr>
          </w:p>
        </w:tc>
      </w:tr>
      <w:tr w:rsidR="005F453B" w:rsidRPr="006F5510" w:rsidTr="009C4505">
        <w:tc>
          <w:tcPr>
            <w:tcW w:w="752" w:type="pct"/>
            <w:vAlign w:val="center"/>
          </w:tcPr>
          <w:p w:rsidR="005F453B" w:rsidRPr="006F5510" w:rsidRDefault="005F453B" w:rsidP="004E1F4D">
            <w:pPr>
              <w:rPr>
                <w:sz w:val="18"/>
                <w:szCs w:val="18"/>
              </w:rPr>
            </w:pPr>
            <w:r w:rsidRPr="006F5510">
              <w:rPr>
                <w:sz w:val="18"/>
                <w:szCs w:val="18"/>
              </w:rPr>
              <w:t>Slot opcji</w:t>
            </w:r>
          </w:p>
        </w:tc>
        <w:tc>
          <w:tcPr>
            <w:tcW w:w="2055" w:type="pct"/>
            <w:vAlign w:val="center"/>
          </w:tcPr>
          <w:p w:rsidR="005F453B" w:rsidRPr="006F5510" w:rsidRDefault="005F453B" w:rsidP="004E1F4D">
            <w:pPr>
              <w:rPr>
                <w:sz w:val="18"/>
                <w:szCs w:val="18"/>
                <w:lang w:val="en-US"/>
              </w:rPr>
            </w:pPr>
            <w:r w:rsidRPr="006F5510">
              <w:rPr>
                <w:sz w:val="18"/>
                <w:szCs w:val="18"/>
                <w:lang w:val="en-US"/>
              </w:rPr>
              <w:t>STv1</w:t>
            </w:r>
          </w:p>
        </w:tc>
        <w:tc>
          <w:tcPr>
            <w:tcW w:w="2193" w:type="pct"/>
          </w:tcPr>
          <w:p w:rsidR="005F453B" w:rsidRPr="006F5510" w:rsidRDefault="005F453B" w:rsidP="004E1F4D">
            <w:pPr>
              <w:rPr>
                <w:sz w:val="18"/>
                <w:szCs w:val="18"/>
                <w:lang w:val="en-US"/>
              </w:rPr>
            </w:pPr>
          </w:p>
        </w:tc>
      </w:tr>
      <w:tr w:rsidR="005F453B" w:rsidRPr="006F5510" w:rsidTr="006E3E91">
        <w:tc>
          <w:tcPr>
            <w:tcW w:w="752" w:type="pct"/>
            <w:vAlign w:val="center"/>
          </w:tcPr>
          <w:p w:rsidR="005F453B" w:rsidRPr="006F5510" w:rsidRDefault="005F453B" w:rsidP="006E3E91">
            <w:pPr>
              <w:spacing w:after="0"/>
              <w:rPr>
                <w:sz w:val="18"/>
                <w:szCs w:val="18"/>
              </w:rPr>
            </w:pPr>
            <w:r w:rsidRPr="006F5510">
              <w:rPr>
                <w:sz w:val="18"/>
                <w:szCs w:val="18"/>
              </w:rPr>
              <w:t>Gwarancja</w:t>
            </w:r>
          </w:p>
        </w:tc>
        <w:tc>
          <w:tcPr>
            <w:tcW w:w="2055" w:type="pct"/>
            <w:vAlign w:val="center"/>
          </w:tcPr>
          <w:p w:rsidR="005F453B" w:rsidRPr="006F5510" w:rsidRDefault="005F453B" w:rsidP="006E3E91">
            <w:pPr>
              <w:spacing w:after="0"/>
              <w:rPr>
                <w:sz w:val="18"/>
                <w:szCs w:val="18"/>
              </w:rPr>
            </w:pP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2193" w:type="pct"/>
          </w:tcPr>
          <w:p w:rsidR="005F453B" w:rsidRPr="006F5510" w:rsidRDefault="005F453B" w:rsidP="006E3E91">
            <w:pPr>
              <w:spacing w:after="0"/>
              <w:rPr>
                <w:sz w:val="18"/>
                <w:szCs w:val="18"/>
              </w:rPr>
            </w:pPr>
          </w:p>
        </w:tc>
      </w:tr>
    </w:tbl>
    <w:p w:rsidR="005F453B" w:rsidRDefault="005F453B" w:rsidP="00845E34">
      <w:pPr>
        <w:pStyle w:val="Heading2"/>
        <w:numPr>
          <w:ilvl w:val="1"/>
          <w:numId w:val="35"/>
        </w:numPr>
      </w:pPr>
      <w:bookmarkStart w:id="26" w:name="_Toc351405561"/>
      <w:r w:rsidRPr="004E1F4D">
        <w:t>Drukarka laserowa kolorowa</w:t>
      </w:r>
      <w:bookmarkEnd w:id="26"/>
    </w:p>
    <w:p w:rsidR="005F453B" w:rsidRPr="004E1F4D" w:rsidRDefault="005F453B" w:rsidP="0075513A">
      <w:r w:rsidRPr="004E1F4D">
        <w:t>Producent:…………………………………………………….Model:……………………………………………………………..</w:t>
      </w:r>
    </w:p>
    <w:tbl>
      <w:tblPr>
        <w:tblW w:w="7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3776"/>
        <w:gridCol w:w="4030"/>
        <w:gridCol w:w="4029"/>
      </w:tblGrid>
      <w:tr w:rsidR="005F453B" w:rsidRPr="006F5510" w:rsidTr="006529FE">
        <w:trPr>
          <w:gridAfter w:val="1"/>
          <w:wAfter w:w="1524" w:type="pct"/>
        </w:trPr>
        <w:tc>
          <w:tcPr>
            <w:tcW w:w="523"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1428"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1524"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Oferowane</w:t>
            </w: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Druk w kolorze </w:t>
            </w:r>
          </w:p>
        </w:tc>
        <w:tc>
          <w:tcPr>
            <w:tcW w:w="1428" w:type="pct"/>
          </w:tcPr>
          <w:p w:rsidR="005F453B" w:rsidRPr="006F5510" w:rsidRDefault="005F453B" w:rsidP="004E1F4D">
            <w:pPr>
              <w:rPr>
                <w:sz w:val="18"/>
                <w:szCs w:val="18"/>
              </w:rPr>
            </w:pPr>
            <w:r w:rsidRPr="006F5510">
              <w:rPr>
                <w:sz w:val="18"/>
                <w:szCs w:val="18"/>
              </w:rPr>
              <w:t xml:space="preserve">Tak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Obsługiwane języki drukarek</w:t>
            </w:r>
          </w:p>
        </w:tc>
        <w:tc>
          <w:tcPr>
            <w:tcW w:w="1428" w:type="pct"/>
          </w:tcPr>
          <w:p w:rsidR="005F453B" w:rsidRPr="006F5510" w:rsidRDefault="005F453B" w:rsidP="004E1F4D">
            <w:pPr>
              <w:rPr>
                <w:sz w:val="18"/>
                <w:szCs w:val="18"/>
              </w:rPr>
            </w:pPr>
            <w:r w:rsidRPr="006F5510">
              <w:rPr>
                <w:sz w:val="18"/>
                <w:szCs w:val="18"/>
              </w:rPr>
              <w:t xml:space="preserve">  • HP PCL 6 </w:t>
            </w:r>
          </w:p>
          <w:p w:rsidR="005F453B" w:rsidRPr="006F5510" w:rsidRDefault="005F453B" w:rsidP="004E1F4D">
            <w:pPr>
              <w:rPr>
                <w:sz w:val="18"/>
                <w:szCs w:val="18"/>
              </w:rPr>
            </w:pPr>
            <w:r w:rsidRPr="006F5510">
              <w:rPr>
                <w:sz w:val="18"/>
                <w:szCs w:val="18"/>
              </w:rPr>
              <w:t xml:space="preserve">  •  Adobe PostScript Level 3</w:t>
            </w:r>
          </w:p>
          <w:p w:rsidR="005F453B" w:rsidRPr="006F5510" w:rsidRDefault="005F453B" w:rsidP="004E1F4D">
            <w:pPr>
              <w:rPr>
                <w:sz w:val="18"/>
                <w:szCs w:val="18"/>
              </w:rPr>
            </w:pPr>
            <w:r w:rsidRPr="006F5510">
              <w:rPr>
                <w:sz w:val="18"/>
                <w:szCs w:val="18"/>
              </w:rPr>
              <w:t xml:space="preserve">  •  HP PCL 5c</w:t>
            </w:r>
          </w:p>
          <w:p w:rsidR="005F453B" w:rsidRPr="006F5510" w:rsidRDefault="005F453B" w:rsidP="004E1F4D">
            <w:pPr>
              <w:rPr>
                <w:sz w:val="18"/>
                <w:szCs w:val="18"/>
              </w:rPr>
            </w:pPr>
            <w:r w:rsidRPr="006F5510">
              <w:rPr>
                <w:sz w:val="18"/>
                <w:szCs w:val="18"/>
              </w:rPr>
              <w:t xml:space="preserve">  •  PDF 1.4</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Maks. rozmiar nośnika </w:t>
            </w:r>
          </w:p>
        </w:tc>
        <w:tc>
          <w:tcPr>
            <w:tcW w:w="1428" w:type="pct"/>
          </w:tcPr>
          <w:p w:rsidR="005F453B" w:rsidRPr="006F5510" w:rsidRDefault="005F453B" w:rsidP="004E1F4D">
            <w:pPr>
              <w:rPr>
                <w:sz w:val="18"/>
                <w:szCs w:val="18"/>
              </w:rPr>
            </w:pPr>
            <w:r w:rsidRPr="006F5510">
              <w:rPr>
                <w:sz w:val="18"/>
                <w:szCs w:val="18"/>
              </w:rPr>
              <w:t xml:space="preserve">A4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Rozdzielczość w pionie </w:t>
            </w:r>
          </w:p>
        </w:tc>
        <w:tc>
          <w:tcPr>
            <w:tcW w:w="1428" w:type="pct"/>
          </w:tcPr>
          <w:p w:rsidR="005F453B" w:rsidRPr="006F5510" w:rsidRDefault="005F453B" w:rsidP="004E1F4D">
            <w:pPr>
              <w:rPr>
                <w:sz w:val="18"/>
                <w:szCs w:val="18"/>
              </w:rPr>
            </w:pPr>
            <w:r w:rsidRPr="006F5510">
              <w:rPr>
                <w:sz w:val="18"/>
                <w:szCs w:val="18"/>
              </w:rPr>
              <w:t xml:space="preserve">1200 dpi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Rozdzielczość w poziomie </w:t>
            </w:r>
          </w:p>
        </w:tc>
        <w:tc>
          <w:tcPr>
            <w:tcW w:w="1428" w:type="pct"/>
          </w:tcPr>
          <w:p w:rsidR="005F453B" w:rsidRPr="006F5510" w:rsidRDefault="005F453B" w:rsidP="004E1F4D">
            <w:pPr>
              <w:rPr>
                <w:sz w:val="18"/>
                <w:szCs w:val="18"/>
              </w:rPr>
            </w:pPr>
            <w:r w:rsidRPr="006F5510">
              <w:rPr>
                <w:sz w:val="18"/>
                <w:szCs w:val="18"/>
              </w:rPr>
              <w:t xml:space="preserve"> 1200 dpi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Rozdzielczość w pionie (kolor) </w:t>
            </w:r>
          </w:p>
        </w:tc>
        <w:tc>
          <w:tcPr>
            <w:tcW w:w="1428" w:type="pct"/>
          </w:tcPr>
          <w:p w:rsidR="005F453B" w:rsidRPr="006F5510" w:rsidRDefault="005F453B" w:rsidP="004E1F4D">
            <w:pPr>
              <w:rPr>
                <w:sz w:val="18"/>
                <w:szCs w:val="18"/>
              </w:rPr>
            </w:pPr>
            <w:r w:rsidRPr="006F5510">
              <w:rPr>
                <w:sz w:val="18"/>
                <w:szCs w:val="18"/>
              </w:rPr>
              <w:t xml:space="preserve"> (kolor) 1200 dpi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Rozdzielczość w poziomie (kolor) </w:t>
            </w:r>
          </w:p>
        </w:tc>
        <w:tc>
          <w:tcPr>
            <w:tcW w:w="1428" w:type="pct"/>
          </w:tcPr>
          <w:p w:rsidR="005F453B" w:rsidRPr="006F5510" w:rsidRDefault="005F453B" w:rsidP="004E1F4D">
            <w:pPr>
              <w:rPr>
                <w:sz w:val="18"/>
                <w:szCs w:val="18"/>
              </w:rPr>
            </w:pPr>
            <w:r w:rsidRPr="006F5510">
              <w:rPr>
                <w:sz w:val="18"/>
                <w:szCs w:val="18"/>
              </w:rPr>
              <w:t xml:space="preserve"> (kolor) 1200 dpi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Maksymalna szybkość druku (mono) str./min. </w:t>
            </w:r>
          </w:p>
        </w:tc>
        <w:tc>
          <w:tcPr>
            <w:tcW w:w="1428" w:type="pct"/>
          </w:tcPr>
          <w:p w:rsidR="005F453B" w:rsidRPr="006F5510" w:rsidRDefault="005F453B" w:rsidP="004E1F4D">
            <w:pPr>
              <w:rPr>
                <w:sz w:val="18"/>
                <w:szCs w:val="18"/>
              </w:rPr>
            </w:pPr>
            <w:r w:rsidRPr="006F5510">
              <w:rPr>
                <w:sz w:val="18"/>
                <w:szCs w:val="18"/>
              </w:rPr>
              <w:t xml:space="preserve"> (mono) 32 str./min.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Maksymalna szybkość druku (kolor) str./min. </w:t>
            </w:r>
          </w:p>
        </w:tc>
        <w:tc>
          <w:tcPr>
            <w:tcW w:w="1428" w:type="pct"/>
          </w:tcPr>
          <w:p w:rsidR="005F453B" w:rsidRPr="006F5510" w:rsidRDefault="005F453B" w:rsidP="004E1F4D">
            <w:pPr>
              <w:rPr>
                <w:sz w:val="18"/>
                <w:szCs w:val="18"/>
              </w:rPr>
            </w:pPr>
            <w:r w:rsidRPr="006F5510">
              <w:rPr>
                <w:sz w:val="18"/>
                <w:szCs w:val="18"/>
              </w:rPr>
              <w:t xml:space="preserve">(kolor) 32 str./min.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Wydajność  str./mies. </w:t>
            </w:r>
          </w:p>
        </w:tc>
        <w:tc>
          <w:tcPr>
            <w:tcW w:w="1428" w:type="pct"/>
          </w:tcPr>
          <w:p w:rsidR="005F453B" w:rsidRPr="006F5510" w:rsidRDefault="005F453B" w:rsidP="004E1F4D">
            <w:pPr>
              <w:rPr>
                <w:sz w:val="18"/>
                <w:szCs w:val="18"/>
              </w:rPr>
            </w:pPr>
            <w:r w:rsidRPr="006F5510">
              <w:rPr>
                <w:sz w:val="18"/>
                <w:szCs w:val="18"/>
              </w:rPr>
              <w:t xml:space="preserve">75000 str./mies.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Pojemność podajników papieru </w:t>
            </w:r>
          </w:p>
        </w:tc>
        <w:tc>
          <w:tcPr>
            <w:tcW w:w="1428" w:type="pct"/>
          </w:tcPr>
          <w:p w:rsidR="005F453B" w:rsidRPr="006F5510" w:rsidRDefault="005F453B" w:rsidP="004E1F4D">
            <w:pPr>
              <w:rPr>
                <w:sz w:val="18"/>
                <w:szCs w:val="18"/>
              </w:rPr>
            </w:pPr>
            <w:r w:rsidRPr="006F5510">
              <w:rPr>
                <w:sz w:val="18"/>
                <w:szCs w:val="18"/>
              </w:rPr>
              <w:t xml:space="preserve">600 szt.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Zainstalowane podajniki papieru  </w:t>
            </w:r>
          </w:p>
        </w:tc>
        <w:tc>
          <w:tcPr>
            <w:tcW w:w="1428" w:type="pct"/>
          </w:tcPr>
          <w:p w:rsidR="005F453B" w:rsidRPr="006F5510" w:rsidRDefault="005F453B" w:rsidP="004E1F4D">
            <w:pPr>
              <w:rPr>
                <w:sz w:val="18"/>
                <w:szCs w:val="18"/>
              </w:rPr>
            </w:pPr>
            <w:r w:rsidRPr="006F5510">
              <w:rPr>
                <w:sz w:val="18"/>
                <w:szCs w:val="18"/>
              </w:rPr>
              <w:t xml:space="preserve">•  Podajnik na 500 arkuszy </w:t>
            </w:r>
          </w:p>
          <w:p w:rsidR="005F453B" w:rsidRPr="006F5510" w:rsidRDefault="005F453B" w:rsidP="004E1F4D">
            <w:pPr>
              <w:rPr>
                <w:sz w:val="18"/>
                <w:szCs w:val="18"/>
              </w:rPr>
            </w:pPr>
            <w:r w:rsidRPr="006F5510">
              <w:rPr>
                <w:sz w:val="18"/>
                <w:szCs w:val="18"/>
              </w:rPr>
              <w:t xml:space="preserve">  •  Podajnik wielofunkcyjny na 100 arkuszy</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Maks. pojemność podajników papieru </w:t>
            </w:r>
          </w:p>
        </w:tc>
        <w:tc>
          <w:tcPr>
            <w:tcW w:w="1428" w:type="pct"/>
          </w:tcPr>
          <w:p w:rsidR="005F453B" w:rsidRPr="006F5510" w:rsidRDefault="005F453B" w:rsidP="004E1F4D">
            <w:pPr>
              <w:rPr>
                <w:sz w:val="18"/>
                <w:szCs w:val="18"/>
              </w:rPr>
            </w:pPr>
            <w:r w:rsidRPr="006F5510">
              <w:rPr>
                <w:sz w:val="18"/>
                <w:szCs w:val="18"/>
              </w:rPr>
              <w:t xml:space="preserve">1100 szt.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Pojemność tac odbiorczych papieru </w:t>
            </w:r>
          </w:p>
        </w:tc>
        <w:tc>
          <w:tcPr>
            <w:tcW w:w="1428" w:type="pct"/>
          </w:tcPr>
          <w:p w:rsidR="005F453B" w:rsidRPr="006F5510" w:rsidRDefault="005F453B" w:rsidP="004E1F4D">
            <w:pPr>
              <w:rPr>
                <w:sz w:val="18"/>
                <w:szCs w:val="18"/>
              </w:rPr>
            </w:pPr>
            <w:r w:rsidRPr="006F5510">
              <w:rPr>
                <w:sz w:val="18"/>
                <w:szCs w:val="18"/>
              </w:rPr>
              <w:t xml:space="preserve">250 szt.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Automatyczny dupleks </w:t>
            </w:r>
          </w:p>
        </w:tc>
        <w:tc>
          <w:tcPr>
            <w:tcW w:w="1428" w:type="pct"/>
          </w:tcPr>
          <w:p w:rsidR="005F453B" w:rsidRPr="006F5510" w:rsidRDefault="005F453B" w:rsidP="004E1F4D">
            <w:pPr>
              <w:rPr>
                <w:sz w:val="18"/>
                <w:szCs w:val="18"/>
              </w:rPr>
            </w:pPr>
            <w:r w:rsidRPr="006F5510">
              <w:rPr>
                <w:sz w:val="18"/>
                <w:szCs w:val="18"/>
              </w:rPr>
              <w:t xml:space="preserve">Tak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Gramatura papieru </w:t>
            </w:r>
          </w:p>
        </w:tc>
        <w:tc>
          <w:tcPr>
            <w:tcW w:w="1428" w:type="pct"/>
          </w:tcPr>
          <w:p w:rsidR="005F453B" w:rsidRPr="006F5510" w:rsidRDefault="005F453B" w:rsidP="004E1F4D">
            <w:pPr>
              <w:rPr>
                <w:sz w:val="18"/>
                <w:szCs w:val="18"/>
              </w:rPr>
            </w:pPr>
            <w:r w:rsidRPr="006F5510">
              <w:rPr>
                <w:sz w:val="18"/>
                <w:szCs w:val="18"/>
              </w:rPr>
              <w:t xml:space="preserve">60-220 g/m2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Prędkość procesora </w:t>
            </w:r>
          </w:p>
        </w:tc>
        <w:tc>
          <w:tcPr>
            <w:tcW w:w="1428" w:type="pct"/>
          </w:tcPr>
          <w:p w:rsidR="005F453B" w:rsidRPr="006F5510" w:rsidRDefault="005F453B" w:rsidP="004E1F4D">
            <w:pPr>
              <w:rPr>
                <w:sz w:val="18"/>
                <w:szCs w:val="18"/>
              </w:rPr>
            </w:pPr>
            <w:r w:rsidRPr="006F5510">
              <w:rPr>
                <w:sz w:val="18"/>
                <w:szCs w:val="18"/>
              </w:rPr>
              <w:t xml:space="preserve">800 MHz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Zainstalowana pamięć</w:t>
            </w:r>
          </w:p>
        </w:tc>
        <w:tc>
          <w:tcPr>
            <w:tcW w:w="1428" w:type="pct"/>
          </w:tcPr>
          <w:p w:rsidR="005F453B" w:rsidRPr="006F5510" w:rsidRDefault="005F453B" w:rsidP="004E1F4D">
            <w:pPr>
              <w:rPr>
                <w:sz w:val="18"/>
                <w:szCs w:val="18"/>
              </w:rPr>
            </w:pPr>
            <w:r w:rsidRPr="006F5510">
              <w:rPr>
                <w:sz w:val="18"/>
                <w:szCs w:val="18"/>
              </w:rPr>
              <w:t xml:space="preserve">1 GB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Maksymalna wielkość pamięci </w:t>
            </w:r>
          </w:p>
        </w:tc>
        <w:tc>
          <w:tcPr>
            <w:tcW w:w="1428" w:type="pct"/>
          </w:tcPr>
          <w:p w:rsidR="005F453B" w:rsidRPr="006F5510" w:rsidRDefault="005F453B" w:rsidP="004E1F4D">
            <w:pPr>
              <w:rPr>
                <w:sz w:val="18"/>
                <w:szCs w:val="18"/>
              </w:rPr>
            </w:pPr>
            <w:r w:rsidRPr="006F5510">
              <w:rPr>
                <w:sz w:val="18"/>
                <w:szCs w:val="18"/>
              </w:rPr>
              <w:t xml:space="preserve">1 GB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Interfejsy / Komunikacja </w:t>
            </w:r>
          </w:p>
        </w:tc>
        <w:tc>
          <w:tcPr>
            <w:tcW w:w="1428" w:type="pct"/>
          </w:tcPr>
          <w:p w:rsidR="005F453B" w:rsidRPr="006F5510" w:rsidRDefault="005F453B" w:rsidP="004E1F4D">
            <w:pPr>
              <w:rPr>
                <w:sz w:val="18"/>
                <w:szCs w:val="18"/>
              </w:rPr>
            </w:pPr>
            <w:r w:rsidRPr="006F5510">
              <w:rPr>
                <w:sz w:val="18"/>
                <w:szCs w:val="18"/>
              </w:rPr>
              <w:t>USB 2.0 1 szt.</w:t>
            </w:r>
          </w:p>
          <w:p w:rsidR="005F453B" w:rsidRPr="006F5510" w:rsidRDefault="005F453B" w:rsidP="004E1F4D">
            <w:pPr>
              <w:rPr>
                <w:sz w:val="18"/>
                <w:szCs w:val="18"/>
              </w:rPr>
            </w:pPr>
            <w:r w:rsidRPr="006F5510">
              <w:rPr>
                <w:sz w:val="18"/>
                <w:szCs w:val="18"/>
              </w:rPr>
              <w:t>Karta sieciowa (LAN/GBLAN) 10/100/1000</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Obsługiwane systemy operacyjne  </w:t>
            </w:r>
          </w:p>
        </w:tc>
        <w:tc>
          <w:tcPr>
            <w:tcW w:w="1428" w:type="pct"/>
          </w:tcPr>
          <w:p w:rsidR="005F453B" w:rsidRPr="006F5510" w:rsidRDefault="005F453B" w:rsidP="004E1F4D">
            <w:pPr>
              <w:rPr>
                <w:sz w:val="18"/>
                <w:szCs w:val="18"/>
                <w:lang w:val="en-US"/>
              </w:rPr>
            </w:pPr>
            <w:r w:rsidRPr="0025519F">
              <w:rPr>
                <w:sz w:val="18"/>
                <w:szCs w:val="18"/>
                <w:lang w:val="en-US"/>
              </w:rPr>
              <w:t xml:space="preserve">  •  Microsoft Windows 7 </w:t>
            </w:r>
          </w:p>
          <w:p w:rsidR="005F453B" w:rsidRPr="006F5510" w:rsidRDefault="005F453B" w:rsidP="004E1F4D">
            <w:pPr>
              <w:rPr>
                <w:sz w:val="18"/>
                <w:szCs w:val="18"/>
                <w:lang w:val="en-US"/>
              </w:rPr>
            </w:pPr>
            <w:r w:rsidRPr="0025519F">
              <w:rPr>
                <w:sz w:val="18"/>
                <w:szCs w:val="18"/>
                <w:lang w:val="en-US"/>
              </w:rPr>
              <w:t xml:space="preserve">  •  Microsoft Windows Vista</w:t>
            </w:r>
          </w:p>
          <w:p w:rsidR="005F453B" w:rsidRPr="006F5510" w:rsidRDefault="005F453B" w:rsidP="004E1F4D">
            <w:pPr>
              <w:rPr>
                <w:sz w:val="18"/>
                <w:szCs w:val="18"/>
                <w:lang w:val="en-US"/>
              </w:rPr>
            </w:pPr>
            <w:r w:rsidRPr="0025519F">
              <w:rPr>
                <w:sz w:val="18"/>
                <w:szCs w:val="18"/>
                <w:lang w:val="en-US"/>
              </w:rPr>
              <w:t xml:space="preserve">  •  Microsoft Windows XP SP2</w:t>
            </w:r>
          </w:p>
          <w:p w:rsidR="005F453B" w:rsidRPr="006F5510" w:rsidRDefault="005F453B" w:rsidP="004E1F4D">
            <w:pPr>
              <w:rPr>
                <w:sz w:val="18"/>
                <w:szCs w:val="18"/>
                <w:lang w:val="en-US"/>
              </w:rPr>
            </w:pPr>
            <w:r w:rsidRPr="0025519F">
              <w:rPr>
                <w:sz w:val="18"/>
                <w:szCs w:val="18"/>
                <w:lang w:val="en-US"/>
              </w:rPr>
              <w:t xml:space="preserve">  •  Microsoft Windows Server 2003</w:t>
            </w:r>
          </w:p>
          <w:p w:rsidR="005F453B" w:rsidRPr="006F5510" w:rsidRDefault="005F453B" w:rsidP="004E1F4D">
            <w:pPr>
              <w:rPr>
                <w:sz w:val="18"/>
                <w:szCs w:val="18"/>
                <w:lang w:val="en-US"/>
              </w:rPr>
            </w:pPr>
            <w:r w:rsidRPr="0025519F">
              <w:rPr>
                <w:sz w:val="18"/>
                <w:szCs w:val="18"/>
                <w:lang w:val="en-US"/>
              </w:rPr>
              <w:t xml:space="preserve">  •  Microsoft Windows Server 2008</w:t>
            </w:r>
          </w:p>
          <w:p w:rsidR="005F453B" w:rsidRPr="006F5510" w:rsidRDefault="005F453B" w:rsidP="004E1F4D">
            <w:pPr>
              <w:rPr>
                <w:sz w:val="18"/>
                <w:szCs w:val="18"/>
                <w:lang w:val="en-US"/>
              </w:rPr>
            </w:pPr>
            <w:r w:rsidRPr="0025519F">
              <w:rPr>
                <w:sz w:val="18"/>
                <w:szCs w:val="18"/>
                <w:lang w:val="en-US"/>
              </w:rPr>
              <w:t xml:space="preserve">  •  Microsoft Windows Server 2008 R2</w:t>
            </w:r>
          </w:p>
          <w:p w:rsidR="005F453B" w:rsidRPr="006F5510" w:rsidRDefault="005F453B" w:rsidP="004E1F4D">
            <w:pPr>
              <w:rPr>
                <w:sz w:val="18"/>
                <w:szCs w:val="18"/>
                <w:lang w:val="en-US"/>
              </w:rPr>
            </w:pPr>
            <w:r w:rsidRPr="0025519F">
              <w:rPr>
                <w:sz w:val="18"/>
                <w:szCs w:val="18"/>
                <w:lang w:val="en-US"/>
              </w:rPr>
              <w:t>•  Citrix</w:t>
            </w:r>
          </w:p>
          <w:p w:rsidR="005F453B" w:rsidRPr="00D44495" w:rsidRDefault="005F453B" w:rsidP="004E1F4D">
            <w:pPr>
              <w:rPr>
                <w:sz w:val="18"/>
                <w:szCs w:val="18"/>
                <w:lang w:val="en-US"/>
              </w:rPr>
            </w:pPr>
            <w:r w:rsidRPr="0025519F">
              <w:rPr>
                <w:sz w:val="18"/>
                <w:szCs w:val="18"/>
                <w:lang w:val="en-US"/>
              </w:rPr>
              <w:t xml:space="preserve">  </w:t>
            </w:r>
            <w:r w:rsidRPr="00D44495">
              <w:rPr>
                <w:sz w:val="18"/>
                <w:szCs w:val="18"/>
                <w:lang w:val="en-US"/>
              </w:rPr>
              <w:t>•  MAC OS 10.5 lub nowszy</w:t>
            </w:r>
          </w:p>
          <w:p w:rsidR="005F453B" w:rsidRPr="006F5510" w:rsidRDefault="005F453B" w:rsidP="004E1F4D">
            <w:pPr>
              <w:rPr>
                <w:sz w:val="18"/>
                <w:szCs w:val="18"/>
              </w:rPr>
            </w:pPr>
            <w:r w:rsidRPr="00D44495">
              <w:rPr>
                <w:sz w:val="18"/>
                <w:szCs w:val="18"/>
                <w:lang w:val="en-US"/>
              </w:rPr>
              <w:t xml:space="preserve">  </w:t>
            </w:r>
            <w:r w:rsidRPr="006F5510">
              <w:rPr>
                <w:sz w:val="18"/>
                <w:szCs w:val="18"/>
              </w:rPr>
              <w:t>•  Mac OS 10.6 lub nowszy</w:t>
            </w:r>
          </w:p>
          <w:p w:rsidR="005F453B" w:rsidRPr="006F5510" w:rsidRDefault="005F453B" w:rsidP="004E1F4D">
            <w:pPr>
              <w:rPr>
                <w:sz w:val="18"/>
                <w:szCs w:val="18"/>
              </w:rPr>
            </w:pPr>
            <w:r w:rsidRPr="006F5510">
              <w:rPr>
                <w:sz w:val="18"/>
                <w:szCs w:val="18"/>
              </w:rPr>
              <w:t>•  Linux</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Szerokość </w:t>
            </w:r>
          </w:p>
        </w:tc>
        <w:tc>
          <w:tcPr>
            <w:tcW w:w="1428" w:type="pct"/>
          </w:tcPr>
          <w:p w:rsidR="005F453B" w:rsidRPr="006F5510" w:rsidRDefault="005F453B" w:rsidP="004E1F4D">
            <w:pPr>
              <w:rPr>
                <w:sz w:val="18"/>
                <w:szCs w:val="18"/>
              </w:rPr>
            </w:pPr>
            <w:r w:rsidRPr="006F5510">
              <w:rPr>
                <w:sz w:val="18"/>
                <w:szCs w:val="18"/>
              </w:rPr>
              <w:t xml:space="preserve">514 mm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Głębokość </w:t>
            </w:r>
          </w:p>
        </w:tc>
        <w:tc>
          <w:tcPr>
            <w:tcW w:w="1428" w:type="pct"/>
          </w:tcPr>
          <w:p w:rsidR="005F453B" w:rsidRPr="006F5510" w:rsidRDefault="005F453B" w:rsidP="004E1F4D">
            <w:pPr>
              <w:rPr>
                <w:sz w:val="18"/>
                <w:szCs w:val="18"/>
              </w:rPr>
            </w:pPr>
            <w:r w:rsidRPr="006F5510">
              <w:rPr>
                <w:sz w:val="18"/>
                <w:szCs w:val="18"/>
              </w:rPr>
              <w:t xml:space="preserve">ć 491 mm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Wysokość </w:t>
            </w:r>
          </w:p>
        </w:tc>
        <w:tc>
          <w:tcPr>
            <w:tcW w:w="1428" w:type="pct"/>
          </w:tcPr>
          <w:p w:rsidR="005F453B" w:rsidRPr="006F5510" w:rsidRDefault="005F453B" w:rsidP="004E1F4D">
            <w:pPr>
              <w:rPr>
                <w:sz w:val="18"/>
                <w:szCs w:val="18"/>
              </w:rPr>
            </w:pPr>
            <w:r w:rsidRPr="006F5510">
              <w:rPr>
                <w:sz w:val="18"/>
                <w:szCs w:val="18"/>
              </w:rPr>
              <w:t xml:space="preserve">402 mm </w:t>
            </w:r>
          </w:p>
        </w:tc>
        <w:tc>
          <w:tcPr>
            <w:tcW w:w="1524" w:type="pct"/>
          </w:tcPr>
          <w:p w:rsidR="005F453B" w:rsidRPr="006F5510" w:rsidRDefault="005F453B" w:rsidP="004E1F4D">
            <w:pPr>
              <w:rPr>
                <w:sz w:val="18"/>
                <w:szCs w:val="18"/>
              </w:rPr>
            </w:pPr>
          </w:p>
        </w:tc>
      </w:tr>
      <w:tr w:rsidR="005F453B" w:rsidRPr="006F5510" w:rsidTr="006529FE">
        <w:trPr>
          <w:gridAfter w:val="1"/>
          <w:wAfter w:w="1524" w:type="pct"/>
        </w:trPr>
        <w:tc>
          <w:tcPr>
            <w:tcW w:w="523" w:type="pct"/>
          </w:tcPr>
          <w:p w:rsidR="005F453B" w:rsidRPr="006F5510" w:rsidRDefault="005F453B" w:rsidP="004E1F4D">
            <w:pPr>
              <w:rPr>
                <w:sz w:val="18"/>
                <w:szCs w:val="18"/>
              </w:rPr>
            </w:pPr>
            <w:r w:rsidRPr="006F5510">
              <w:rPr>
                <w:sz w:val="18"/>
                <w:szCs w:val="18"/>
              </w:rPr>
              <w:t xml:space="preserve">Cechy dodatkowe  </w:t>
            </w:r>
          </w:p>
        </w:tc>
        <w:tc>
          <w:tcPr>
            <w:tcW w:w="1428" w:type="pct"/>
          </w:tcPr>
          <w:p w:rsidR="005F453B" w:rsidRPr="006F5510" w:rsidRDefault="005F453B" w:rsidP="004E1F4D">
            <w:pPr>
              <w:rPr>
                <w:sz w:val="18"/>
                <w:szCs w:val="18"/>
              </w:rPr>
            </w:pPr>
            <w:r w:rsidRPr="006F5510">
              <w:rPr>
                <w:sz w:val="18"/>
                <w:szCs w:val="18"/>
              </w:rPr>
              <w:t xml:space="preserve">•  Kolorowy wyświetlacz LCD </w:t>
            </w:r>
          </w:p>
          <w:p w:rsidR="005F453B" w:rsidRPr="006F5510" w:rsidRDefault="005F453B" w:rsidP="004E1F4D">
            <w:pPr>
              <w:rPr>
                <w:sz w:val="18"/>
                <w:szCs w:val="18"/>
              </w:rPr>
            </w:pPr>
            <w:r w:rsidRPr="006F5510">
              <w:rPr>
                <w:sz w:val="18"/>
                <w:szCs w:val="18"/>
              </w:rPr>
              <w:t>•  Przedni port Hi-Speed USB 2.0 typu host</w:t>
            </w:r>
          </w:p>
          <w:p w:rsidR="005F453B" w:rsidRPr="006F5510" w:rsidRDefault="005F453B" w:rsidP="004E1F4D">
            <w:pPr>
              <w:rPr>
                <w:sz w:val="18"/>
                <w:szCs w:val="18"/>
              </w:rPr>
            </w:pPr>
            <w:r w:rsidRPr="006F5510">
              <w:rPr>
                <w:sz w:val="18"/>
                <w:szCs w:val="18"/>
              </w:rPr>
              <w:t xml:space="preserve">  •  Gniazdo do integracji sprzętu</w:t>
            </w:r>
          </w:p>
        </w:tc>
        <w:tc>
          <w:tcPr>
            <w:tcW w:w="1524" w:type="pct"/>
          </w:tcPr>
          <w:p w:rsidR="005F453B" w:rsidRPr="006F5510" w:rsidRDefault="005F453B" w:rsidP="004E1F4D">
            <w:pPr>
              <w:rPr>
                <w:sz w:val="18"/>
                <w:szCs w:val="18"/>
              </w:rPr>
            </w:pPr>
          </w:p>
        </w:tc>
      </w:tr>
      <w:tr w:rsidR="005F453B" w:rsidRPr="006F5510" w:rsidTr="006529FE">
        <w:tc>
          <w:tcPr>
            <w:tcW w:w="523" w:type="pct"/>
          </w:tcPr>
          <w:p w:rsidR="005F453B" w:rsidRPr="006F5510" w:rsidRDefault="005F453B" w:rsidP="006529FE">
            <w:pPr>
              <w:rPr>
                <w:sz w:val="18"/>
                <w:szCs w:val="18"/>
              </w:rPr>
            </w:pPr>
            <w:r w:rsidRPr="006F5510">
              <w:rPr>
                <w:sz w:val="18"/>
                <w:szCs w:val="18"/>
              </w:rPr>
              <w:t>Gwarancja</w:t>
            </w:r>
          </w:p>
        </w:tc>
        <w:tc>
          <w:tcPr>
            <w:tcW w:w="1428" w:type="pct"/>
            <w:vAlign w:val="center"/>
          </w:tcPr>
          <w:p w:rsidR="005F453B" w:rsidRPr="006F5510" w:rsidRDefault="005F453B" w:rsidP="006529FE">
            <w:pPr>
              <w:spacing w:after="0"/>
              <w:rPr>
                <w:sz w:val="18"/>
                <w:szCs w:val="18"/>
              </w:rPr>
            </w:pP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1524" w:type="pct"/>
            <w:vAlign w:val="center"/>
          </w:tcPr>
          <w:p w:rsidR="005F453B" w:rsidRPr="006F5510" w:rsidRDefault="005F453B" w:rsidP="006529FE">
            <w:pPr>
              <w:spacing w:after="0"/>
              <w:rPr>
                <w:sz w:val="18"/>
                <w:szCs w:val="18"/>
              </w:rPr>
            </w:pPr>
          </w:p>
        </w:tc>
        <w:tc>
          <w:tcPr>
            <w:tcW w:w="1524" w:type="pct"/>
          </w:tcPr>
          <w:p w:rsidR="005F453B" w:rsidRPr="006F5510" w:rsidRDefault="005F453B" w:rsidP="006529FE">
            <w:pPr>
              <w:spacing w:after="0"/>
              <w:rPr>
                <w:sz w:val="18"/>
                <w:szCs w:val="18"/>
              </w:rPr>
            </w:pPr>
          </w:p>
        </w:tc>
      </w:tr>
    </w:tbl>
    <w:p w:rsidR="005F453B" w:rsidRPr="004E1F4D" w:rsidRDefault="005F453B" w:rsidP="00845E34">
      <w:pPr>
        <w:pStyle w:val="Heading2"/>
        <w:numPr>
          <w:ilvl w:val="1"/>
          <w:numId w:val="35"/>
        </w:numPr>
      </w:pPr>
      <w:bookmarkStart w:id="27" w:name="_Toc351405571"/>
      <w:r>
        <w:t>Notebook.</w:t>
      </w:r>
      <w:bookmarkEnd w:id="27"/>
    </w:p>
    <w:p w:rsidR="005F453B" w:rsidRPr="004E1F4D" w:rsidRDefault="005F453B" w:rsidP="0075513A">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1"/>
        <w:gridCol w:w="3740"/>
        <w:gridCol w:w="3947"/>
      </w:tblGrid>
      <w:tr w:rsidR="005F453B" w:rsidRPr="006F5510" w:rsidTr="002E4A02">
        <w:tc>
          <w:tcPr>
            <w:tcW w:w="817"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35"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48"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Oferowane</w:t>
            </w:r>
          </w:p>
        </w:tc>
      </w:tr>
      <w:tr w:rsidR="005F453B" w:rsidRPr="006F5510" w:rsidTr="002E4A02">
        <w:tc>
          <w:tcPr>
            <w:tcW w:w="817" w:type="pct"/>
          </w:tcPr>
          <w:p w:rsidR="005F453B" w:rsidRPr="006F5510" w:rsidRDefault="005F453B" w:rsidP="004E1F4D">
            <w:pPr>
              <w:rPr>
                <w:sz w:val="18"/>
                <w:szCs w:val="18"/>
              </w:rPr>
            </w:pPr>
            <w:r w:rsidRPr="006F5510">
              <w:rPr>
                <w:sz w:val="18"/>
                <w:szCs w:val="18"/>
              </w:rPr>
              <w:t>Procesor</w:t>
            </w:r>
          </w:p>
        </w:tc>
        <w:tc>
          <w:tcPr>
            <w:tcW w:w="2035" w:type="pct"/>
          </w:tcPr>
          <w:p w:rsidR="005F453B" w:rsidRPr="006F5510" w:rsidRDefault="005F453B" w:rsidP="004E1F4D">
            <w:pPr>
              <w:rPr>
                <w:sz w:val="18"/>
                <w:szCs w:val="18"/>
              </w:rPr>
            </w:pPr>
            <w:r w:rsidRPr="006F5510">
              <w:rPr>
                <w:sz w:val="18"/>
                <w:szCs w:val="18"/>
              </w:rPr>
              <w:t>Wielordzeniowy procesor typu x86 (dedykowany do komputerów przenośnych) powinien osiągać w teście wydajności PassMark® ‐ CPU Mark dla zestawów jednoprocesorowych (pojedynczy procesor fizyczny) wynik co najmniej 3640 pkt. a w teście MobileMark® 2007 ‐ Productivity wynik co najmniej 450 pkt.</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Zestaw układów</w:t>
            </w:r>
          </w:p>
        </w:tc>
        <w:tc>
          <w:tcPr>
            <w:tcW w:w="2035" w:type="pct"/>
          </w:tcPr>
          <w:p w:rsidR="005F453B" w:rsidRPr="006F5510" w:rsidRDefault="005F453B" w:rsidP="004E1F4D">
            <w:pPr>
              <w:rPr>
                <w:sz w:val="18"/>
                <w:szCs w:val="18"/>
              </w:rPr>
            </w:pPr>
            <w:r w:rsidRPr="006F5510">
              <w:rPr>
                <w:sz w:val="18"/>
                <w:szCs w:val="18"/>
              </w:rPr>
              <w:t>Umożliwia pełne wykorzystanie parametrów i technologii procesora</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Płyta główna</w:t>
            </w:r>
          </w:p>
        </w:tc>
        <w:tc>
          <w:tcPr>
            <w:tcW w:w="2035" w:type="pct"/>
          </w:tcPr>
          <w:p w:rsidR="005F453B" w:rsidRPr="006F5510" w:rsidRDefault="005F453B" w:rsidP="004E1F4D">
            <w:pPr>
              <w:rPr>
                <w:sz w:val="18"/>
                <w:szCs w:val="18"/>
              </w:rPr>
            </w:pPr>
            <w:r w:rsidRPr="006F5510">
              <w:rPr>
                <w:sz w:val="18"/>
                <w:szCs w:val="18"/>
              </w:rPr>
              <w:t xml:space="preserve">Obsługa szyny FSB procesora; obsługa wysokowydajnej pamięci RAM zgodnej z zainstalowanym procesorem </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Porty płyty głównej</w:t>
            </w:r>
          </w:p>
        </w:tc>
        <w:tc>
          <w:tcPr>
            <w:tcW w:w="2035" w:type="pct"/>
          </w:tcPr>
          <w:p w:rsidR="005F453B" w:rsidRPr="006F5510" w:rsidRDefault="005F453B" w:rsidP="004E1F4D">
            <w:pPr>
              <w:rPr>
                <w:sz w:val="18"/>
                <w:szCs w:val="18"/>
              </w:rPr>
            </w:pPr>
            <w:r w:rsidRPr="006F5510">
              <w:rPr>
                <w:sz w:val="18"/>
                <w:szCs w:val="18"/>
              </w:rPr>
              <w:t>1x FireWire (IEEE1394), 1 x RS232, złącze stacji dokującej, 1 x ExpressCard 54, złącze blokady Kensington, 1 x DisplayPort , 1 x port VGA, 1 x RJ45</w:t>
            </w:r>
          </w:p>
          <w:p w:rsidR="005F453B" w:rsidRPr="006F5510" w:rsidRDefault="005F453B" w:rsidP="004E1F4D">
            <w:pPr>
              <w:rPr>
                <w:sz w:val="18"/>
                <w:szCs w:val="18"/>
              </w:rPr>
            </w:pPr>
            <w:r w:rsidRPr="006F5510">
              <w:rPr>
                <w:sz w:val="18"/>
                <w:szCs w:val="18"/>
              </w:rPr>
              <w:t>Co najmniej 5 portów USB : 2 x USB 2.0, 1 x eSATA/USB 2.0, 2 x USB 3.0</w:t>
            </w:r>
          </w:p>
          <w:p w:rsidR="005F453B" w:rsidRPr="006F5510" w:rsidRDefault="005F453B" w:rsidP="004E1F4D">
            <w:pPr>
              <w:rPr>
                <w:sz w:val="18"/>
                <w:szCs w:val="18"/>
              </w:rPr>
            </w:pPr>
            <w:r w:rsidRPr="006F5510">
              <w:rPr>
                <w:sz w:val="18"/>
                <w:szCs w:val="18"/>
              </w:rPr>
              <w:t xml:space="preserve">Ilość oraz rodzaj wymaganych powyżej portów i złącz nie może zostać osiągnięta w wyniku użycia konwerterów, przejściówek, adapterów itd. </w:t>
            </w:r>
          </w:p>
          <w:p w:rsidR="005F453B" w:rsidRPr="006F5510" w:rsidRDefault="005F453B" w:rsidP="004E1F4D">
            <w:pPr>
              <w:rPr>
                <w:sz w:val="18"/>
                <w:szCs w:val="18"/>
              </w:rPr>
            </w:pPr>
            <w:r w:rsidRPr="006F5510">
              <w:rPr>
                <w:sz w:val="18"/>
                <w:szCs w:val="18"/>
              </w:rPr>
              <w:t>Wszystkie wyszczególnione powyżej porty i złącza muszą być wbudowane w obudowę notebooka.</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Pamięć RAM</w:t>
            </w:r>
          </w:p>
        </w:tc>
        <w:tc>
          <w:tcPr>
            <w:tcW w:w="2035" w:type="pct"/>
          </w:tcPr>
          <w:p w:rsidR="005F453B" w:rsidRPr="006F5510" w:rsidRDefault="005F453B" w:rsidP="004E1F4D">
            <w:pPr>
              <w:rPr>
                <w:sz w:val="18"/>
                <w:szCs w:val="18"/>
              </w:rPr>
            </w:pPr>
            <w:r w:rsidRPr="006F5510">
              <w:rPr>
                <w:sz w:val="18"/>
                <w:szCs w:val="18"/>
              </w:rPr>
              <w:t>Co najmniej 4 GB wysokowydajnej pamięci RAM w technologii i konfiguracji która powinna umożliwić jak najlepsze wykorzystanie wydajności procesora z możliwością rozszerzenia do 16 GB</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Karta grafiki</w:t>
            </w:r>
          </w:p>
        </w:tc>
        <w:tc>
          <w:tcPr>
            <w:tcW w:w="2035" w:type="pct"/>
          </w:tcPr>
          <w:p w:rsidR="005F453B" w:rsidRPr="006F5510" w:rsidRDefault="005F453B" w:rsidP="004E1F4D">
            <w:pPr>
              <w:rPr>
                <w:sz w:val="18"/>
                <w:szCs w:val="18"/>
              </w:rPr>
            </w:pPr>
            <w:r w:rsidRPr="006F5510">
              <w:rPr>
                <w:sz w:val="18"/>
                <w:szCs w:val="18"/>
              </w:rPr>
              <w:t xml:space="preserve">Kontroler 3D/2D: wsparcie dla funkcji API wspomagających generowanie grafiki; maksymalna głębia kolorów: 32 bity na piksel; 512 MB dedykowanej pamięci VRAM </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Ekran</w:t>
            </w:r>
          </w:p>
        </w:tc>
        <w:tc>
          <w:tcPr>
            <w:tcW w:w="2035" w:type="pct"/>
          </w:tcPr>
          <w:p w:rsidR="005F453B" w:rsidRPr="006F5510" w:rsidRDefault="005F453B" w:rsidP="004E1F4D">
            <w:pPr>
              <w:rPr>
                <w:sz w:val="18"/>
                <w:szCs w:val="18"/>
              </w:rPr>
            </w:pPr>
            <w:r w:rsidRPr="006F5510">
              <w:rPr>
                <w:sz w:val="18"/>
                <w:szCs w:val="18"/>
              </w:rPr>
              <w:t>Ekran w technologii co najmniej TFT (Thin Film Transistor) LCD lub nowszej z bezrtęciowym podświetleniem; przekątna ekranu od 15 do 16 cali w proporcji 16:9; rozdzielczość natywna co najmniej 1600x900 pikseli</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Karta dźwiękowa</w:t>
            </w:r>
          </w:p>
        </w:tc>
        <w:tc>
          <w:tcPr>
            <w:tcW w:w="2035" w:type="pct"/>
          </w:tcPr>
          <w:p w:rsidR="005F453B" w:rsidRPr="006F5510" w:rsidRDefault="005F453B" w:rsidP="004E1F4D">
            <w:pPr>
              <w:rPr>
                <w:sz w:val="18"/>
                <w:szCs w:val="18"/>
              </w:rPr>
            </w:pPr>
            <w:r w:rsidRPr="006F5510">
              <w:rPr>
                <w:sz w:val="18"/>
                <w:szCs w:val="18"/>
              </w:rPr>
              <w:t>Zgodna z SoundBlaster Pro</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Komunikacja</w:t>
            </w:r>
          </w:p>
        </w:tc>
        <w:tc>
          <w:tcPr>
            <w:tcW w:w="2035" w:type="pct"/>
          </w:tcPr>
          <w:p w:rsidR="005F453B" w:rsidRPr="006F5510" w:rsidRDefault="005F453B" w:rsidP="004E1F4D">
            <w:pPr>
              <w:rPr>
                <w:sz w:val="18"/>
                <w:szCs w:val="18"/>
              </w:rPr>
            </w:pPr>
            <w:r w:rsidRPr="006F5510">
              <w:rPr>
                <w:sz w:val="18"/>
                <w:szCs w:val="18"/>
              </w:rPr>
              <w:t>Kontroler sieciowy 10/100/1000 Mbit/s (RJ45) z obsługą VLAN (802.1q); interfejs bezprzewodowy 802.11 b/g/n; Bluetooth®</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Dysk twardy</w:t>
            </w:r>
          </w:p>
        </w:tc>
        <w:tc>
          <w:tcPr>
            <w:tcW w:w="2035" w:type="pct"/>
          </w:tcPr>
          <w:p w:rsidR="005F453B" w:rsidRPr="006F5510" w:rsidRDefault="005F453B" w:rsidP="004E1F4D">
            <w:pPr>
              <w:rPr>
                <w:sz w:val="18"/>
                <w:szCs w:val="18"/>
              </w:rPr>
            </w:pPr>
            <w:r w:rsidRPr="006F5510">
              <w:rPr>
                <w:sz w:val="18"/>
                <w:szCs w:val="18"/>
              </w:rPr>
              <w:t>1x wysokowydajny dysk co najmniej 500 GB</w:t>
            </w:r>
          </w:p>
          <w:p w:rsidR="005F453B" w:rsidRPr="006F5510" w:rsidRDefault="005F453B" w:rsidP="004E1F4D">
            <w:pPr>
              <w:rPr>
                <w:sz w:val="18"/>
                <w:szCs w:val="18"/>
              </w:rPr>
            </w:pPr>
            <w:r w:rsidRPr="006F5510">
              <w:rPr>
                <w:sz w:val="18"/>
                <w:szCs w:val="18"/>
              </w:rPr>
              <w:t>powinien osiągać wydajność co najmniej 60 IOPS (Input/Output Operations Per Second)</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Napęd optyczny</w:t>
            </w:r>
          </w:p>
        </w:tc>
        <w:tc>
          <w:tcPr>
            <w:tcW w:w="2035" w:type="pct"/>
          </w:tcPr>
          <w:p w:rsidR="005F453B" w:rsidRPr="006F5510" w:rsidRDefault="005F453B" w:rsidP="004E1F4D">
            <w:pPr>
              <w:rPr>
                <w:sz w:val="18"/>
                <w:szCs w:val="18"/>
              </w:rPr>
            </w:pPr>
            <w:r w:rsidRPr="006F5510">
              <w:rPr>
                <w:sz w:val="18"/>
                <w:szCs w:val="18"/>
              </w:rPr>
              <w:t>Wewnętrzna nagrywarka DVD±R/±RW DL</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Czytnik kart pamięci</w:t>
            </w:r>
          </w:p>
        </w:tc>
        <w:tc>
          <w:tcPr>
            <w:tcW w:w="2035" w:type="pct"/>
          </w:tcPr>
          <w:p w:rsidR="005F453B" w:rsidRPr="006F5510" w:rsidRDefault="005F453B" w:rsidP="004E1F4D">
            <w:pPr>
              <w:rPr>
                <w:sz w:val="18"/>
                <w:szCs w:val="18"/>
              </w:rPr>
            </w:pPr>
            <w:r w:rsidRPr="006F5510">
              <w:rPr>
                <w:sz w:val="18"/>
                <w:szCs w:val="18"/>
              </w:rPr>
              <w:t>SD™ ‐ Secure Digital</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Gniazda rozszerzeń</w:t>
            </w:r>
          </w:p>
        </w:tc>
        <w:tc>
          <w:tcPr>
            <w:tcW w:w="2035" w:type="pct"/>
          </w:tcPr>
          <w:p w:rsidR="005F453B" w:rsidRPr="006F5510" w:rsidRDefault="005F453B" w:rsidP="004E1F4D">
            <w:pPr>
              <w:rPr>
                <w:sz w:val="18"/>
                <w:szCs w:val="18"/>
              </w:rPr>
            </w:pPr>
            <w:r w:rsidRPr="006F5510">
              <w:rPr>
                <w:sz w:val="18"/>
                <w:szCs w:val="18"/>
              </w:rPr>
              <w:t>1 x Express Card™/54</w:t>
            </w:r>
          </w:p>
          <w:p w:rsidR="005F453B" w:rsidRPr="006F5510" w:rsidRDefault="005F453B" w:rsidP="004E1F4D">
            <w:pPr>
              <w:rPr>
                <w:sz w:val="18"/>
                <w:szCs w:val="18"/>
              </w:rPr>
            </w:pPr>
            <w:r w:rsidRPr="006F5510">
              <w:rPr>
                <w:sz w:val="18"/>
                <w:szCs w:val="18"/>
              </w:rPr>
              <w:t xml:space="preserve">Złącze dodatkowej baterii </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Zabezpieczenia fizyczne</w:t>
            </w:r>
          </w:p>
        </w:tc>
        <w:tc>
          <w:tcPr>
            <w:tcW w:w="2035" w:type="pct"/>
          </w:tcPr>
          <w:p w:rsidR="005F453B" w:rsidRPr="006F5510" w:rsidRDefault="005F453B" w:rsidP="004E1F4D">
            <w:pPr>
              <w:rPr>
                <w:sz w:val="18"/>
                <w:szCs w:val="18"/>
              </w:rPr>
            </w:pPr>
            <w:r w:rsidRPr="006F5510">
              <w:rPr>
                <w:sz w:val="18"/>
                <w:szCs w:val="18"/>
              </w:rPr>
              <w:t>Blokada Kensington</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Zasilanie i eksploatacja</w:t>
            </w:r>
          </w:p>
        </w:tc>
        <w:tc>
          <w:tcPr>
            <w:tcW w:w="2035" w:type="pct"/>
          </w:tcPr>
          <w:p w:rsidR="005F453B" w:rsidRPr="006F5510" w:rsidRDefault="005F453B" w:rsidP="004E1F4D">
            <w:pPr>
              <w:rPr>
                <w:sz w:val="18"/>
                <w:szCs w:val="18"/>
              </w:rPr>
            </w:pPr>
            <w:r w:rsidRPr="006F5510">
              <w:rPr>
                <w:sz w:val="18"/>
                <w:szCs w:val="18"/>
              </w:rPr>
              <w:t>Napięcie zasilania: 230 V, 50 Hz, polska wtyczka</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Dostęp do elementów wymiennych i serwisowych</w:t>
            </w:r>
          </w:p>
        </w:tc>
        <w:tc>
          <w:tcPr>
            <w:tcW w:w="2035" w:type="pct"/>
          </w:tcPr>
          <w:p w:rsidR="005F453B" w:rsidRPr="006F5510" w:rsidRDefault="005F453B" w:rsidP="004E1F4D">
            <w:pPr>
              <w:rPr>
                <w:sz w:val="18"/>
                <w:szCs w:val="18"/>
              </w:rPr>
            </w:pPr>
            <w:r w:rsidRPr="006F5510">
              <w:rPr>
                <w:sz w:val="18"/>
                <w:szCs w:val="18"/>
              </w:rPr>
              <w:t>Dostęp do podstawowych podzespołów notebooka od spodu (HDD, ODD, RAM, Karta Wifi, Modem 3G, Modem) bez konieczności odkręcania śrubek zabezpieczających.</w:t>
            </w:r>
          </w:p>
          <w:p w:rsidR="005F453B" w:rsidRPr="006F5510" w:rsidRDefault="005F453B" w:rsidP="004E1F4D">
            <w:pPr>
              <w:rPr>
                <w:sz w:val="18"/>
                <w:szCs w:val="18"/>
              </w:rPr>
            </w:pPr>
            <w:r w:rsidRPr="006F5510">
              <w:rPr>
                <w:sz w:val="18"/>
                <w:szCs w:val="18"/>
              </w:rPr>
              <w:t>Dostęp do podzespołów po usunięciu pokrywy zabezpieczającej.</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Zainstalowany system operacyjny</w:t>
            </w:r>
          </w:p>
          <w:p w:rsidR="005F453B" w:rsidRPr="006F5510" w:rsidRDefault="005F453B" w:rsidP="004E1F4D">
            <w:pPr>
              <w:rPr>
                <w:sz w:val="18"/>
                <w:szCs w:val="18"/>
              </w:rPr>
            </w:pPr>
          </w:p>
        </w:tc>
        <w:tc>
          <w:tcPr>
            <w:tcW w:w="2035" w:type="pct"/>
          </w:tcPr>
          <w:p w:rsidR="005F453B" w:rsidRPr="006F5510" w:rsidRDefault="005F453B" w:rsidP="004E1F4D">
            <w:pPr>
              <w:rPr>
                <w:sz w:val="18"/>
                <w:szCs w:val="18"/>
              </w:rPr>
            </w:pPr>
            <w:r w:rsidRPr="006F5510">
              <w:rPr>
                <w:sz w:val="18"/>
                <w:szCs w:val="18"/>
              </w:rPr>
              <w:t>System operacyjny z graficznym interfejsem użytkownika w pełni zgodny (powiązany) z domeną Active Directory funkcjonującą u Zamawiającego. System operacyjny w najnowszej oficjalnej wersji oprogramowania, 64‐bitowej OEM. System operacyjny w polskiej wersji językowej. System operacyjnym musi być dostarczony przez producenta sprzętu wraz z narzędziem do szybkiego odtworzenia systemu operacyjnego (Recovery). Producent systemu operacyjnego zapewnia wsparcie techniczne dla oferowanego systemu (między innymi poprzez możliwość automatycznego zgłaszania informacji o zaistniałych błędach działania aplikacji). Oprogramowanie systemu operacyjnego umożliwia automatyczne pobieranie/instalację poprawek i aktualizacji mających wpływ na bezpieczeństwo działania systemu operacyjnego</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Zainstalowane oprogramowanie</w:t>
            </w:r>
          </w:p>
          <w:p w:rsidR="005F453B" w:rsidRPr="006F5510" w:rsidRDefault="005F453B" w:rsidP="004E1F4D">
            <w:pPr>
              <w:rPr>
                <w:sz w:val="18"/>
                <w:szCs w:val="18"/>
              </w:rPr>
            </w:pPr>
          </w:p>
        </w:tc>
        <w:tc>
          <w:tcPr>
            <w:tcW w:w="2035" w:type="pct"/>
          </w:tcPr>
          <w:p w:rsidR="005F453B" w:rsidRPr="006F5510" w:rsidRDefault="005F453B" w:rsidP="004E1F4D">
            <w:pPr>
              <w:rPr>
                <w:sz w:val="18"/>
                <w:szCs w:val="18"/>
              </w:rPr>
            </w:pPr>
            <w:r w:rsidRPr="006F5510">
              <w:rPr>
                <w:sz w:val="18"/>
                <w:szCs w:val="18"/>
              </w:rPr>
              <w:t>Pełny pakiet biurowy zawierający edytor tekstu, arkusz kalkulacyjny, aplikację do tworzenie i wyświetlanie prezentacji, aplikację do tworzenia i obsługi baz danych, menedżera informacji osobistych i klienta do zarządzania pocztą e‐mail oraz zadaniami w zakresie grupowym. Pakiet biurowy w pełni zgodny z normą ISO/IEC 29500 zapewniającą wsteczną zgodność z posiadanymi przez Zamawiającego aplikacjami. Pakiet biurowy w najnowszej oficjalnej wersji oprogramowania, 64‐bitowej (całość aplikacji), dedykowany dla zainstalowanego systemu operacyjnego. Pakiet biurowy w polskiej wersji językowej z licencją dla wykorzystania w biurze. Producent oprogramowania zapewnia wsparcie techniczne dla oferowanego pakietu biurowego. Oprogramowanie umożliwia automatyczne pobieranie/instalację poprawek i aktualizacji mających wpływ na bezpieczeństwo działania aplikacji pakietu biurowego</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Oprogramowanie dodatkowe</w:t>
            </w:r>
          </w:p>
          <w:p w:rsidR="005F453B" w:rsidRPr="006F5510" w:rsidRDefault="005F453B" w:rsidP="004E1F4D">
            <w:pPr>
              <w:rPr>
                <w:sz w:val="18"/>
                <w:szCs w:val="18"/>
              </w:rPr>
            </w:pPr>
          </w:p>
        </w:tc>
        <w:tc>
          <w:tcPr>
            <w:tcW w:w="2035" w:type="pct"/>
          </w:tcPr>
          <w:p w:rsidR="005F453B" w:rsidRPr="006F5510" w:rsidRDefault="005F453B" w:rsidP="004E1F4D">
            <w:pPr>
              <w:rPr>
                <w:sz w:val="18"/>
                <w:szCs w:val="18"/>
              </w:rPr>
            </w:pPr>
            <w:r w:rsidRPr="006F5510">
              <w:rPr>
                <w:sz w:val="18"/>
                <w:szCs w:val="18"/>
              </w:rPr>
              <w:t>Pakiet oprogramowania w polskiej wersji językowej do pełnej obsługi funkcji zamontowanego napędu optycznego DVD±R/±RW DL</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Certyfikaty i standardy</w:t>
            </w:r>
          </w:p>
        </w:tc>
        <w:tc>
          <w:tcPr>
            <w:tcW w:w="2035" w:type="pct"/>
          </w:tcPr>
          <w:p w:rsidR="005F453B" w:rsidRPr="006F5510" w:rsidRDefault="005F453B" w:rsidP="004E1F4D">
            <w:pPr>
              <w:rPr>
                <w:sz w:val="18"/>
                <w:szCs w:val="18"/>
              </w:rPr>
            </w:pPr>
            <w:r w:rsidRPr="006F5510">
              <w:rPr>
                <w:sz w:val="18"/>
                <w:szCs w:val="18"/>
              </w:rPr>
              <w:t>Deklaracja zgodności CE; dokument poświadczający, że oferowany sprzęt jest produkowany zgodnie z normami ISO 9001; certyfikat zgodności potwierdzający poprawną współpracę sprzętu z oferowanym systemem operacyjnym</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Instrukcja obsługi Język</w:t>
            </w:r>
          </w:p>
        </w:tc>
        <w:tc>
          <w:tcPr>
            <w:tcW w:w="2035" w:type="pct"/>
          </w:tcPr>
          <w:p w:rsidR="005F453B" w:rsidRPr="006F5510" w:rsidRDefault="005F453B" w:rsidP="004E1F4D">
            <w:pPr>
              <w:rPr>
                <w:sz w:val="18"/>
                <w:szCs w:val="18"/>
              </w:rPr>
            </w:pPr>
            <w:r w:rsidRPr="006F5510">
              <w:rPr>
                <w:sz w:val="18"/>
                <w:szCs w:val="18"/>
              </w:rPr>
              <w:t>Polski</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Pr>
                <w:sz w:val="18"/>
                <w:szCs w:val="18"/>
              </w:rPr>
              <w:t>Gwarancja</w:t>
            </w:r>
          </w:p>
          <w:p w:rsidR="005F453B" w:rsidRPr="006F5510" w:rsidRDefault="005F453B" w:rsidP="004E1F4D">
            <w:pPr>
              <w:rPr>
                <w:sz w:val="18"/>
                <w:szCs w:val="18"/>
              </w:rPr>
            </w:pPr>
          </w:p>
        </w:tc>
        <w:tc>
          <w:tcPr>
            <w:tcW w:w="2035" w:type="pct"/>
          </w:tcPr>
          <w:p w:rsidR="005F453B" w:rsidRPr="006F5510" w:rsidRDefault="005F453B" w:rsidP="00D35857">
            <w:pPr>
              <w:rPr>
                <w:sz w:val="18"/>
                <w:szCs w:val="18"/>
              </w:rPr>
            </w:pP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sz w:val="18"/>
                <w:szCs w:val="18"/>
              </w:rPr>
              <w:t xml:space="preserve">, </w:t>
            </w:r>
            <w:r w:rsidRPr="006F5510">
              <w:rPr>
                <w:sz w:val="18"/>
                <w:szCs w:val="18"/>
              </w:rPr>
              <w:t xml:space="preserve">usługa w punkcie serwisowym realizowana przez producenta lub autoryzowany serwis producenta na elementy i robociznę </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4E1F4D">
            <w:pPr>
              <w:rPr>
                <w:sz w:val="18"/>
                <w:szCs w:val="18"/>
              </w:rPr>
            </w:pPr>
            <w:r w:rsidRPr="006F5510">
              <w:rPr>
                <w:sz w:val="18"/>
                <w:szCs w:val="18"/>
              </w:rPr>
              <w:t>Akcesoria</w:t>
            </w:r>
          </w:p>
        </w:tc>
        <w:tc>
          <w:tcPr>
            <w:tcW w:w="2035" w:type="pct"/>
          </w:tcPr>
          <w:p w:rsidR="005F453B" w:rsidRPr="006F5510" w:rsidRDefault="005F453B" w:rsidP="004E1F4D">
            <w:pPr>
              <w:rPr>
                <w:sz w:val="18"/>
                <w:szCs w:val="18"/>
              </w:rPr>
            </w:pPr>
            <w:r w:rsidRPr="006F5510">
              <w:rPr>
                <w:sz w:val="18"/>
                <w:szCs w:val="18"/>
              </w:rPr>
              <w:t>Zasilacz; kabel zasilający (jeśli jest wymagany); kabel sieci Ethernet RJ45 CAT 5e UTP, 3.0 m</w:t>
            </w:r>
          </w:p>
        </w:tc>
        <w:tc>
          <w:tcPr>
            <w:tcW w:w="2148" w:type="pct"/>
          </w:tcPr>
          <w:p w:rsidR="005F453B" w:rsidRPr="006F5510" w:rsidRDefault="005F453B" w:rsidP="004E1F4D">
            <w:pPr>
              <w:rPr>
                <w:sz w:val="18"/>
                <w:szCs w:val="18"/>
              </w:rPr>
            </w:pPr>
          </w:p>
        </w:tc>
      </w:tr>
      <w:tr w:rsidR="005F453B" w:rsidRPr="006F5510" w:rsidTr="002E4A02">
        <w:tc>
          <w:tcPr>
            <w:tcW w:w="817" w:type="pct"/>
          </w:tcPr>
          <w:p w:rsidR="005F453B" w:rsidRPr="006F5510" w:rsidRDefault="005F453B" w:rsidP="002E4A02">
            <w:pPr>
              <w:autoSpaceDE w:val="0"/>
              <w:autoSpaceDN w:val="0"/>
              <w:adjustRightInd w:val="0"/>
              <w:rPr>
                <w:rFonts w:cs="Arial"/>
                <w:color w:val="000000"/>
                <w:sz w:val="18"/>
                <w:szCs w:val="18"/>
              </w:rPr>
            </w:pPr>
            <w:r w:rsidRPr="006F5510">
              <w:rPr>
                <w:rFonts w:cs="Arial"/>
                <w:color w:val="000000"/>
                <w:sz w:val="18"/>
                <w:szCs w:val="18"/>
              </w:rPr>
              <w:t>Oświadczenie producenta</w:t>
            </w:r>
          </w:p>
        </w:tc>
        <w:tc>
          <w:tcPr>
            <w:tcW w:w="2035" w:type="pct"/>
            <w:vAlign w:val="center"/>
          </w:tcPr>
          <w:p w:rsidR="005F453B" w:rsidRPr="006F5510" w:rsidRDefault="005F453B" w:rsidP="002E4A02">
            <w:pPr>
              <w:rPr>
                <w:rFonts w:cs="Arial"/>
                <w:sz w:val="18"/>
                <w:szCs w:val="18"/>
              </w:rPr>
            </w:pPr>
            <w:r>
              <w:rPr>
                <w:rFonts w:cs="Arial"/>
                <w:sz w:val="18"/>
                <w:szCs w:val="18"/>
              </w:rPr>
              <w:t>Dołączyć oświadczenie producenta</w:t>
            </w:r>
            <w:r w:rsidRPr="006F5510">
              <w:rPr>
                <w:rFonts w:cs="Arial"/>
                <w:sz w:val="18"/>
                <w:szCs w:val="18"/>
              </w:rPr>
              <w:t>, że:</w:t>
            </w:r>
            <w:r w:rsidRPr="006F5510">
              <w:rPr>
                <w:rFonts w:cs="Arial"/>
                <w:sz w:val="18"/>
                <w:szCs w:val="18"/>
              </w:rPr>
              <w:br/>
              <w:t>1. Oferowany sprzęt będzie pochodził z bieżącej produkcji 2013roku i zakupiony zostanie od Autoryzowanego Dystrybutora sprzętu w Polsce.</w:t>
            </w:r>
            <w:r w:rsidRPr="006F5510">
              <w:rPr>
                <w:rFonts w:cs="Arial"/>
                <w:sz w:val="18"/>
                <w:szCs w:val="18"/>
              </w:rPr>
              <w:br/>
              <w:t>2. Serwis gwarancyjny świadczony będzie przez sieć serwisową Producenta sprzętu.</w:t>
            </w:r>
            <w:r w:rsidRPr="006F5510">
              <w:rPr>
                <w:rFonts w:cs="Arial"/>
                <w:sz w:val="18"/>
                <w:szCs w:val="18"/>
              </w:rPr>
              <w:br/>
              <w:t xml:space="preserve">3. W przypadku nie wywiązywania się z obowiązków gwarancyjnych firmy serwisującej, przejmie na siebie wszelkie zobowiązania związane z </w:t>
            </w:r>
            <w:r>
              <w:rPr>
                <w:rFonts w:cs="Arial"/>
                <w:sz w:val="18"/>
                <w:szCs w:val="18"/>
              </w:rPr>
              <w:t>gwarancją</w:t>
            </w:r>
            <w:r w:rsidRPr="006F5510">
              <w:rPr>
                <w:rFonts w:cs="Arial"/>
                <w:sz w:val="18"/>
                <w:szCs w:val="18"/>
              </w:rPr>
              <w:t>.</w:t>
            </w:r>
          </w:p>
        </w:tc>
        <w:tc>
          <w:tcPr>
            <w:tcW w:w="2148" w:type="pct"/>
          </w:tcPr>
          <w:p w:rsidR="005F453B" w:rsidRPr="006F5510" w:rsidRDefault="005F453B" w:rsidP="002E4A02">
            <w:pPr>
              <w:rPr>
                <w:sz w:val="18"/>
                <w:szCs w:val="18"/>
              </w:rPr>
            </w:pPr>
          </w:p>
        </w:tc>
      </w:tr>
    </w:tbl>
    <w:p w:rsidR="005F453B" w:rsidRPr="004E1F4D" w:rsidRDefault="005F453B" w:rsidP="004E1F4D">
      <w:pPr>
        <w:rPr>
          <w:spacing w:val="-1"/>
        </w:rPr>
      </w:pPr>
    </w:p>
    <w:p w:rsidR="005F453B" w:rsidRDefault="005F453B" w:rsidP="00845E34">
      <w:pPr>
        <w:pStyle w:val="Heading2"/>
        <w:numPr>
          <w:ilvl w:val="1"/>
          <w:numId w:val="35"/>
        </w:numPr>
      </w:pPr>
      <w:bookmarkStart w:id="28" w:name="_Toc351405573"/>
      <w:r w:rsidRPr="004E1F4D">
        <w:t>Rejestrator mobilny</w:t>
      </w:r>
      <w:bookmarkEnd w:id="28"/>
    </w:p>
    <w:p w:rsidR="005F453B" w:rsidRPr="004E1F4D" w:rsidRDefault="005F453B" w:rsidP="0075513A">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2"/>
        <w:gridCol w:w="3776"/>
        <w:gridCol w:w="4030"/>
      </w:tblGrid>
      <w:tr w:rsidR="005F453B" w:rsidRPr="006F5510" w:rsidTr="006E7116">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3"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Oferowane</w:t>
            </w:r>
          </w:p>
        </w:tc>
      </w:tr>
      <w:tr w:rsidR="005F453B" w:rsidRPr="006F5510" w:rsidTr="006E7116">
        <w:tc>
          <w:tcPr>
            <w:tcW w:w="752" w:type="pct"/>
            <w:vAlign w:val="center"/>
          </w:tcPr>
          <w:p w:rsidR="005F453B" w:rsidRPr="006F5510" w:rsidRDefault="005F453B" w:rsidP="004E1F4D">
            <w:pPr>
              <w:rPr>
                <w:rFonts w:cs="Arial"/>
                <w:sz w:val="18"/>
                <w:szCs w:val="18"/>
              </w:rPr>
            </w:pPr>
            <w:r w:rsidRPr="006F5510">
              <w:rPr>
                <w:sz w:val="18"/>
                <w:szCs w:val="18"/>
              </w:rPr>
              <w:t>wejścia video</w:t>
            </w:r>
          </w:p>
        </w:tc>
        <w:tc>
          <w:tcPr>
            <w:tcW w:w="2055" w:type="pct"/>
            <w:vAlign w:val="center"/>
          </w:tcPr>
          <w:p w:rsidR="005F453B" w:rsidRPr="006F5510" w:rsidRDefault="005F453B" w:rsidP="004E1F4D">
            <w:pPr>
              <w:rPr>
                <w:rFonts w:cs="Arial"/>
                <w:sz w:val="18"/>
                <w:szCs w:val="18"/>
              </w:rPr>
            </w:pPr>
            <w:r w:rsidRPr="006F5510">
              <w:rPr>
                <w:rStyle w:val="linia1b1"/>
                <w:b w:val="0"/>
                <w:bCs/>
                <w:sz w:val="18"/>
                <w:szCs w:val="18"/>
              </w:rPr>
              <w:t>4 x BNC</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sz w:val="18"/>
                <w:szCs w:val="18"/>
              </w:rPr>
              <w:t xml:space="preserve">wejścia audio </w:t>
            </w:r>
          </w:p>
        </w:tc>
        <w:tc>
          <w:tcPr>
            <w:tcW w:w="2055" w:type="pct"/>
            <w:vAlign w:val="center"/>
          </w:tcPr>
          <w:p w:rsidR="005F453B" w:rsidRPr="006F5510" w:rsidRDefault="005F453B" w:rsidP="004E1F4D">
            <w:pPr>
              <w:rPr>
                <w:rFonts w:cs="Arial"/>
                <w:sz w:val="18"/>
                <w:szCs w:val="18"/>
              </w:rPr>
            </w:pPr>
            <w:r w:rsidRPr="006F5510">
              <w:rPr>
                <w:rStyle w:val="linia1b1"/>
                <w:b w:val="0"/>
                <w:bCs/>
                <w:sz w:val="18"/>
                <w:szCs w:val="18"/>
              </w:rPr>
              <w:t>4 x CHINCH</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sz w:val="18"/>
                <w:szCs w:val="18"/>
              </w:rPr>
              <w:t xml:space="preserve">wyjścia video </w:t>
            </w:r>
          </w:p>
        </w:tc>
        <w:tc>
          <w:tcPr>
            <w:tcW w:w="2055" w:type="pct"/>
            <w:vAlign w:val="center"/>
          </w:tcPr>
          <w:p w:rsidR="005F453B" w:rsidRPr="006F5510" w:rsidRDefault="005F453B" w:rsidP="004E1F4D">
            <w:pPr>
              <w:rPr>
                <w:rFonts w:cs="Arial"/>
                <w:sz w:val="18"/>
                <w:szCs w:val="18"/>
              </w:rPr>
            </w:pPr>
            <w:r w:rsidRPr="006F5510">
              <w:rPr>
                <w:rStyle w:val="linia1b1"/>
                <w:b w:val="0"/>
                <w:bCs/>
                <w:sz w:val="18"/>
                <w:szCs w:val="18"/>
              </w:rPr>
              <w:t>1 x BNC, 1 x CHINCH</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sz w:val="18"/>
                <w:szCs w:val="18"/>
              </w:rPr>
              <w:t xml:space="preserve">wyjścia audio </w:t>
            </w:r>
          </w:p>
        </w:tc>
        <w:tc>
          <w:tcPr>
            <w:tcW w:w="2055" w:type="pct"/>
            <w:vAlign w:val="center"/>
          </w:tcPr>
          <w:p w:rsidR="005F453B" w:rsidRPr="006F5510" w:rsidRDefault="005F453B" w:rsidP="004E1F4D">
            <w:pPr>
              <w:rPr>
                <w:rFonts w:cs="Arial"/>
                <w:sz w:val="18"/>
                <w:szCs w:val="18"/>
              </w:rPr>
            </w:pPr>
            <w:r w:rsidRPr="006F5510">
              <w:rPr>
                <w:rStyle w:val="linia1b1"/>
                <w:b w:val="0"/>
                <w:bCs/>
                <w:sz w:val="18"/>
                <w:szCs w:val="18"/>
              </w:rPr>
              <w:t>1 x CHINCH</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sz w:val="18"/>
                <w:szCs w:val="18"/>
              </w:rPr>
              <w:t xml:space="preserve">inne </w:t>
            </w:r>
          </w:p>
        </w:tc>
        <w:tc>
          <w:tcPr>
            <w:tcW w:w="2055" w:type="pct"/>
            <w:vAlign w:val="center"/>
          </w:tcPr>
          <w:p w:rsidR="005F453B" w:rsidRPr="006F5510" w:rsidRDefault="005F453B" w:rsidP="004E1F4D">
            <w:pPr>
              <w:rPr>
                <w:rFonts w:cs="Arial"/>
                <w:sz w:val="18"/>
                <w:szCs w:val="18"/>
              </w:rPr>
            </w:pPr>
            <w:r w:rsidRPr="006F5510">
              <w:rPr>
                <w:rStyle w:val="linia1b1"/>
                <w:b w:val="0"/>
                <w:bCs/>
                <w:sz w:val="18"/>
                <w:szCs w:val="18"/>
              </w:rPr>
              <w:t>RS-485 , RS-232 , CANBUS , wyjście głośnikowe , G-SENSOR</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rFonts w:cs="Arial"/>
                <w:sz w:val="18"/>
                <w:szCs w:val="18"/>
              </w:rPr>
              <w:t xml:space="preserve">Sterowanie </w:t>
            </w:r>
          </w:p>
        </w:tc>
        <w:tc>
          <w:tcPr>
            <w:tcW w:w="2055" w:type="pct"/>
            <w:vAlign w:val="center"/>
          </w:tcPr>
          <w:p w:rsidR="005F453B" w:rsidRPr="006F5510" w:rsidRDefault="005F453B" w:rsidP="004E1F4D">
            <w:pPr>
              <w:rPr>
                <w:rFonts w:cs="Arial"/>
                <w:sz w:val="18"/>
                <w:szCs w:val="18"/>
              </w:rPr>
            </w:pPr>
            <w:r w:rsidRPr="006F5510">
              <w:rPr>
                <w:sz w:val="18"/>
                <w:szCs w:val="18"/>
              </w:rPr>
              <w:t>pilot</w:t>
            </w:r>
          </w:p>
        </w:tc>
        <w:tc>
          <w:tcPr>
            <w:tcW w:w="2193" w:type="pct"/>
          </w:tcPr>
          <w:p w:rsidR="005F453B" w:rsidRPr="006F5510" w:rsidRDefault="005F453B" w:rsidP="004E1F4D">
            <w:pPr>
              <w:rPr>
                <w:sz w:val="18"/>
                <w:szCs w:val="18"/>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sz w:val="18"/>
                <w:szCs w:val="18"/>
              </w:rPr>
              <w:t xml:space="preserve">archiwizacja </w:t>
            </w:r>
          </w:p>
        </w:tc>
        <w:tc>
          <w:tcPr>
            <w:tcW w:w="2055" w:type="pct"/>
            <w:vAlign w:val="center"/>
          </w:tcPr>
          <w:p w:rsidR="005F453B" w:rsidRPr="006F5510" w:rsidRDefault="005F453B" w:rsidP="004E1F4D">
            <w:pPr>
              <w:rPr>
                <w:rFonts w:cs="Arial"/>
                <w:sz w:val="18"/>
                <w:szCs w:val="18"/>
              </w:rPr>
            </w:pPr>
            <w:r w:rsidRPr="006F5510">
              <w:rPr>
                <w:rStyle w:val="linia1b1"/>
                <w:b w:val="0"/>
                <w:bCs/>
                <w:sz w:val="18"/>
                <w:szCs w:val="18"/>
              </w:rPr>
              <w:t>2x karta SD</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sz w:val="18"/>
                <w:szCs w:val="18"/>
              </w:rPr>
              <w:t xml:space="preserve">kompresja video </w:t>
            </w:r>
          </w:p>
        </w:tc>
        <w:tc>
          <w:tcPr>
            <w:tcW w:w="2055" w:type="pct"/>
            <w:vAlign w:val="center"/>
          </w:tcPr>
          <w:p w:rsidR="005F453B" w:rsidRPr="006F5510" w:rsidRDefault="005F453B" w:rsidP="004E1F4D">
            <w:pPr>
              <w:rPr>
                <w:rFonts w:cs="Arial"/>
                <w:sz w:val="18"/>
                <w:szCs w:val="18"/>
                <w:lang w:val="en-US"/>
              </w:rPr>
            </w:pPr>
            <w:r w:rsidRPr="006F5510">
              <w:rPr>
                <w:rStyle w:val="linia1b1"/>
                <w:b w:val="0"/>
                <w:bCs/>
                <w:sz w:val="18"/>
                <w:szCs w:val="18"/>
              </w:rPr>
              <w:t>H.264</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sz w:val="18"/>
                <w:szCs w:val="18"/>
              </w:rPr>
              <w:t xml:space="preserve">detekcja </w:t>
            </w:r>
          </w:p>
        </w:tc>
        <w:tc>
          <w:tcPr>
            <w:tcW w:w="2055" w:type="pct"/>
            <w:vAlign w:val="center"/>
          </w:tcPr>
          <w:p w:rsidR="005F453B" w:rsidRPr="006F5510" w:rsidRDefault="005F453B" w:rsidP="004E1F4D">
            <w:pPr>
              <w:rPr>
                <w:rFonts w:cs="Arial"/>
                <w:sz w:val="18"/>
                <w:szCs w:val="18"/>
              </w:rPr>
            </w:pPr>
            <w:r w:rsidRPr="006F5510">
              <w:rPr>
                <w:rStyle w:val="linia1b1"/>
                <w:b w:val="0"/>
                <w:bCs/>
                <w:sz w:val="18"/>
                <w:szCs w:val="18"/>
              </w:rPr>
              <w:t>3 poziomy czułości</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sz w:val="18"/>
                <w:szCs w:val="18"/>
              </w:rPr>
              <w:t xml:space="preserve">siatka detekcji </w:t>
            </w:r>
          </w:p>
        </w:tc>
        <w:tc>
          <w:tcPr>
            <w:tcW w:w="2055" w:type="pct"/>
            <w:vAlign w:val="center"/>
          </w:tcPr>
          <w:p w:rsidR="005F453B" w:rsidRPr="006F5510" w:rsidRDefault="005F453B" w:rsidP="004E1F4D">
            <w:pPr>
              <w:rPr>
                <w:rFonts w:cs="Arial"/>
                <w:sz w:val="18"/>
                <w:szCs w:val="18"/>
                <w:lang w:val="en-US"/>
              </w:rPr>
            </w:pPr>
            <w:r w:rsidRPr="006F5510">
              <w:rPr>
                <w:rStyle w:val="linia1b1"/>
                <w:b w:val="0"/>
                <w:bCs/>
                <w:sz w:val="18"/>
                <w:szCs w:val="18"/>
              </w:rPr>
              <w:t>9 x 7</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rozdzielczość </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D1 [720x576] , HD1 [720x288] , CIF [352x288]</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szybkość odtwarzania </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REAL TIME</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szybkość nagrywania </w:t>
            </w:r>
          </w:p>
        </w:tc>
        <w:tc>
          <w:tcPr>
            <w:tcW w:w="2055" w:type="pct"/>
            <w:vAlign w:val="center"/>
          </w:tcPr>
          <w:p w:rsidR="005F453B" w:rsidRPr="006F5510" w:rsidRDefault="005F453B" w:rsidP="004E1F4D">
            <w:pPr>
              <w:rPr>
                <w:sz w:val="18"/>
                <w:szCs w:val="18"/>
              </w:rPr>
            </w:pPr>
            <w:r w:rsidRPr="006F5510">
              <w:rPr>
                <w:rStyle w:val="linia1b1"/>
                <w:b w:val="0"/>
                <w:bCs/>
                <w:sz w:val="18"/>
                <w:szCs w:val="18"/>
              </w:rPr>
              <w:t>50 kl/s [2x25] w D1 + 50kl/s [2x25] w CIF , 100kl/s w HD1 [4x25]</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tryb wyświetlania </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pełnoekranowy, quad</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menu graficzne </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tak</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tryb nagrywania </w:t>
            </w:r>
          </w:p>
        </w:tc>
        <w:tc>
          <w:tcPr>
            <w:tcW w:w="2055" w:type="pct"/>
            <w:vAlign w:val="center"/>
          </w:tcPr>
          <w:p w:rsidR="005F453B" w:rsidRPr="006F5510" w:rsidRDefault="005F453B" w:rsidP="004E1F4D">
            <w:pPr>
              <w:rPr>
                <w:sz w:val="18"/>
                <w:szCs w:val="18"/>
              </w:rPr>
            </w:pPr>
            <w:r w:rsidRPr="006F5510">
              <w:rPr>
                <w:rStyle w:val="linia1b1"/>
                <w:b w:val="0"/>
                <w:bCs/>
                <w:sz w:val="18"/>
                <w:szCs w:val="18"/>
              </w:rPr>
              <w:t>ręczne, harmonogram, detekcja, zdarzenie, przyspieszanie, temperatura, utrata sygnału video</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tryb pracy </w:t>
            </w:r>
          </w:p>
        </w:tc>
        <w:tc>
          <w:tcPr>
            <w:tcW w:w="2055" w:type="pct"/>
            <w:vAlign w:val="center"/>
          </w:tcPr>
          <w:p w:rsidR="005F453B" w:rsidRPr="006F5510" w:rsidRDefault="005F453B" w:rsidP="004E1F4D">
            <w:pPr>
              <w:rPr>
                <w:sz w:val="18"/>
                <w:szCs w:val="18"/>
              </w:rPr>
            </w:pPr>
            <w:r w:rsidRPr="006F5510">
              <w:rPr>
                <w:rStyle w:val="linia1b1"/>
                <w:b w:val="0"/>
                <w:bCs/>
                <w:sz w:val="18"/>
                <w:szCs w:val="18"/>
              </w:rPr>
              <w:t>triplex [zapis, odtwarzanie, praca w sieci]</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wyszukiwanie </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zaawansowane - data, czas, zdarzenie</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praca w sieci </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dołączone oprogramowanie</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zabezpieczenie hasłem </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tak</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wejścia alarmowe </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6 x</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wyjścia alarmowe </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2 x</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nośnik </w:t>
            </w:r>
          </w:p>
        </w:tc>
        <w:tc>
          <w:tcPr>
            <w:tcW w:w="2055" w:type="pct"/>
            <w:vAlign w:val="center"/>
          </w:tcPr>
          <w:p w:rsidR="005F453B" w:rsidRPr="006F5510" w:rsidRDefault="005F453B" w:rsidP="004E1F4D">
            <w:pPr>
              <w:rPr>
                <w:sz w:val="18"/>
                <w:szCs w:val="18"/>
              </w:rPr>
            </w:pPr>
            <w:r w:rsidRPr="006F5510">
              <w:rPr>
                <w:rStyle w:val="linia1b1"/>
                <w:b w:val="0"/>
                <w:bCs/>
                <w:sz w:val="18"/>
                <w:szCs w:val="18"/>
              </w:rPr>
              <w:t>2 x karta SD [do 64 GB każda] pojemności kart się sumuja</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wymiary max </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180 x 165 x 50 mm</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waga max.</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900 g</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 xml:space="preserve">zasilanie </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9 - 36V [wejście], 12V [wyjście]</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Gwarancja</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2193" w:type="pct"/>
          </w:tcPr>
          <w:p w:rsidR="005F453B" w:rsidRPr="006F5510" w:rsidRDefault="005F453B" w:rsidP="004E1F4D">
            <w:pPr>
              <w:rPr>
                <w:sz w:val="18"/>
                <w:szCs w:val="18"/>
                <w:lang w:val="en-US"/>
              </w:rPr>
            </w:pPr>
          </w:p>
        </w:tc>
      </w:tr>
    </w:tbl>
    <w:p w:rsidR="005F453B" w:rsidRPr="004E1F4D" w:rsidRDefault="005F453B" w:rsidP="004E1F4D"/>
    <w:p w:rsidR="005F453B" w:rsidRDefault="005F453B" w:rsidP="00845E34">
      <w:pPr>
        <w:pStyle w:val="Heading2"/>
        <w:numPr>
          <w:ilvl w:val="1"/>
          <w:numId w:val="35"/>
        </w:numPr>
      </w:pPr>
      <w:bookmarkStart w:id="29" w:name="_Toc351405574"/>
      <w:r w:rsidRPr="004E1F4D">
        <w:t>Karta pamięci</w:t>
      </w:r>
      <w:bookmarkEnd w:id="29"/>
      <w:r>
        <w:t>.</w:t>
      </w:r>
    </w:p>
    <w:p w:rsidR="005F453B" w:rsidRPr="004E1F4D" w:rsidRDefault="005F453B" w:rsidP="0075513A">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2"/>
        <w:gridCol w:w="3776"/>
        <w:gridCol w:w="4030"/>
      </w:tblGrid>
      <w:tr w:rsidR="005F453B" w:rsidRPr="006F5510" w:rsidTr="006E7116">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3"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Oferowane</w:t>
            </w:r>
          </w:p>
        </w:tc>
      </w:tr>
      <w:tr w:rsidR="005F453B" w:rsidRPr="00797619" w:rsidTr="006E7116">
        <w:tc>
          <w:tcPr>
            <w:tcW w:w="752" w:type="pct"/>
            <w:vAlign w:val="center"/>
          </w:tcPr>
          <w:p w:rsidR="005F453B" w:rsidRPr="006F5510" w:rsidRDefault="005F453B" w:rsidP="004E1F4D">
            <w:pPr>
              <w:rPr>
                <w:rFonts w:cs="Arial"/>
                <w:sz w:val="18"/>
                <w:szCs w:val="18"/>
              </w:rPr>
            </w:pPr>
            <w:r w:rsidRPr="006F5510">
              <w:rPr>
                <w:rFonts w:cs="Arial"/>
                <w:sz w:val="18"/>
                <w:szCs w:val="18"/>
              </w:rPr>
              <w:t xml:space="preserve">Typ karty pamięci </w:t>
            </w:r>
          </w:p>
        </w:tc>
        <w:tc>
          <w:tcPr>
            <w:tcW w:w="2055" w:type="pct"/>
            <w:vAlign w:val="center"/>
          </w:tcPr>
          <w:p w:rsidR="005F453B" w:rsidRPr="006F5510" w:rsidRDefault="005F453B" w:rsidP="004E1F4D">
            <w:pPr>
              <w:rPr>
                <w:sz w:val="18"/>
                <w:szCs w:val="18"/>
                <w:lang w:val="en-US"/>
              </w:rPr>
            </w:pPr>
            <w:r w:rsidRPr="006F5510">
              <w:rPr>
                <w:sz w:val="18"/>
                <w:szCs w:val="18"/>
                <w:lang w:val="en-US"/>
              </w:rPr>
              <w:t>SecureDigital Card High-Capacity (SDHC)</w:t>
            </w:r>
          </w:p>
        </w:tc>
        <w:tc>
          <w:tcPr>
            <w:tcW w:w="2193" w:type="pct"/>
          </w:tcPr>
          <w:p w:rsidR="005F453B" w:rsidRPr="006F5510" w:rsidRDefault="005F453B" w:rsidP="004E1F4D">
            <w:pPr>
              <w:rPr>
                <w:sz w:val="18"/>
                <w:szCs w:val="18"/>
                <w:lang w:val="en-US"/>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rFonts w:cs="Arial"/>
                <w:sz w:val="18"/>
                <w:szCs w:val="18"/>
              </w:rPr>
              <w:t>Pojemność pamięci (flash)</w:t>
            </w:r>
          </w:p>
        </w:tc>
        <w:tc>
          <w:tcPr>
            <w:tcW w:w="2055" w:type="pct"/>
            <w:vAlign w:val="center"/>
          </w:tcPr>
          <w:p w:rsidR="005F453B" w:rsidRPr="006F5510" w:rsidRDefault="005F453B" w:rsidP="004E1F4D">
            <w:pPr>
              <w:rPr>
                <w:rFonts w:cs="Arial"/>
                <w:sz w:val="18"/>
                <w:szCs w:val="18"/>
              </w:rPr>
            </w:pPr>
            <w:r w:rsidRPr="006F5510">
              <w:rPr>
                <w:rFonts w:cs="Arial"/>
                <w:sz w:val="18"/>
                <w:szCs w:val="18"/>
              </w:rPr>
              <w:t xml:space="preserve"> min. 32 GB</w:t>
            </w:r>
          </w:p>
        </w:tc>
        <w:tc>
          <w:tcPr>
            <w:tcW w:w="2193" w:type="pct"/>
          </w:tcPr>
          <w:p w:rsidR="005F453B" w:rsidRPr="006F5510" w:rsidRDefault="005F453B" w:rsidP="004E1F4D">
            <w:pPr>
              <w:rPr>
                <w:rFonts w:cs="Arial"/>
                <w:sz w:val="18"/>
                <w:szCs w:val="18"/>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rFonts w:cs="Arial"/>
                <w:sz w:val="18"/>
                <w:szCs w:val="18"/>
              </w:rPr>
              <w:t xml:space="preserve">Szybkość zapisu </w:t>
            </w:r>
          </w:p>
        </w:tc>
        <w:tc>
          <w:tcPr>
            <w:tcW w:w="2055" w:type="pct"/>
            <w:vAlign w:val="center"/>
          </w:tcPr>
          <w:p w:rsidR="005F453B" w:rsidRPr="006F5510" w:rsidRDefault="005F453B" w:rsidP="004E1F4D">
            <w:pPr>
              <w:rPr>
                <w:rFonts w:cs="Arial"/>
                <w:sz w:val="18"/>
                <w:szCs w:val="18"/>
              </w:rPr>
            </w:pPr>
            <w:r w:rsidRPr="006F5510">
              <w:rPr>
                <w:rFonts w:cs="Arial"/>
                <w:sz w:val="18"/>
                <w:szCs w:val="18"/>
              </w:rPr>
              <w:t>10 MB/s</w:t>
            </w:r>
          </w:p>
        </w:tc>
        <w:tc>
          <w:tcPr>
            <w:tcW w:w="2193" w:type="pct"/>
          </w:tcPr>
          <w:p w:rsidR="005F453B" w:rsidRPr="006F5510" w:rsidRDefault="005F453B" w:rsidP="004E1F4D">
            <w:pPr>
              <w:rPr>
                <w:rFonts w:cs="Arial"/>
                <w:sz w:val="18"/>
                <w:szCs w:val="18"/>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rFonts w:cs="Arial"/>
                <w:sz w:val="18"/>
                <w:szCs w:val="18"/>
              </w:rPr>
              <w:t xml:space="preserve">Dodatkowe informacje </w:t>
            </w:r>
          </w:p>
        </w:tc>
        <w:tc>
          <w:tcPr>
            <w:tcW w:w="2055" w:type="pct"/>
            <w:vAlign w:val="center"/>
          </w:tcPr>
          <w:p w:rsidR="005F453B" w:rsidRPr="006F5510" w:rsidRDefault="005F453B" w:rsidP="004E1F4D">
            <w:pPr>
              <w:rPr>
                <w:rFonts w:cs="Arial"/>
                <w:sz w:val="18"/>
                <w:szCs w:val="18"/>
              </w:rPr>
            </w:pPr>
            <w:r w:rsidRPr="006F5510">
              <w:rPr>
                <w:rFonts w:cs="Arial"/>
                <w:sz w:val="18"/>
                <w:szCs w:val="18"/>
              </w:rPr>
              <w:t xml:space="preserve">•  Class 10 </w:t>
            </w:r>
          </w:p>
          <w:p w:rsidR="005F453B" w:rsidRPr="006F5510" w:rsidRDefault="005F453B" w:rsidP="004E1F4D">
            <w:pPr>
              <w:rPr>
                <w:rFonts w:cs="Arial"/>
                <w:sz w:val="18"/>
                <w:szCs w:val="18"/>
              </w:rPr>
            </w:pPr>
            <w:r w:rsidRPr="006F5510">
              <w:rPr>
                <w:rFonts w:cs="Arial"/>
                <w:sz w:val="18"/>
                <w:szCs w:val="18"/>
              </w:rPr>
              <w:t>•  SDA 3.0</w:t>
            </w:r>
          </w:p>
        </w:tc>
        <w:tc>
          <w:tcPr>
            <w:tcW w:w="2193" w:type="pct"/>
          </w:tcPr>
          <w:p w:rsidR="005F453B" w:rsidRPr="006F5510" w:rsidRDefault="005F453B" w:rsidP="004E1F4D">
            <w:pPr>
              <w:rPr>
                <w:rFonts w:cs="Arial"/>
                <w:sz w:val="18"/>
                <w:szCs w:val="18"/>
              </w:rPr>
            </w:pPr>
          </w:p>
        </w:tc>
      </w:tr>
      <w:tr w:rsidR="005F453B" w:rsidRPr="006F5510" w:rsidTr="006E7116">
        <w:tc>
          <w:tcPr>
            <w:tcW w:w="752" w:type="pct"/>
            <w:vAlign w:val="center"/>
          </w:tcPr>
          <w:p w:rsidR="005F453B" w:rsidRPr="006F5510" w:rsidRDefault="005F453B" w:rsidP="004E1F4D">
            <w:pPr>
              <w:rPr>
                <w:rFonts w:cs="Arial"/>
                <w:sz w:val="18"/>
                <w:szCs w:val="18"/>
              </w:rPr>
            </w:pPr>
            <w:r w:rsidRPr="006F5510">
              <w:rPr>
                <w:rFonts w:cs="Arial"/>
                <w:sz w:val="18"/>
                <w:szCs w:val="18"/>
              </w:rPr>
              <w:t>Gwarancja</w:t>
            </w:r>
          </w:p>
        </w:tc>
        <w:tc>
          <w:tcPr>
            <w:tcW w:w="2055" w:type="pct"/>
            <w:vAlign w:val="center"/>
          </w:tcPr>
          <w:p w:rsidR="005F453B" w:rsidRPr="006F5510" w:rsidRDefault="005F453B" w:rsidP="004E1F4D">
            <w:pPr>
              <w:rPr>
                <w:rFonts w:cs="Arial"/>
                <w:sz w:val="18"/>
                <w:szCs w:val="18"/>
              </w:rPr>
            </w:pP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2193" w:type="pct"/>
          </w:tcPr>
          <w:p w:rsidR="005F453B" w:rsidRPr="006F5510" w:rsidRDefault="005F453B" w:rsidP="004E1F4D">
            <w:pPr>
              <w:rPr>
                <w:rFonts w:cs="Arial"/>
                <w:sz w:val="18"/>
                <w:szCs w:val="18"/>
              </w:rPr>
            </w:pPr>
          </w:p>
        </w:tc>
      </w:tr>
    </w:tbl>
    <w:p w:rsidR="005F453B" w:rsidRPr="004E1F4D" w:rsidRDefault="005F453B" w:rsidP="004E1F4D"/>
    <w:p w:rsidR="005F453B" w:rsidRDefault="005F453B" w:rsidP="00845E34">
      <w:pPr>
        <w:pStyle w:val="Heading2"/>
        <w:numPr>
          <w:ilvl w:val="1"/>
          <w:numId w:val="35"/>
        </w:numPr>
      </w:pPr>
      <w:bookmarkStart w:id="30" w:name="_Toc351405575"/>
      <w:r w:rsidRPr="004E1F4D">
        <w:t>Kamera</w:t>
      </w:r>
      <w:bookmarkEnd w:id="30"/>
    </w:p>
    <w:p w:rsidR="005F453B" w:rsidRPr="004E1F4D" w:rsidRDefault="005F453B" w:rsidP="0075513A">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2"/>
        <w:gridCol w:w="3776"/>
        <w:gridCol w:w="4030"/>
      </w:tblGrid>
      <w:tr w:rsidR="005F453B" w:rsidRPr="006F5510" w:rsidTr="006E7116">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3"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Oferowane</w:t>
            </w:r>
          </w:p>
        </w:tc>
      </w:tr>
      <w:tr w:rsidR="005F453B" w:rsidRPr="006F5510" w:rsidTr="006E7116">
        <w:tc>
          <w:tcPr>
            <w:tcW w:w="752" w:type="pct"/>
            <w:vAlign w:val="center"/>
          </w:tcPr>
          <w:p w:rsidR="005F453B" w:rsidRPr="006F5510" w:rsidRDefault="005F453B" w:rsidP="004E1F4D">
            <w:pPr>
              <w:rPr>
                <w:rFonts w:cs="Arial"/>
                <w:sz w:val="18"/>
                <w:szCs w:val="18"/>
              </w:rPr>
            </w:pPr>
            <w:r w:rsidRPr="006F5510">
              <w:rPr>
                <w:sz w:val="18"/>
                <w:szCs w:val="18"/>
              </w:rPr>
              <w:t xml:space="preserve">Rodzaj </w:t>
            </w:r>
          </w:p>
        </w:tc>
        <w:tc>
          <w:tcPr>
            <w:tcW w:w="2055" w:type="pct"/>
            <w:vAlign w:val="center"/>
          </w:tcPr>
          <w:p w:rsidR="005F453B" w:rsidRPr="006F5510" w:rsidRDefault="005F453B" w:rsidP="004E1F4D">
            <w:pPr>
              <w:rPr>
                <w:rFonts w:cs="Arial"/>
                <w:sz w:val="18"/>
                <w:szCs w:val="18"/>
              </w:rPr>
            </w:pPr>
            <w:r w:rsidRPr="006F5510">
              <w:rPr>
                <w:rStyle w:val="linia1b1"/>
                <w:b w:val="0"/>
                <w:bCs/>
                <w:sz w:val="18"/>
                <w:szCs w:val="18"/>
              </w:rPr>
              <w:t>Kolorowa</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b/>
                <w:sz w:val="18"/>
                <w:szCs w:val="18"/>
              </w:rPr>
              <w:t>producent przetwornika</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SONY</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b/>
                <w:sz w:val="18"/>
                <w:szCs w:val="18"/>
              </w:rPr>
              <w:t>przetwornik</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1/3” CCD /3" ICX633+ Nextchip</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b/>
                <w:sz w:val="18"/>
                <w:szCs w:val="18"/>
              </w:rPr>
              <w:t>rozdzielczość pozioma [tvl]</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480</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b/>
                <w:sz w:val="18"/>
                <w:szCs w:val="18"/>
              </w:rPr>
              <w:t>obiektyw [mm]</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regulowany 4-9</w:t>
            </w:r>
          </w:p>
        </w:tc>
        <w:tc>
          <w:tcPr>
            <w:tcW w:w="2193" w:type="pct"/>
          </w:tcPr>
          <w:p w:rsidR="005F453B" w:rsidRPr="006F5510" w:rsidRDefault="005F453B" w:rsidP="004E1F4D">
            <w:pPr>
              <w:rPr>
                <w:rStyle w:val="linia1b1"/>
                <w:b w:val="0"/>
                <w:bCs/>
                <w:sz w:val="18"/>
                <w:szCs w:val="18"/>
              </w:rPr>
            </w:pPr>
          </w:p>
        </w:tc>
      </w:tr>
      <w:tr w:rsidR="005F453B" w:rsidRPr="00797619" w:rsidTr="006E7116">
        <w:tc>
          <w:tcPr>
            <w:tcW w:w="752" w:type="pct"/>
            <w:vAlign w:val="center"/>
          </w:tcPr>
          <w:p w:rsidR="005F453B" w:rsidRPr="006F5510" w:rsidRDefault="005F453B" w:rsidP="004E1F4D">
            <w:pPr>
              <w:rPr>
                <w:b/>
                <w:sz w:val="18"/>
                <w:szCs w:val="18"/>
              </w:rPr>
            </w:pPr>
            <w:r w:rsidRPr="006F5510">
              <w:rPr>
                <w:b/>
                <w:sz w:val="18"/>
                <w:szCs w:val="18"/>
              </w:rPr>
              <w:t>Rozdzielczość [piksele]</w:t>
            </w:r>
          </w:p>
        </w:tc>
        <w:tc>
          <w:tcPr>
            <w:tcW w:w="2055" w:type="pct"/>
            <w:vAlign w:val="center"/>
          </w:tcPr>
          <w:p w:rsidR="005F453B" w:rsidRPr="006F5510" w:rsidRDefault="005F453B" w:rsidP="004E1F4D">
            <w:pPr>
              <w:rPr>
                <w:rStyle w:val="linia1b1"/>
                <w:b w:val="0"/>
                <w:bCs/>
                <w:sz w:val="18"/>
                <w:szCs w:val="18"/>
                <w:lang w:val="en-US"/>
              </w:rPr>
            </w:pPr>
            <w:r w:rsidRPr="006F5510">
              <w:rPr>
                <w:rStyle w:val="linia1b1"/>
                <w:b w:val="0"/>
                <w:bCs/>
                <w:sz w:val="18"/>
                <w:szCs w:val="18"/>
                <w:lang w:val="en-US"/>
              </w:rPr>
              <w:t>NTSC:768(H)×494(V), PAL:752(H)x582(V)</w:t>
            </w:r>
          </w:p>
        </w:tc>
        <w:tc>
          <w:tcPr>
            <w:tcW w:w="2193" w:type="pct"/>
          </w:tcPr>
          <w:p w:rsidR="005F453B" w:rsidRPr="006F5510" w:rsidRDefault="005F453B" w:rsidP="004E1F4D">
            <w:pPr>
              <w:rPr>
                <w:rStyle w:val="linia1b1"/>
                <w:b w:val="0"/>
                <w:bCs/>
                <w:sz w:val="18"/>
                <w:szCs w:val="18"/>
                <w:lang w:val="en-US"/>
              </w:rPr>
            </w:pPr>
          </w:p>
        </w:tc>
      </w:tr>
      <w:tr w:rsidR="005F453B" w:rsidRPr="006F5510" w:rsidTr="006E7116">
        <w:tc>
          <w:tcPr>
            <w:tcW w:w="752" w:type="pct"/>
            <w:vAlign w:val="center"/>
          </w:tcPr>
          <w:p w:rsidR="005F453B" w:rsidRPr="006F5510" w:rsidRDefault="005F453B" w:rsidP="004E1F4D">
            <w:pPr>
              <w:rPr>
                <w:sz w:val="18"/>
                <w:szCs w:val="18"/>
              </w:rPr>
            </w:pPr>
            <w:r w:rsidRPr="006F5510">
              <w:rPr>
                <w:b/>
                <w:sz w:val="18"/>
                <w:szCs w:val="18"/>
              </w:rPr>
              <w:t>minimalne oświetlenie [lux]</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0</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podczerwień [ilość diod]</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36</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zasięg podczerwieni [m]</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35</w:t>
            </w:r>
          </w:p>
        </w:tc>
        <w:tc>
          <w:tcPr>
            <w:tcW w:w="2193" w:type="pct"/>
          </w:tcPr>
          <w:p w:rsidR="005F453B" w:rsidRPr="006F5510" w:rsidRDefault="005F453B" w:rsidP="004E1F4D">
            <w:pPr>
              <w:rPr>
                <w:rStyle w:val="linia1b1"/>
                <w:b w:val="0"/>
                <w:bCs/>
                <w:sz w:val="18"/>
                <w:szCs w:val="18"/>
              </w:rPr>
            </w:pPr>
          </w:p>
        </w:tc>
      </w:tr>
      <w:tr w:rsidR="005F453B" w:rsidRPr="00797619" w:rsidTr="006E7116">
        <w:tc>
          <w:tcPr>
            <w:tcW w:w="752" w:type="pct"/>
            <w:vAlign w:val="center"/>
          </w:tcPr>
          <w:p w:rsidR="005F453B" w:rsidRPr="006F5510" w:rsidRDefault="005F453B" w:rsidP="004E1F4D">
            <w:pPr>
              <w:rPr>
                <w:b/>
                <w:sz w:val="18"/>
                <w:szCs w:val="18"/>
              </w:rPr>
            </w:pPr>
            <w:r w:rsidRPr="006F5510">
              <w:rPr>
                <w:b/>
                <w:sz w:val="18"/>
                <w:szCs w:val="18"/>
              </w:rPr>
              <w:t>Przesłona</w:t>
            </w:r>
          </w:p>
        </w:tc>
        <w:tc>
          <w:tcPr>
            <w:tcW w:w="2055" w:type="pct"/>
            <w:vAlign w:val="center"/>
          </w:tcPr>
          <w:p w:rsidR="005F453B" w:rsidRPr="006F5510" w:rsidRDefault="005F453B" w:rsidP="004E1F4D">
            <w:pPr>
              <w:rPr>
                <w:rStyle w:val="linia1b1"/>
                <w:b w:val="0"/>
                <w:bCs/>
                <w:sz w:val="18"/>
                <w:szCs w:val="18"/>
                <w:lang w:val="en-US"/>
              </w:rPr>
            </w:pPr>
            <w:r w:rsidRPr="006F5510">
              <w:rPr>
                <w:rStyle w:val="linia1b1"/>
                <w:b w:val="0"/>
                <w:bCs/>
                <w:sz w:val="18"/>
                <w:szCs w:val="18"/>
                <w:lang w:val="en-US"/>
              </w:rPr>
              <w:t>Auto, PAL 1/50-1/100, 000Sec;NTSC 1/60-1/100, 000Sec</w:t>
            </w:r>
          </w:p>
        </w:tc>
        <w:tc>
          <w:tcPr>
            <w:tcW w:w="2193" w:type="pct"/>
          </w:tcPr>
          <w:p w:rsidR="005F453B" w:rsidRPr="006F5510" w:rsidRDefault="005F453B" w:rsidP="004E1F4D">
            <w:pPr>
              <w:rPr>
                <w:rStyle w:val="linia1b1"/>
                <w:b w:val="0"/>
                <w:bCs/>
                <w:sz w:val="18"/>
                <w:szCs w:val="18"/>
                <w:lang w:val="en-US"/>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zasilanie [V]</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12</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System TV</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PAL, NTSC</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temperatura pracy [C]</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-20-+50</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wymiary max. [mm]</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Szer 120/ wys. 100</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waga [g]</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700</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AUDIO</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Nie</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Norma IP</w:t>
            </w:r>
          </w:p>
        </w:tc>
        <w:tc>
          <w:tcPr>
            <w:tcW w:w="2055" w:type="pct"/>
            <w:vAlign w:val="center"/>
          </w:tcPr>
          <w:p w:rsidR="005F453B" w:rsidRPr="006F5510" w:rsidRDefault="005F453B" w:rsidP="004E1F4D">
            <w:pPr>
              <w:rPr>
                <w:rStyle w:val="linia1b1"/>
                <w:b w:val="0"/>
                <w:bCs/>
                <w:sz w:val="18"/>
                <w:szCs w:val="18"/>
              </w:rPr>
            </w:pPr>
            <w:r w:rsidRPr="006F5510">
              <w:rPr>
                <w:b/>
                <w:sz w:val="18"/>
                <w:szCs w:val="18"/>
              </w:rPr>
              <w:t>66</w:t>
            </w:r>
          </w:p>
        </w:tc>
        <w:tc>
          <w:tcPr>
            <w:tcW w:w="2193" w:type="pct"/>
          </w:tcPr>
          <w:p w:rsidR="005F453B" w:rsidRPr="006F5510" w:rsidRDefault="005F453B" w:rsidP="004E1F4D">
            <w:pPr>
              <w:rPr>
                <w:b/>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 xml:space="preserve">AES </w:t>
            </w:r>
          </w:p>
        </w:tc>
        <w:tc>
          <w:tcPr>
            <w:tcW w:w="2055" w:type="pct"/>
            <w:vAlign w:val="center"/>
          </w:tcPr>
          <w:p w:rsidR="005F453B" w:rsidRPr="006F5510" w:rsidRDefault="005F453B" w:rsidP="004E1F4D">
            <w:pPr>
              <w:rPr>
                <w:b/>
                <w:sz w:val="18"/>
                <w:szCs w:val="18"/>
              </w:rPr>
            </w:pPr>
            <w:r w:rsidRPr="006F5510">
              <w:rPr>
                <w:rStyle w:val="linia1b1"/>
                <w:b w:val="0"/>
                <w:bCs/>
                <w:sz w:val="18"/>
                <w:szCs w:val="18"/>
              </w:rPr>
              <w:t>tak</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 xml:space="preserve">BLC </w:t>
            </w:r>
          </w:p>
        </w:tc>
        <w:tc>
          <w:tcPr>
            <w:tcW w:w="2055" w:type="pct"/>
            <w:vAlign w:val="center"/>
          </w:tcPr>
          <w:p w:rsidR="005F453B" w:rsidRPr="006F5510" w:rsidRDefault="005F453B" w:rsidP="004E1F4D">
            <w:pPr>
              <w:rPr>
                <w:b/>
                <w:sz w:val="18"/>
                <w:szCs w:val="18"/>
              </w:rPr>
            </w:pPr>
            <w:r w:rsidRPr="006F5510">
              <w:rPr>
                <w:rStyle w:val="linia1b1"/>
                <w:b w:val="0"/>
                <w:bCs/>
                <w:sz w:val="18"/>
                <w:szCs w:val="18"/>
              </w:rPr>
              <w:t>tak</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 xml:space="preserve">AUTO IRIS </w:t>
            </w:r>
          </w:p>
        </w:tc>
        <w:tc>
          <w:tcPr>
            <w:tcW w:w="2055" w:type="pct"/>
            <w:vAlign w:val="center"/>
          </w:tcPr>
          <w:p w:rsidR="005F453B" w:rsidRPr="006F5510" w:rsidRDefault="005F453B" w:rsidP="004E1F4D">
            <w:pPr>
              <w:rPr>
                <w:b/>
                <w:sz w:val="18"/>
                <w:szCs w:val="18"/>
              </w:rPr>
            </w:pPr>
            <w:r w:rsidRPr="006F5510">
              <w:rPr>
                <w:rStyle w:val="linia1b1"/>
                <w:b w:val="0"/>
                <w:bCs/>
                <w:sz w:val="18"/>
                <w:szCs w:val="18"/>
              </w:rPr>
              <w:t>Nie</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 xml:space="preserve">AWB </w:t>
            </w:r>
          </w:p>
        </w:tc>
        <w:tc>
          <w:tcPr>
            <w:tcW w:w="2055" w:type="pct"/>
            <w:vAlign w:val="center"/>
          </w:tcPr>
          <w:p w:rsidR="005F453B" w:rsidRPr="006F5510" w:rsidRDefault="005F453B" w:rsidP="004E1F4D">
            <w:pPr>
              <w:rPr>
                <w:b/>
                <w:sz w:val="18"/>
                <w:szCs w:val="18"/>
              </w:rPr>
            </w:pPr>
            <w:r w:rsidRPr="006F5510">
              <w:rPr>
                <w:rStyle w:val="linia1b1"/>
                <w:b w:val="0"/>
                <w:bCs/>
                <w:sz w:val="18"/>
                <w:szCs w:val="18"/>
              </w:rPr>
              <w:t>tak</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 xml:space="preserve">EE/AI </w:t>
            </w:r>
          </w:p>
        </w:tc>
        <w:tc>
          <w:tcPr>
            <w:tcW w:w="2055" w:type="pct"/>
            <w:vAlign w:val="center"/>
          </w:tcPr>
          <w:p w:rsidR="005F453B" w:rsidRPr="006F5510" w:rsidRDefault="005F453B" w:rsidP="004E1F4D">
            <w:pPr>
              <w:rPr>
                <w:b/>
                <w:sz w:val="18"/>
                <w:szCs w:val="18"/>
              </w:rPr>
            </w:pPr>
            <w:r w:rsidRPr="006F5510">
              <w:rPr>
                <w:rStyle w:val="linia1b1"/>
                <w:b w:val="0"/>
                <w:bCs/>
                <w:sz w:val="18"/>
                <w:szCs w:val="18"/>
              </w:rPr>
              <w:t>Nie</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 xml:space="preserve">ATW </w:t>
            </w:r>
          </w:p>
        </w:tc>
        <w:tc>
          <w:tcPr>
            <w:tcW w:w="2055" w:type="pct"/>
            <w:vAlign w:val="center"/>
          </w:tcPr>
          <w:p w:rsidR="005F453B" w:rsidRPr="006F5510" w:rsidRDefault="005F453B" w:rsidP="004E1F4D">
            <w:pPr>
              <w:rPr>
                <w:b/>
                <w:sz w:val="18"/>
                <w:szCs w:val="18"/>
              </w:rPr>
            </w:pPr>
            <w:r w:rsidRPr="006F5510">
              <w:rPr>
                <w:rStyle w:val="linia1b1"/>
                <w:b w:val="0"/>
                <w:bCs/>
                <w:sz w:val="18"/>
                <w:szCs w:val="18"/>
              </w:rPr>
              <w:t>tak</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 xml:space="preserve">ALC </w:t>
            </w:r>
          </w:p>
        </w:tc>
        <w:tc>
          <w:tcPr>
            <w:tcW w:w="2055" w:type="pct"/>
            <w:vAlign w:val="center"/>
          </w:tcPr>
          <w:p w:rsidR="005F453B" w:rsidRPr="006F5510" w:rsidRDefault="005F453B" w:rsidP="004E1F4D">
            <w:pPr>
              <w:rPr>
                <w:b/>
                <w:sz w:val="18"/>
                <w:szCs w:val="18"/>
              </w:rPr>
            </w:pPr>
            <w:r w:rsidRPr="006F5510">
              <w:rPr>
                <w:rStyle w:val="linia1b1"/>
                <w:b w:val="0"/>
                <w:bCs/>
                <w:sz w:val="18"/>
                <w:szCs w:val="18"/>
              </w:rPr>
              <w:t>tak</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 xml:space="preserve">AGC </w:t>
            </w:r>
          </w:p>
        </w:tc>
        <w:tc>
          <w:tcPr>
            <w:tcW w:w="2055" w:type="pct"/>
            <w:vAlign w:val="center"/>
          </w:tcPr>
          <w:p w:rsidR="005F453B" w:rsidRPr="006F5510" w:rsidRDefault="005F453B" w:rsidP="004E1F4D">
            <w:pPr>
              <w:rPr>
                <w:b/>
                <w:sz w:val="18"/>
                <w:szCs w:val="18"/>
              </w:rPr>
            </w:pPr>
            <w:r w:rsidRPr="006F5510">
              <w:rPr>
                <w:rStyle w:val="linia1b1"/>
                <w:b w:val="0"/>
                <w:bCs/>
                <w:sz w:val="18"/>
                <w:szCs w:val="18"/>
              </w:rPr>
              <w:t>tak</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 xml:space="preserve">złącze </w:t>
            </w:r>
          </w:p>
        </w:tc>
        <w:tc>
          <w:tcPr>
            <w:tcW w:w="2055" w:type="pct"/>
            <w:vAlign w:val="center"/>
          </w:tcPr>
          <w:p w:rsidR="005F453B" w:rsidRPr="006F5510" w:rsidRDefault="005F453B" w:rsidP="004E1F4D">
            <w:pPr>
              <w:rPr>
                <w:b/>
                <w:sz w:val="18"/>
                <w:szCs w:val="18"/>
              </w:rPr>
            </w:pPr>
            <w:r w:rsidRPr="006F5510">
              <w:rPr>
                <w:rStyle w:val="linia1b1"/>
                <w:b w:val="0"/>
                <w:bCs/>
                <w:sz w:val="18"/>
                <w:szCs w:val="18"/>
              </w:rPr>
              <w:t>BNC</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b/>
                <w:sz w:val="18"/>
                <w:szCs w:val="18"/>
              </w:rPr>
            </w:pPr>
            <w:r w:rsidRPr="006F5510">
              <w:rPr>
                <w:b/>
                <w:sz w:val="18"/>
                <w:szCs w:val="18"/>
              </w:rPr>
              <w:t>Gwarancja</w:t>
            </w:r>
          </w:p>
        </w:tc>
        <w:tc>
          <w:tcPr>
            <w:tcW w:w="2055" w:type="pct"/>
            <w:vAlign w:val="center"/>
          </w:tcPr>
          <w:p w:rsidR="005F453B" w:rsidRPr="006F5510" w:rsidRDefault="005F453B" w:rsidP="004E1F4D">
            <w:pPr>
              <w:rPr>
                <w:bCs/>
                <w:color w:val="000000"/>
                <w:sz w:val="18"/>
                <w:szCs w:val="18"/>
              </w:rPr>
            </w:pP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2193" w:type="pct"/>
          </w:tcPr>
          <w:p w:rsidR="005F453B" w:rsidRPr="006F5510" w:rsidRDefault="005F453B" w:rsidP="004E1F4D">
            <w:pPr>
              <w:rPr>
                <w:bCs/>
                <w:color w:val="000000"/>
                <w:sz w:val="18"/>
                <w:szCs w:val="18"/>
              </w:rPr>
            </w:pPr>
          </w:p>
        </w:tc>
      </w:tr>
    </w:tbl>
    <w:p w:rsidR="005F453B" w:rsidRPr="004E1F4D" w:rsidRDefault="005F453B" w:rsidP="004E1F4D">
      <w:pPr>
        <w:rPr>
          <w:rFonts w:cs="Arial"/>
          <w:b/>
          <w:color w:val="404040"/>
          <w:szCs w:val="24"/>
        </w:rPr>
      </w:pPr>
    </w:p>
    <w:p w:rsidR="005F453B" w:rsidRDefault="005F453B" w:rsidP="00845E34">
      <w:pPr>
        <w:pStyle w:val="Heading2"/>
        <w:numPr>
          <w:ilvl w:val="1"/>
          <w:numId w:val="35"/>
        </w:numPr>
      </w:pPr>
      <w:bookmarkStart w:id="31" w:name="_Toc351405576"/>
      <w:r w:rsidRPr="004E1F4D">
        <w:t xml:space="preserve">Monitor systemu monitoringu </w:t>
      </w:r>
      <w:bookmarkEnd w:id="31"/>
      <w:r>
        <w:t>autobusu.</w:t>
      </w:r>
    </w:p>
    <w:p w:rsidR="005F453B" w:rsidRPr="004E1F4D" w:rsidRDefault="005F453B" w:rsidP="0075513A">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2"/>
        <w:gridCol w:w="3776"/>
        <w:gridCol w:w="4030"/>
      </w:tblGrid>
      <w:tr w:rsidR="005F453B" w:rsidRPr="006F5510" w:rsidTr="006E7116">
        <w:tc>
          <w:tcPr>
            <w:tcW w:w="752"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5"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3"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Oferowane</w:t>
            </w:r>
          </w:p>
        </w:tc>
      </w:tr>
      <w:tr w:rsidR="005F453B" w:rsidRPr="006F5510" w:rsidTr="006E7116">
        <w:tc>
          <w:tcPr>
            <w:tcW w:w="752" w:type="pct"/>
            <w:vAlign w:val="center"/>
          </w:tcPr>
          <w:p w:rsidR="005F453B" w:rsidRPr="006F5510" w:rsidRDefault="005F453B" w:rsidP="004E1F4D">
            <w:pPr>
              <w:rPr>
                <w:rFonts w:cs="Arial"/>
                <w:sz w:val="18"/>
                <w:szCs w:val="18"/>
              </w:rPr>
            </w:pPr>
            <w:r w:rsidRPr="006F5510">
              <w:rPr>
                <w:sz w:val="18"/>
                <w:szCs w:val="18"/>
              </w:rPr>
              <w:t xml:space="preserve">Rodzaj </w:t>
            </w:r>
          </w:p>
        </w:tc>
        <w:tc>
          <w:tcPr>
            <w:tcW w:w="2055" w:type="pct"/>
            <w:vAlign w:val="center"/>
          </w:tcPr>
          <w:p w:rsidR="005F453B" w:rsidRPr="006F5510" w:rsidRDefault="005F453B" w:rsidP="004E1F4D">
            <w:pPr>
              <w:rPr>
                <w:rFonts w:cs="Arial"/>
                <w:sz w:val="18"/>
                <w:szCs w:val="18"/>
              </w:rPr>
            </w:pPr>
            <w:r w:rsidRPr="006F5510">
              <w:rPr>
                <w:rStyle w:val="linia1b1"/>
                <w:b w:val="0"/>
                <w:bCs/>
                <w:sz w:val="18"/>
                <w:szCs w:val="18"/>
              </w:rPr>
              <w:t>Kolorowy</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Matryca</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TFT o rozdzielczości min 480 234</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Przekątna</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7”</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Sterowanie</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Pilot / przyciski na obudowie monitora</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Złącza</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Dostosowane do współpracy z rejestratorem</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Mocowanie</w:t>
            </w:r>
          </w:p>
        </w:tc>
        <w:tc>
          <w:tcPr>
            <w:tcW w:w="2055" w:type="pct"/>
            <w:vAlign w:val="center"/>
          </w:tcPr>
          <w:p w:rsidR="005F453B" w:rsidRPr="006F5510" w:rsidRDefault="005F453B" w:rsidP="004E1F4D">
            <w:pPr>
              <w:rPr>
                <w:rStyle w:val="linia1b1"/>
                <w:b w:val="0"/>
                <w:bCs/>
                <w:sz w:val="18"/>
                <w:szCs w:val="18"/>
              </w:rPr>
            </w:pPr>
            <w:r w:rsidRPr="006F5510">
              <w:rPr>
                <w:rStyle w:val="linia1b1"/>
                <w:b w:val="0"/>
                <w:bCs/>
                <w:sz w:val="18"/>
                <w:szCs w:val="18"/>
              </w:rPr>
              <w:t>Uchwyt umożliwiający trwałe zamocowane do kokpitu kierowcy i ustawienie kąta pochylenia ekranu.</w:t>
            </w:r>
          </w:p>
        </w:tc>
        <w:tc>
          <w:tcPr>
            <w:tcW w:w="2193" w:type="pct"/>
          </w:tcPr>
          <w:p w:rsidR="005F453B" w:rsidRPr="006F5510" w:rsidRDefault="005F453B" w:rsidP="004E1F4D">
            <w:pPr>
              <w:rPr>
                <w:rStyle w:val="linia1b1"/>
                <w:b w:val="0"/>
                <w:bCs/>
                <w:sz w:val="18"/>
                <w:szCs w:val="18"/>
              </w:rPr>
            </w:pPr>
          </w:p>
        </w:tc>
      </w:tr>
      <w:tr w:rsidR="005F453B" w:rsidRPr="006F5510" w:rsidTr="006E7116">
        <w:tc>
          <w:tcPr>
            <w:tcW w:w="752" w:type="pct"/>
            <w:vAlign w:val="center"/>
          </w:tcPr>
          <w:p w:rsidR="005F453B" w:rsidRPr="006F5510" w:rsidRDefault="005F453B" w:rsidP="004E1F4D">
            <w:pPr>
              <w:rPr>
                <w:sz w:val="18"/>
                <w:szCs w:val="18"/>
              </w:rPr>
            </w:pPr>
            <w:r w:rsidRPr="006F5510">
              <w:rPr>
                <w:sz w:val="18"/>
                <w:szCs w:val="18"/>
              </w:rPr>
              <w:t>Gwarancja</w:t>
            </w:r>
          </w:p>
        </w:tc>
        <w:tc>
          <w:tcPr>
            <w:tcW w:w="2055" w:type="pct"/>
            <w:vAlign w:val="center"/>
          </w:tcPr>
          <w:p w:rsidR="005F453B" w:rsidRPr="006F5510" w:rsidRDefault="005F453B" w:rsidP="004E1F4D">
            <w:pPr>
              <w:rPr>
                <w:sz w:val="18"/>
                <w:szCs w:val="18"/>
                <w:lang w:val="en-US"/>
              </w:rPr>
            </w:pPr>
            <w:r w:rsidRPr="006F5510">
              <w:rPr>
                <w:rStyle w:val="linia1b1"/>
                <w:b w:val="0"/>
                <w:bCs/>
                <w:sz w:val="18"/>
                <w:szCs w:val="18"/>
              </w:rPr>
              <w:t xml:space="preserve">nie krótsza niż </w:t>
            </w:r>
            <w:r>
              <w:rPr>
                <w:rStyle w:val="linia1b1"/>
                <w:b w:val="0"/>
                <w:bCs/>
                <w:sz w:val="18"/>
                <w:szCs w:val="18"/>
              </w:rPr>
              <w:t>36 mies.</w:t>
            </w:r>
            <w:r w:rsidRPr="006F5510">
              <w:rPr>
                <w:rStyle w:val="linia1b1"/>
                <w:b w:val="0"/>
                <w:bCs/>
                <w:sz w:val="18"/>
                <w:szCs w:val="18"/>
              </w:rPr>
              <w:t xml:space="preserve"> od podpisania </w:t>
            </w:r>
            <w:r>
              <w:rPr>
                <w:rStyle w:val="linia1b1"/>
                <w:b w:val="0"/>
                <w:bCs/>
                <w:sz w:val="18"/>
                <w:szCs w:val="18"/>
              </w:rPr>
              <w:t>Protokołu Odbioru Końcowego</w:t>
            </w:r>
            <w:r w:rsidRPr="006F5510">
              <w:rPr>
                <w:rStyle w:val="linia1b1"/>
                <w:b w:val="0"/>
                <w:bCs/>
                <w:sz w:val="18"/>
                <w:szCs w:val="18"/>
              </w:rPr>
              <w:t xml:space="preserve"> całego systemu</w:t>
            </w:r>
            <w:r>
              <w:rPr>
                <w:rStyle w:val="linia1b1"/>
                <w:b w:val="0"/>
                <w:bCs/>
                <w:sz w:val="18"/>
                <w:szCs w:val="18"/>
              </w:rPr>
              <w:t>.</w:t>
            </w:r>
          </w:p>
        </w:tc>
        <w:tc>
          <w:tcPr>
            <w:tcW w:w="2193" w:type="pct"/>
          </w:tcPr>
          <w:p w:rsidR="005F453B" w:rsidRPr="006F5510" w:rsidRDefault="005F453B" w:rsidP="004E1F4D">
            <w:pPr>
              <w:rPr>
                <w:sz w:val="18"/>
                <w:szCs w:val="18"/>
                <w:lang w:val="en-US"/>
              </w:rPr>
            </w:pPr>
          </w:p>
        </w:tc>
      </w:tr>
    </w:tbl>
    <w:p w:rsidR="005F453B" w:rsidRDefault="005F453B" w:rsidP="00845E34">
      <w:pPr>
        <w:pStyle w:val="Heading2"/>
        <w:numPr>
          <w:ilvl w:val="1"/>
          <w:numId w:val="35"/>
        </w:numPr>
      </w:pPr>
      <w:bookmarkStart w:id="32" w:name="_Toc351405579"/>
      <w:r w:rsidRPr="004E1F4D">
        <w:t>Urządzenia klasy UTM w Biurze MZK</w:t>
      </w:r>
      <w:bookmarkEnd w:id="32"/>
    </w:p>
    <w:p w:rsidR="005F453B" w:rsidRPr="004E1F4D" w:rsidRDefault="005F453B" w:rsidP="00EA353B">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632"/>
        <w:gridCol w:w="4030"/>
      </w:tblGrid>
      <w:tr w:rsidR="005F453B" w:rsidRPr="006F5510" w:rsidTr="00D35857">
        <w:tc>
          <w:tcPr>
            <w:tcW w:w="830" w:type="pct"/>
          </w:tcPr>
          <w:p w:rsidR="005F453B" w:rsidRPr="006F5510" w:rsidRDefault="005F453B" w:rsidP="00FB4EBF">
            <w:pPr>
              <w:spacing w:line="240" w:lineRule="auto"/>
              <w:rPr>
                <w:rFonts w:cs="Arial"/>
                <w:b/>
                <w:sz w:val="18"/>
                <w:szCs w:val="18"/>
              </w:rPr>
            </w:pPr>
            <w:r w:rsidRPr="006F5510">
              <w:rPr>
                <w:rFonts w:cs="Arial"/>
                <w:b/>
                <w:sz w:val="18"/>
                <w:szCs w:val="18"/>
              </w:rPr>
              <w:t>Nazwa parametru</w:t>
            </w:r>
          </w:p>
        </w:tc>
        <w:tc>
          <w:tcPr>
            <w:tcW w:w="1976" w:type="pct"/>
          </w:tcPr>
          <w:p w:rsidR="005F453B" w:rsidRPr="006F5510" w:rsidRDefault="005F453B" w:rsidP="00FB4EBF">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3" w:type="pct"/>
          </w:tcPr>
          <w:p w:rsidR="005F453B" w:rsidRPr="006F5510" w:rsidRDefault="005F453B" w:rsidP="00FB4EBF">
            <w:pPr>
              <w:autoSpaceDE w:val="0"/>
              <w:autoSpaceDN w:val="0"/>
              <w:adjustRightInd w:val="0"/>
              <w:rPr>
                <w:rFonts w:cs="Arial"/>
                <w:b/>
                <w:color w:val="000000"/>
                <w:sz w:val="18"/>
                <w:szCs w:val="18"/>
              </w:rPr>
            </w:pPr>
            <w:r w:rsidRPr="006F5510">
              <w:rPr>
                <w:rFonts w:cs="Arial"/>
                <w:b/>
                <w:color w:val="000000"/>
              </w:rPr>
              <w:t>Oferowane</w:t>
            </w:r>
          </w:p>
        </w:tc>
      </w:tr>
      <w:tr w:rsidR="005F453B" w:rsidRPr="006F5510" w:rsidTr="00D35857">
        <w:tc>
          <w:tcPr>
            <w:tcW w:w="830" w:type="pct"/>
            <w:vAlign w:val="center"/>
          </w:tcPr>
          <w:p w:rsidR="005F453B" w:rsidRPr="006F5510" w:rsidRDefault="005F453B" w:rsidP="00FB4EBF">
            <w:pPr>
              <w:rPr>
                <w:rFonts w:cs="Arial"/>
                <w:sz w:val="18"/>
                <w:szCs w:val="18"/>
              </w:rPr>
            </w:pPr>
            <w:r w:rsidRPr="006F5510">
              <w:rPr>
                <w:sz w:val="18"/>
                <w:szCs w:val="18"/>
              </w:rPr>
              <w:t>Architektura</w:t>
            </w:r>
          </w:p>
        </w:tc>
        <w:tc>
          <w:tcPr>
            <w:tcW w:w="1976" w:type="pct"/>
            <w:vAlign w:val="center"/>
          </w:tcPr>
          <w:p w:rsidR="005F453B" w:rsidRPr="006F5510" w:rsidRDefault="005F453B" w:rsidP="00FB4EBF">
            <w:pPr>
              <w:rPr>
                <w:rFonts w:cs="Arial"/>
                <w:sz w:val="18"/>
                <w:szCs w:val="18"/>
              </w:rPr>
            </w:pPr>
            <w:r w:rsidRPr="006F5510">
              <w:rPr>
                <w:rStyle w:val="linia1b1"/>
                <w:b w:val="0"/>
                <w:bCs/>
                <w:sz w:val="18"/>
                <w:szCs w:val="18"/>
              </w:rPr>
              <w:t>Zintegrowana</w:t>
            </w: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sz w:val="18"/>
                <w:szCs w:val="18"/>
              </w:rPr>
              <w:t>ZAPORA KORPORACYJNA</w:t>
            </w:r>
          </w:p>
        </w:tc>
        <w:tc>
          <w:tcPr>
            <w:tcW w:w="1976" w:type="pct"/>
            <w:vAlign w:val="center"/>
          </w:tcPr>
          <w:p w:rsidR="005F453B" w:rsidRPr="006F5510" w:rsidRDefault="005F453B" w:rsidP="00025332">
            <w:pPr>
              <w:numPr>
                <w:ilvl w:val="0"/>
                <w:numId w:val="22"/>
              </w:numPr>
              <w:tabs>
                <w:tab w:val="left" w:pos="3600"/>
              </w:tabs>
              <w:suppressAutoHyphens/>
              <w:spacing w:after="0" w:line="276" w:lineRule="auto"/>
              <w:rPr>
                <w:rFonts w:cs="Arial"/>
                <w:color w:val="000000"/>
                <w:sz w:val="18"/>
                <w:szCs w:val="18"/>
              </w:rPr>
            </w:pPr>
            <w:r w:rsidRPr="006F5510">
              <w:rPr>
                <w:rFonts w:cs="Arial"/>
                <w:color w:val="000000"/>
                <w:sz w:val="18"/>
                <w:szCs w:val="18"/>
              </w:rPr>
              <w:t>Firewall klasy Stateful Inspection.</w:t>
            </w:r>
          </w:p>
          <w:p w:rsidR="005F453B" w:rsidRPr="006F5510" w:rsidRDefault="005F453B" w:rsidP="00025332">
            <w:pPr>
              <w:numPr>
                <w:ilvl w:val="0"/>
                <w:numId w:val="22"/>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obsługiwać translacje adresów NAT, PAT, 1-PAT.</w:t>
            </w:r>
          </w:p>
          <w:p w:rsidR="005F453B" w:rsidRPr="006F5510" w:rsidRDefault="005F453B" w:rsidP="00025332">
            <w:pPr>
              <w:numPr>
                <w:ilvl w:val="0"/>
                <w:numId w:val="22"/>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dawać możliwość ustawienia trybu pracy jako router warstwy trzeciej, jako bridge warstwy drugiej oraz hybrydowo (część jako router, a część jako bridge).</w:t>
            </w:r>
          </w:p>
          <w:p w:rsidR="005F453B" w:rsidRPr="006F5510" w:rsidRDefault="005F453B" w:rsidP="00025332">
            <w:pPr>
              <w:numPr>
                <w:ilvl w:val="0"/>
                <w:numId w:val="22"/>
              </w:numPr>
              <w:tabs>
                <w:tab w:val="left" w:pos="3600"/>
              </w:tabs>
              <w:suppressAutoHyphens/>
              <w:spacing w:after="0" w:line="276" w:lineRule="auto"/>
              <w:rPr>
                <w:rFonts w:cs="Arial"/>
                <w:color w:val="000000"/>
                <w:sz w:val="18"/>
                <w:szCs w:val="18"/>
              </w:rPr>
            </w:pPr>
            <w:r w:rsidRPr="006F5510">
              <w:rPr>
                <w:rFonts w:cs="Arial"/>
                <w:color w:val="000000"/>
                <w:sz w:val="18"/>
                <w:szCs w:val="18"/>
              </w:rPr>
              <w:t>Interface (GUI) do konfiguracji firewalla ma umożliwiać tworzenie odpowiednich reguł przy użyciu prekonfigurowanych obiektów. Przy zastosowaniu takiej technologii osoba administrująca ma mieć możliwość określania parametrów pojedynczej reguły (adres źródłowy, adres docelowy etc.) przy wykorzystaniu obiektów określających ich logiczne przeznaczenie.</w:t>
            </w:r>
          </w:p>
          <w:p w:rsidR="005F453B" w:rsidRPr="006F5510" w:rsidRDefault="005F453B" w:rsidP="00025332">
            <w:pPr>
              <w:numPr>
                <w:ilvl w:val="0"/>
                <w:numId w:val="22"/>
              </w:numPr>
              <w:tabs>
                <w:tab w:val="left" w:pos="3600"/>
              </w:tabs>
              <w:suppressAutoHyphens/>
              <w:spacing w:after="0" w:line="276" w:lineRule="auto"/>
              <w:rPr>
                <w:rFonts w:cs="Arial"/>
                <w:color w:val="000000"/>
                <w:sz w:val="18"/>
                <w:szCs w:val="18"/>
              </w:rPr>
            </w:pPr>
            <w:r w:rsidRPr="006F5510">
              <w:rPr>
                <w:rFonts w:cs="Arial"/>
                <w:color w:val="000000"/>
                <w:sz w:val="18"/>
                <w:szCs w:val="18"/>
              </w:rPr>
              <w:t>Administrator ma możliwość zdefiniowania minimum 10 różnych zestawów reguł na firewall’u.</w:t>
            </w:r>
          </w:p>
          <w:p w:rsidR="005F453B" w:rsidRPr="006F5510" w:rsidRDefault="005F453B" w:rsidP="00025332">
            <w:pPr>
              <w:numPr>
                <w:ilvl w:val="0"/>
                <w:numId w:val="22"/>
              </w:numPr>
              <w:tabs>
                <w:tab w:val="left" w:pos="3600"/>
              </w:tabs>
              <w:suppressAutoHyphens/>
              <w:spacing w:after="0" w:line="276" w:lineRule="auto"/>
              <w:rPr>
                <w:rFonts w:cs="Arial"/>
                <w:color w:val="000000"/>
                <w:sz w:val="18"/>
                <w:szCs w:val="18"/>
              </w:rPr>
            </w:pPr>
            <w:r w:rsidRPr="006F5510">
              <w:rPr>
                <w:rFonts w:cs="Arial"/>
                <w:color w:val="000000"/>
                <w:sz w:val="18"/>
                <w:szCs w:val="18"/>
              </w:rPr>
              <w:t>Edytor reguł na firewallu ma posiadać wbudowany analizator reguł, który eliminuje sprzeczności w konfiguracji reguł lub wskazuje na użycie nieistniejących elementów (obiektów).</w:t>
            </w:r>
          </w:p>
          <w:p w:rsidR="005F453B" w:rsidRPr="006F5510" w:rsidRDefault="005F453B" w:rsidP="00025332">
            <w:pPr>
              <w:numPr>
                <w:ilvl w:val="0"/>
                <w:numId w:val="22"/>
              </w:numPr>
              <w:tabs>
                <w:tab w:val="left" w:pos="3600"/>
              </w:tabs>
              <w:suppressAutoHyphens/>
              <w:spacing w:after="0" w:line="276" w:lineRule="auto"/>
              <w:rPr>
                <w:bCs/>
                <w:color w:val="000000"/>
                <w:sz w:val="18"/>
                <w:szCs w:val="18"/>
              </w:rPr>
            </w:pPr>
            <w:r w:rsidRPr="006F5510">
              <w:rPr>
                <w:rFonts w:cs="Arial"/>
                <w:color w:val="000000"/>
                <w:sz w:val="18"/>
                <w:szCs w:val="18"/>
              </w:rPr>
              <w:t>Firewall ma umożliwiać uwierzytelnienie i autoryzację użytkowników w oparciu o bazę lokalną, zewnętrzny serwer RADIUS, LDAP (wewnętrzny i zewnętrzny) lub przy współpracy z uwierzytelnieniem Windows 2k (Kerberos).</w:t>
            </w:r>
          </w:p>
          <w:p w:rsidR="005F453B" w:rsidRPr="006F5510" w:rsidRDefault="005F453B" w:rsidP="00FB4EBF">
            <w:pPr>
              <w:tabs>
                <w:tab w:val="left" w:pos="3600"/>
              </w:tabs>
              <w:suppressAutoHyphens/>
              <w:spacing w:after="0" w:line="276" w:lineRule="auto"/>
              <w:ind w:left="360"/>
              <w:rPr>
                <w:rStyle w:val="linia1b1"/>
                <w:b w:val="0"/>
                <w:bCs/>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color w:val="000000"/>
                <w:sz w:val="18"/>
                <w:szCs w:val="18"/>
              </w:rPr>
              <w:t>INTRUSION PREVENTION SYSTEM (IPS)</w:t>
            </w:r>
          </w:p>
        </w:tc>
        <w:tc>
          <w:tcPr>
            <w:tcW w:w="1976" w:type="pct"/>
            <w:vAlign w:val="center"/>
          </w:tcPr>
          <w:p w:rsidR="005F453B" w:rsidRPr="006F5510" w:rsidRDefault="005F453B" w:rsidP="00025332">
            <w:pPr>
              <w:numPr>
                <w:ilvl w:val="0"/>
                <w:numId w:val="23"/>
              </w:numPr>
              <w:tabs>
                <w:tab w:val="left" w:pos="3600"/>
              </w:tabs>
              <w:suppressAutoHyphens/>
              <w:spacing w:after="0" w:line="276" w:lineRule="auto"/>
              <w:rPr>
                <w:rFonts w:cs="Arial"/>
                <w:color w:val="000000"/>
                <w:sz w:val="18"/>
                <w:szCs w:val="18"/>
              </w:rPr>
            </w:pPr>
            <w:r w:rsidRPr="006F5510">
              <w:rPr>
                <w:rFonts w:cs="Arial"/>
                <w:color w:val="000000"/>
                <w:sz w:val="18"/>
                <w:szCs w:val="18"/>
              </w:rPr>
              <w:t>System detekcji i prewencji włamań (IPS) ma być zaimplementowany w jądrze systemu i ma wykrywać włamania oraz anomalia w ruchu sieciowym przy pomocy analizy protokołów, analizy heurystycznej oraz analizy w oparciu o sygnatury kontekstowe.</w:t>
            </w:r>
          </w:p>
          <w:p w:rsidR="005F453B" w:rsidRPr="006F5510" w:rsidRDefault="005F453B" w:rsidP="00025332">
            <w:pPr>
              <w:numPr>
                <w:ilvl w:val="0"/>
                <w:numId w:val="23"/>
              </w:numPr>
              <w:tabs>
                <w:tab w:val="left" w:pos="3600"/>
              </w:tabs>
              <w:suppressAutoHyphens/>
              <w:spacing w:after="0" w:line="276" w:lineRule="auto"/>
              <w:rPr>
                <w:rFonts w:cs="Arial"/>
                <w:color w:val="000000"/>
                <w:sz w:val="18"/>
                <w:szCs w:val="18"/>
              </w:rPr>
            </w:pPr>
            <w:r w:rsidRPr="006F5510">
              <w:rPr>
                <w:rFonts w:cs="Arial"/>
                <w:color w:val="000000"/>
                <w:sz w:val="18"/>
                <w:szCs w:val="18"/>
              </w:rPr>
              <w:t>Moduł IPS musi być opracowany przez producenta urządzenia. Nie dopuszcza się aby moduł IPS pochodził od zewnętrznego dostawcy.</w:t>
            </w:r>
          </w:p>
          <w:p w:rsidR="005F453B" w:rsidRPr="006F5510" w:rsidRDefault="005F453B" w:rsidP="00025332">
            <w:pPr>
              <w:numPr>
                <w:ilvl w:val="0"/>
                <w:numId w:val="23"/>
              </w:numPr>
              <w:tabs>
                <w:tab w:val="left" w:pos="3600"/>
              </w:tabs>
              <w:suppressAutoHyphens/>
              <w:spacing w:after="0" w:line="276" w:lineRule="auto"/>
              <w:rPr>
                <w:rFonts w:cs="Arial"/>
                <w:color w:val="000000"/>
                <w:sz w:val="18"/>
                <w:szCs w:val="18"/>
              </w:rPr>
            </w:pPr>
            <w:r w:rsidRPr="006F5510">
              <w:rPr>
                <w:rFonts w:cs="Arial"/>
                <w:color w:val="000000"/>
                <w:sz w:val="18"/>
                <w:szCs w:val="18"/>
              </w:rPr>
              <w:t>Moduł IPS musi zabezpieczać przed co najmniej 10 000 ataków i zagrożeń.</w:t>
            </w:r>
          </w:p>
          <w:p w:rsidR="005F453B" w:rsidRPr="006F5510" w:rsidRDefault="005F453B" w:rsidP="00025332">
            <w:pPr>
              <w:numPr>
                <w:ilvl w:val="0"/>
                <w:numId w:val="23"/>
              </w:numPr>
              <w:tabs>
                <w:tab w:val="left" w:pos="3600"/>
              </w:tabs>
              <w:suppressAutoHyphens/>
              <w:spacing w:after="0" w:line="276" w:lineRule="auto"/>
              <w:rPr>
                <w:rFonts w:cs="Arial"/>
                <w:color w:val="000000"/>
                <w:sz w:val="18"/>
                <w:szCs w:val="18"/>
              </w:rPr>
            </w:pPr>
            <w:r w:rsidRPr="006F5510">
              <w:rPr>
                <w:rFonts w:cs="Arial"/>
                <w:color w:val="000000"/>
                <w:sz w:val="18"/>
                <w:szCs w:val="18"/>
              </w:rPr>
              <w:t>Moduł IPS ma nie tylko wykrywać ale również usuwać szkodliwą zawartość w kodzie HTML oraz Javascript żądanej przez użytkownika strony internetowej.</w:t>
            </w:r>
          </w:p>
          <w:p w:rsidR="005F453B" w:rsidRPr="006F5510" w:rsidRDefault="005F453B" w:rsidP="00025332">
            <w:pPr>
              <w:numPr>
                <w:ilvl w:val="0"/>
                <w:numId w:val="23"/>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mieć możliwość inspekcji ruchu tunelowanego wewnątrz protokołu SSL, co najmniej w zakresie analizy HTTPS, FTPS, POP3S oraz SMTPS.</w:t>
            </w:r>
          </w:p>
          <w:p w:rsidR="005F453B" w:rsidRPr="006F5510" w:rsidRDefault="005F453B" w:rsidP="00025332">
            <w:pPr>
              <w:numPr>
                <w:ilvl w:val="0"/>
                <w:numId w:val="23"/>
              </w:numPr>
              <w:tabs>
                <w:tab w:val="left" w:pos="3600"/>
              </w:tabs>
              <w:suppressAutoHyphens/>
              <w:spacing w:after="0" w:line="276" w:lineRule="auto"/>
              <w:rPr>
                <w:bCs/>
                <w:color w:val="000000"/>
                <w:sz w:val="18"/>
                <w:szCs w:val="18"/>
              </w:rPr>
            </w:pPr>
            <w:r w:rsidRPr="006F5510">
              <w:rPr>
                <w:rFonts w:cs="Arial"/>
                <w:color w:val="000000"/>
                <w:sz w:val="18"/>
                <w:szCs w:val="18"/>
              </w:rPr>
              <w:t>Administrator urządzenia ma mieć możliwość konfiguracji jednego z trybów pracy urządzenia, to jest: IPS, IDS lub Firewall dla wybranych adresów IP (źródłowych i docelowych), użytkowników, portów (źródłowych i docelowych) oraz na podstawie pola DSCP.</w:t>
            </w:r>
          </w:p>
          <w:p w:rsidR="005F453B" w:rsidRPr="006F5510" w:rsidRDefault="005F453B" w:rsidP="00FB4EBF">
            <w:pPr>
              <w:tabs>
                <w:tab w:val="left" w:pos="3600"/>
              </w:tabs>
              <w:suppressAutoHyphens/>
              <w:spacing w:after="0" w:line="276" w:lineRule="auto"/>
              <w:ind w:left="360"/>
              <w:rPr>
                <w:rStyle w:val="linia1b1"/>
                <w:b w:val="0"/>
                <w:bCs/>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sz w:val="18"/>
                <w:szCs w:val="18"/>
              </w:rPr>
              <w:t>KSZTAŁTOWANIE PASMA (Traffic Shapping)</w:t>
            </w:r>
          </w:p>
        </w:tc>
        <w:tc>
          <w:tcPr>
            <w:tcW w:w="1976" w:type="pct"/>
            <w:vAlign w:val="center"/>
          </w:tcPr>
          <w:p w:rsidR="005F453B" w:rsidRPr="006F5510" w:rsidRDefault="005F453B" w:rsidP="00025332">
            <w:pPr>
              <w:numPr>
                <w:ilvl w:val="0"/>
                <w:numId w:val="24"/>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mieć możliwość kształtowania pasma w oparciu o priorytezację ruchu oraz minimalną i maksymalną wartość pasma.</w:t>
            </w:r>
          </w:p>
          <w:p w:rsidR="005F453B" w:rsidRPr="006F5510" w:rsidRDefault="005F453B" w:rsidP="00025332">
            <w:pPr>
              <w:numPr>
                <w:ilvl w:val="0"/>
                <w:numId w:val="24"/>
              </w:numPr>
              <w:tabs>
                <w:tab w:val="left" w:pos="3600"/>
              </w:tabs>
              <w:suppressAutoHyphens/>
              <w:spacing w:after="0" w:line="276" w:lineRule="auto"/>
              <w:rPr>
                <w:rFonts w:cs="Arial"/>
                <w:color w:val="000000"/>
                <w:sz w:val="18"/>
                <w:szCs w:val="18"/>
              </w:rPr>
            </w:pPr>
            <w:r w:rsidRPr="006F5510">
              <w:rPr>
                <w:rFonts w:cs="Arial"/>
                <w:color w:val="000000"/>
                <w:sz w:val="18"/>
                <w:szCs w:val="18"/>
              </w:rPr>
              <w:t>Ograniczenie pasma lub priorytezacja ma być określana względem reguły na firewallu w odniesieniu do pojedynczego połączenia, adresu IP lub autoryzowanego użytkownika oraz pola DSCP.</w:t>
            </w:r>
          </w:p>
          <w:p w:rsidR="005F453B" w:rsidRPr="006F5510" w:rsidRDefault="005F453B" w:rsidP="00025332">
            <w:pPr>
              <w:numPr>
                <w:ilvl w:val="0"/>
                <w:numId w:val="24"/>
              </w:numPr>
              <w:tabs>
                <w:tab w:val="left" w:pos="3600"/>
              </w:tabs>
              <w:suppressAutoHyphens/>
              <w:spacing w:after="0" w:line="276" w:lineRule="auto"/>
              <w:rPr>
                <w:rFonts w:cs="Arial"/>
                <w:color w:val="000000"/>
                <w:sz w:val="18"/>
                <w:szCs w:val="18"/>
              </w:rPr>
            </w:pPr>
            <w:r w:rsidRPr="006F5510">
              <w:rPr>
                <w:rFonts w:cs="Arial"/>
                <w:color w:val="000000"/>
                <w:sz w:val="18"/>
                <w:szCs w:val="18"/>
              </w:rPr>
              <w:t>Rozwiązanie ma umożliwiać tworzenie tzw. kolejki nie mającej wpływu na kształtowanie pasma a jedynie na śledzenie konkretnego typu ruchu (monitoring).</w:t>
            </w:r>
          </w:p>
          <w:p w:rsidR="005F453B" w:rsidRPr="006F5510" w:rsidRDefault="005F453B" w:rsidP="00FB4EBF">
            <w:pPr>
              <w:rPr>
                <w:rStyle w:val="linia1b1"/>
                <w:b w:val="0"/>
                <w:bCs/>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sz w:val="18"/>
                <w:szCs w:val="18"/>
              </w:rPr>
              <w:t>OCHRONA ANTYWIRUSOWA</w:t>
            </w:r>
          </w:p>
          <w:p w:rsidR="005F453B" w:rsidRPr="006F5510" w:rsidRDefault="005F453B" w:rsidP="00FB4EBF">
            <w:pPr>
              <w:rPr>
                <w:sz w:val="18"/>
                <w:szCs w:val="18"/>
              </w:rPr>
            </w:pPr>
          </w:p>
        </w:tc>
        <w:tc>
          <w:tcPr>
            <w:tcW w:w="1976" w:type="pct"/>
            <w:vAlign w:val="center"/>
          </w:tcPr>
          <w:p w:rsidR="005F453B" w:rsidRPr="006F5510" w:rsidRDefault="005F453B" w:rsidP="00025332">
            <w:pPr>
              <w:numPr>
                <w:ilvl w:val="0"/>
                <w:numId w:val="25"/>
              </w:numPr>
              <w:tabs>
                <w:tab w:val="left" w:pos="3600"/>
              </w:tabs>
              <w:suppressAutoHyphens/>
              <w:spacing w:after="0" w:line="276" w:lineRule="auto"/>
              <w:rPr>
                <w:rFonts w:cs="Arial"/>
                <w:color w:val="000000"/>
                <w:sz w:val="18"/>
                <w:szCs w:val="18"/>
              </w:rPr>
            </w:pPr>
            <w:r w:rsidRPr="006F5510">
              <w:rPr>
                <w:rFonts w:cs="Arial"/>
                <w:color w:val="000000"/>
                <w:sz w:val="18"/>
                <w:szCs w:val="18"/>
              </w:rPr>
              <w:t>Rozwiązanie ma zezwalać na zastosowanie jednego z co najmniej dwóch skanerów antywirusowych dostarczonych przez firmy trzecie (innych niż producent rozwiązania).</w:t>
            </w:r>
          </w:p>
          <w:p w:rsidR="005F453B" w:rsidRPr="006F5510" w:rsidRDefault="005F453B" w:rsidP="00025332">
            <w:pPr>
              <w:numPr>
                <w:ilvl w:val="0"/>
                <w:numId w:val="25"/>
              </w:numPr>
              <w:tabs>
                <w:tab w:val="left" w:pos="3600"/>
              </w:tabs>
              <w:suppressAutoHyphens/>
              <w:spacing w:after="0" w:line="276" w:lineRule="auto"/>
              <w:rPr>
                <w:rFonts w:cs="Arial"/>
                <w:color w:val="000000"/>
                <w:sz w:val="18"/>
                <w:szCs w:val="18"/>
              </w:rPr>
            </w:pPr>
            <w:r w:rsidRPr="006F5510">
              <w:rPr>
                <w:rFonts w:cs="Arial"/>
                <w:color w:val="000000"/>
                <w:sz w:val="18"/>
                <w:szCs w:val="18"/>
              </w:rPr>
              <w:t>Co najmniej jeden z dwóch skanerów antywirusowych ma być dostarczany w ramach podstawowej licencji.</w:t>
            </w:r>
          </w:p>
          <w:p w:rsidR="005F453B" w:rsidRPr="006F5510" w:rsidRDefault="005F453B" w:rsidP="00025332">
            <w:pPr>
              <w:numPr>
                <w:ilvl w:val="0"/>
                <w:numId w:val="25"/>
              </w:numPr>
              <w:tabs>
                <w:tab w:val="left" w:pos="3600"/>
              </w:tabs>
              <w:suppressAutoHyphens/>
              <w:spacing w:after="0" w:line="276" w:lineRule="auto"/>
              <w:rPr>
                <w:rFonts w:cs="Arial"/>
                <w:color w:val="000000"/>
                <w:sz w:val="18"/>
                <w:szCs w:val="18"/>
              </w:rPr>
            </w:pPr>
            <w:r w:rsidRPr="006F5510">
              <w:rPr>
                <w:rFonts w:cs="Arial"/>
                <w:color w:val="000000"/>
                <w:sz w:val="18"/>
                <w:szCs w:val="18"/>
              </w:rPr>
              <w:t>Administrator ma mieć możliwość określenia maksymalnej wielkości pliku jaki będzie poddawany analizie skanerem antywirusowym.</w:t>
            </w:r>
          </w:p>
          <w:p w:rsidR="005F453B" w:rsidRPr="006F5510" w:rsidRDefault="005F453B" w:rsidP="00025332">
            <w:pPr>
              <w:numPr>
                <w:ilvl w:val="0"/>
                <w:numId w:val="25"/>
              </w:numPr>
              <w:tabs>
                <w:tab w:val="left" w:pos="3600"/>
              </w:tabs>
              <w:suppressAutoHyphens/>
              <w:spacing w:after="0" w:line="276" w:lineRule="auto"/>
              <w:rPr>
                <w:rFonts w:cs="Arial"/>
                <w:color w:val="000000"/>
                <w:sz w:val="18"/>
                <w:szCs w:val="18"/>
              </w:rPr>
            </w:pPr>
            <w:r w:rsidRPr="006F5510">
              <w:rPr>
                <w:rFonts w:cs="Arial"/>
                <w:color w:val="000000"/>
                <w:sz w:val="18"/>
                <w:szCs w:val="18"/>
              </w:rPr>
              <w:t>Administrator ma mieć możliwość zdefiniowania treści komunikatu dla użytkownika o wykryciu infekcji, osobno dla infekcji wykrytych wewnątrz protokołu POP3, SMTP i FTP. W przypadku SMTP i FTP ponadto ma być możliwość zdefiniowania 3-cyfrowego kodu odrzucenia.</w:t>
            </w:r>
          </w:p>
          <w:p w:rsidR="005F453B" w:rsidRPr="006F5510" w:rsidRDefault="005F453B" w:rsidP="00FB4EBF">
            <w:pPr>
              <w:rPr>
                <w:rStyle w:val="linia1b1"/>
                <w:b w:val="0"/>
                <w:bCs/>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sz w:val="18"/>
                <w:szCs w:val="18"/>
              </w:rPr>
              <w:t>OCHRONA ANTYSPAM</w:t>
            </w:r>
          </w:p>
          <w:p w:rsidR="005F453B" w:rsidRPr="006F5510" w:rsidRDefault="005F453B" w:rsidP="00FB4EBF">
            <w:pPr>
              <w:rPr>
                <w:sz w:val="18"/>
                <w:szCs w:val="18"/>
              </w:rPr>
            </w:pPr>
          </w:p>
        </w:tc>
        <w:tc>
          <w:tcPr>
            <w:tcW w:w="1976" w:type="pct"/>
            <w:vAlign w:val="center"/>
          </w:tcPr>
          <w:p w:rsidR="005F453B" w:rsidRPr="006F5510" w:rsidRDefault="005F453B" w:rsidP="00025332">
            <w:pPr>
              <w:numPr>
                <w:ilvl w:val="0"/>
                <w:numId w:val="26"/>
              </w:numPr>
              <w:tabs>
                <w:tab w:val="left" w:pos="3600"/>
              </w:tabs>
              <w:suppressAutoHyphens/>
              <w:spacing w:after="0" w:line="276" w:lineRule="auto"/>
              <w:rPr>
                <w:rFonts w:cs="Arial"/>
                <w:color w:val="000000"/>
                <w:sz w:val="18"/>
                <w:szCs w:val="18"/>
              </w:rPr>
            </w:pPr>
            <w:r w:rsidRPr="006F5510">
              <w:rPr>
                <w:rFonts w:cs="Arial"/>
                <w:color w:val="000000"/>
                <w:sz w:val="18"/>
                <w:szCs w:val="18"/>
              </w:rPr>
              <w:t>Producent ma udostępniać mechanizm klasyfikacji poczty elektronicznej określający czy jest pocztą niechcianą (SPAM).</w:t>
            </w:r>
          </w:p>
          <w:p w:rsidR="005F453B" w:rsidRPr="006F5510" w:rsidRDefault="005F453B" w:rsidP="00025332">
            <w:pPr>
              <w:numPr>
                <w:ilvl w:val="0"/>
                <w:numId w:val="26"/>
              </w:numPr>
              <w:tabs>
                <w:tab w:val="left" w:pos="3600"/>
              </w:tabs>
              <w:suppressAutoHyphens/>
              <w:spacing w:after="0" w:line="276" w:lineRule="auto"/>
              <w:rPr>
                <w:rFonts w:cs="Arial"/>
                <w:color w:val="000000"/>
                <w:sz w:val="18"/>
                <w:szCs w:val="18"/>
              </w:rPr>
            </w:pPr>
            <w:r w:rsidRPr="006F5510">
              <w:rPr>
                <w:rFonts w:cs="Arial"/>
                <w:color w:val="000000"/>
                <w:sz w:val="18"/>
                <w:szCs w:val="18"/>
              </w:rPr>
              <w:t>Ochrona antyspam ma działać w oparciu o:</w:t>
            </w:r>
          </w:p>
          <w:p w:rsidR="005F453B" w:rsidRPr="006F5510" w:rsidRDefault="005F453B" w:rsidP="00EA353B">
            <w:pPr>
              <w:spacing w:before="120" w:after="120" w:line="240" w:lineRule="auto"/>
              <w:ind w:left="720"/>
              <w:rPr>
                <w:color w:val="000000"/>
                <w:sz w:val="18"/>
                <w:szCs w:val="18"/>
              </w:rPr>
            </w:pPr>
            <w:r w:rsidRPr="006F5510">
              <w:rPr>
                <w:color w:val="000000"/>
                <w:sz w:val="18"/>
                <w:szCs w:val="18"/>
              </w:rPr>
              <w:t>a.</w:t>
            </w:r>
            <w:r w:rsidRPr="006F5510">
              <w:rPr>
                <w:color w:val="000000"/>
                <w:sz w:val="18"/>
                <w:szCs w:val="18"/>
              </w:rPr>
              <w:tab/>
              <w:t>białe/czarne listy,</w:t>
            </w:r>
          </w:p>
          <w:p w:rsidR="005F453B" w:rsidRPr="006F5510" w:rsidRDefault="005F453B" w:rsidP="00EA353B">
            <w:pPr>
              <w:spacing w:before="120" w:after="120" w:line="240" w:lineRule="auto"/>
              <w:ind w:left="720"/>
              <w:rPr>
                <w:color w:val="000000"/>
                <w:sz w:val="18"/>
                <w:szCs w:val="18"/>
              </w:rPr>
            </w:pPr>
            <w:r w:rsidRPr="006F5510">
              <w:rPr>
                <w:color w:val="000000"/>
                <w:sz w:val="18"/>
                <w:szCs w:val="18"/>
              </w:rPr>
              <w:t>b.</w:t>
            </w:r>
            <w:r w:rsidRPr="006F5510">
              <w:rPr>
                <w:color w:val="000000"/>
                <w:sz w:val="18"/>
                <w:szCs w:val="18"/>
              </w:rPr>
              <w:tab/>
              <w:t>DNS RBL,</w:t>
            </w:r>
          </w:p>
          <w:p w:rsidR="005F453B" w:rsidRPr="006F5510" w:rsidRDefault="005F453B" w:rsidP="00EA353B">
            <w:pPr>
              <w:spacing w:before="120" w:after="120" w:line="240" w:lineRule="auto"/>
              <w:ind w:left="720"/>
              <w:rPr>
                <w:color w:val="000000"/>
                <w:sz w:val="18"/>
                <w:szCs w:val="18"/>
              </w:rPr>
            </w:pPr>
            <w:r w:rsidRPr="006F5510">
              <w:rPr>
                <w:color w:val="000000"/>
                <w:sz w:val="18"/>
                <w:szCs w:val="18"/>
              </w:rPr>
              <w:t>c.</w:t>
            </w:r>
            <w:r w:rsidRPr="006F5510">
              <w:rPr>
                <w:color w:val="000000"/>
                <w:sz w:val="18"/>
                <w:szCs w:val="18"/>
              </w:rPr>
              <w:tab/>
              <w:t>heurystyczny skaner.</w:t>
            </w:r>
          </w:p>
          <w:p w:rsidR="005F453B" w:rsidRPr="006F5510" w:rsidRDefault="005F453B" w:rsidP="00025332">
            <w:pPr>
              <w:numPr>
                <w:ilvl w:val="0"/>
                <w:numId w:val="26"/>
              </w:numPr>
              <w:tabs>
                <w:tab w:val="left" w:pos="3600"/>
              </w:tabs>
              <w:suppressAutoHyphens/>
              <w:spacing w:after="0" w:line="276" w:lineRule="auto"/>
              <w:rPr>
                <w:rFonts w:cs="Arial"/>
                <w:color w:val="000000"/>
                <w:sz w:val="18"/>
                <w:szCs w:val="18"/>
              </w:rPr>
            </w:pPr>
            <w:r w:rsidRPr="006F5510">
              <w:rPr>
                <w:rFonts w:cs="Arial"/>
                <w:color w:val="000000"/>
                <w:sz w:val="18"/>
                <w:szCs w:val="18"/>
              </w:rPr>
              <w:t>W przypadku ochrony w oparciu o DNS RBL administrator może modyfikować listę serwerów RBL lub skorzystać z domyślnie wprowadzonych przez producenta serwerów. Może także definiować dowolną ilość wykorzystywanych serwerów RBL.</w:t>
            </w:r>
          </w:p>
          <w:p w:rsidR="005F453B" w:rsidRPr="006F5510" w:rsidRDefault="005F453B" w:rsidP="00025332">
            <w:pPr>
              <w:numPr>
                <w:ilvl w:val="0"/>
                <w:numId w:val="26"/>
              </w:numPr>
              <w:tabs>
                <w:tab w:val="left" w:pos="3600"/>
              </w:tabs>
              <w:suppressAutoHyphens/>
              <w:spacing w:after="0" w:line="276" w:lineRule="auto"/>
              <w:rPr>
                <w:rFonts w:cs="Arial"/>
                <w:color w:val="000000"/>
                <w:sz w:val="18"/>
                <w:szCs w:val="18"/>
              </w:rPr>
            </w:pPr>
            <w:r w:rsidRPr="006F5510">
              <w:rPr>
                <w:rFonts w:cs="Arial"/>
                <w:color w:val="000000"/>
                <w:sz w:val="18"/>
                <w:szCs w:val="18"/>
              </w:rPr>
              <w:t>Wpis w nagłówku wiadomości zaklasyfikowanej jako spam ma być w formacie zgodnym z formatem programu Spamassassin.</w:t>
            </w:r>
          </w:p>
          <w:p w:rsidR="005F453B" w:rsidRPr="006F5510" w:rsidRDefault="005F453B" w:rsidP="00EA353B">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sz w:val="18"/>
                <w:szCs w:val="18"/>
              </w:rPr>
              <w:t>WIRTUALNE SIECI PRYWANTE (VPN)</w:t>
            </w:r>
          </w:p>
          <w:p w:rsidR="005F453B" w:rsidRPr="006F5510" w:rsidRDefault="005F453B" w:rsidP="00FB4EBF">
            <w:pPr>
              <w:rPr>
                <w:sz w:val="18"/>
                <w:szCs w:val="18"/>
              </w:rPr>
            </w:pPr>
          </w:p>
        </w:tc>
        <w:tc>
          <w:tcPr>
            <w:tcW w:w="1976" w:type="pct"/>
            <w:vAlign w:val="center"/>
          </w:tcPr>
          <w:p w:rsidR="005F453B" w:rsidRPr="006F5510" w:rsidRDefault="005F453B" w:rsidP="00025332">
            <w:pPr>
              <w:numPr>
                <w:ilvl w:val="0"/>
                <w:numId w:val="27"/>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posiadać wbudowany serwer VPN umożliwiający budowanie połączeń VPN typu client-to-site (klient mobilny – lokalizacja) lub site-to-site (lokalizacja-lokalizacja).</w:t>
            </w:r>
          </w:p>
          <w:p w:rsidR="005F453B" w:rsidRPr="006F5510" w:rsidRDefault="005F453B" w:rsidP="00025332">
            <w:pPr>
              <w:numPr>
                <w:ilvl w:val="0"/>
                <w:numId w:val="27"/>
              </w:numPr>
              <w:tabs>
                <w:tab w:val="left" w:pos="3600"/>
              </w:tabs>
              <w:suppressAutoHyphens/>
              <w:spacing w:after="0" w:line="276" w:lineRule="auto"/>
              <w:rPr>
                <w:rFonts w:cs="Arial"/>
                <w:color w:val="000000"/>
                <w:sz w:val="18"/>
                <w:szCs w:val="18"/>
              </w:rPr>
            </w:pPr>
            <w:r w:rsidRPr="006F5510">
              <w:rPr>
                <w:rFonts w:cs="Arial"/>
                <w:color w:val="000000"/>
                <w:sz w:val="18"/>
                <w:szCs w:val="18"/>
              </w:rPr>
              <w:t>Odpowiednio kanały VPN można budować w oparciu o:</w:t>
            </w:r>
          </w:p>
          <w:p w:rsidR="005F453B" w:rsidRPr="006F5510" w:rsidRDefault="005F453B" w:rsidP="00EA353B">
            <w:pPr>
              <w:spacing w:before="120" w:after="120" w:line="240" w:lineRule="auto"/>
              <w:ind w:left="720"/>
              <w:rPr>
                <w:color w:val="000000"/>
                <w:sz w:val="18"/>
                <w:szCs w:val="18"/>
              </w:rPr>
            </w:pPr>
            <w:r w:rsidRPr="006F5510">
              <w:rPr>
                <w:color w:val="000000"/>
                <w:sz w:val="18"/>
                <w:szCs w:val="18"/>
              </w:rPr>
              <w:t>a.</w:t>
            </w:r>
            <w:r w:rsidRPr="006F5510">
              <w:rPr>
                <w:color w:val="000000"/>
                <w:sz w:val="18"/>
                <w:szCs w:val="18"/>
              </w:rPr>
              <w:tab/>
              <w:t>PPTP VPN,</w:t>
            </w:r>
          </w:p>
          <w:p w:rsidR="005F453B" w:rsidRPr="006F5510" w:rsidRDefault="005F453B" w:rsidP="00EA353B">
            <w:pPr>
              <w:spacing w:before="120" w:after="120" w:line="240" w:lineRule="auto"/>
              <w:ind w:left="720"/>
              <w:rPr>
                <w:color w:val="000000"/>
                <w:sz w:val="18"/>
                <w:szCs w:val="18"/>
              </w:rPr>
            </w:pPr>
            <w:r w:rsidRPr="006F5510">
              <w:rPr>
                <w:color w:val="000000"/>
                <w:sz w:val="18"/>
                <w:szCs w:val="18"/>
              </w:rPr>
              <w:t>b.</w:t>
            </w:r>
            <w:r w:rsidRPr="006F5510">
              <w:rPr>
                <w:color w:val="000000"/>
                <w:sz w:val="18"/>
                <w:szCs w:val="18"/>
              </w:rPr>
              <w:tab/>
              <w:t>IPSec VPN,</w:t>
            </w:r>
          </w:p>
          <w:p w:rsidR="005F453B" w:rsidRPr="006F5510" w:rsidRDefault="005F453B" w:rsidP="00EA353B">
            <w:pPr>
              <w:spacing w:before="120" w:after="120" w:line="240" w:lineRule="auto"/>
              <w:ind w:left="720"/>
              <w:rPr>
                <w:color w:val="000000"/>
                <w:sz w:val="18"/>
                <w:szCs w:val="18"/>
              </w:rPr>
            </w:pPr>
            <w:r w:rsidRPr="006F5510">
              <w:rPr>
                <w:color w:val="000000"/>
                <w:sz w:val="18"/>
                <w:szCs w:val="18"/>
              </w:rPr>
              <w:t>c.</w:t>
            </w:r>
            <w:r w:rsidRPr="006F5510">
              <w:rPr>
                <w:color w:val="000000"/>
                <w:sz w:val="18"/>
                <w:szCs w:val="18"/>
              </w:rPr>
              <w:tab/>
              <w:t>SSL VPN.</w:t>
            </w:r>
          </w:p>
          <w:p w:rsidR="005F453B" w:rsidRPr="006F5510" w:rsidRDefault="005F453B" w:rsidP="00025332">
            <w:pPr>
              <w:numPr>
                <w:ilvl w:val="0"/>
                <w:numId w:val="27"/>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posiadać funkcjonalność przełączenia tunelu na łącze zapasowe na wypadek awarii łącza dostawcy podstawowego (VPN Failover).</w:t>
            </w:r>
          </w:p>
          <w:p w:rsidR="005F453B" w:rsidRPr="006F5510" w:rsidRDefault="005F453B" w:rsidP="00025332">
            <w:pPr>
              <w:numPr>
                <w:ilvl w:val="0"/>
                <w:numId w:val="27"/>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posiadać wsparcie dla technologii XAuth, Hub ‘n’ Spoke oraz modconf.</w:t>
            </w:r>
          </w:p>
          <w:p w:rsidR="005F453B" w:rsidRPr="006F5510" w:rsidRDefault="005F453B" w:rsidP="00EA353B">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EA353B">
            <w:pPr>
              <w:rPr>
                <w:sz w:val="18"/>
                <w:szCs w:val="18"/>
              </w:rPr>
            </w:pPr>
            <w:r w:rsidRPr="006F5510">
              <w:rPr>
                <w:sz w:val="18"/>
                <w:szCs w:val="18"/>
              </w:rPr>
              <w:t>FILTR ADRESÓW URL</w:t>
            </w:r>
          </w:p>
          <w:p w:rsidR="005F453B" w:rsidRPr="006F5510" w:rsidRDefault="005F453B" w:rsidP="00EA353B">
            <w:pPr>
              <w:spacing w:before="120" w:after="120" w:line="360" w:lineRule="auto"/>
              <w:ind w:left="720"/>
              <w:rPr>
                <w:sz w:val="18"/>
                <w:szCs w:val="18"/>
              </w:rPr>
            </w:pPr>
          </w:p>
        </w:tc>
        <w:tc>
          <w:tcPr>
            <w:tcW w:w="1976" w:type="pct"/>
            <w:vAlign w:val="center"/>
          </w:tcPr>
          <w:p w:rsidR="005F453B" w:rsidRPr="006F5510" w:rsidRDefault="005F453B" w:rsidP="00025332">
            <w:pPr>
              <w:numPr>
                <w:ilvl w:val="0"/>
                <w:numId w:val="28"/>
              </w:numPr>
              <w:rPr>
                <w:rFonts w:cs="Arial"/>
                <w:color w:val="000000"/>
                <w:sz w:val="18"/>
                <w:szCs w:val="18"/>
              </w:rPr>
            </w:pPr>
            <w:r w:rsidRPr="006F5510">
              <w:rPr>
                <w:rFonts w:cs="Arial"/>
                <w:color w:val="000000"/>
                <w:sz w:val="18"/>
                <w:szCs w:val="18"/>
              </w:rPr>
              <w:t>Urządzenie ma posiadać wbudowany filtr URL.</w:t>
            </w:r>
          </w:p>
          <w:p w:rsidR="005F453B" w:rsidRPr="006F5510" w:rsidRDefault="005F453B" w:rsidP="00025332">
            <w:pPr>
              <w:numPr>
                <w:ilvl w:val="0"/>
                <w:numId w:val="28"/>
              </w:numPr>
              <w:rPr>
                <w:rFonts w:cs="Arial"/>
                <w:color w:val="000000"/>
                <w:sz w:val="18"/>
                <w:szCs w:val="18"/>
              </w:rPr>
            </w:pPr>
            <w:r w:rsidRPr="006F5510">
              <w:rPr>
                <w:rFonts w:cs="Arial"/>
                <w:color w:val="000000"/>
                <w:sz w:val="18"/>
                <w:szCs w:val="18"/>
              </w:rPr>
              <w:t>Filtr URL ma działać w oparciu o klasyfikację URL dostarczaną przez producenta rozwiązania zawierającą co najmniej 50 kategorii tematycznych stron internetowych.</w:t>
            </w:r>
          </w:p>
          <w:p w:rsidR="005F453B" w:rsidRPr="006F5510" w:rsidRDefault="005F453B" w:rsidP="00025332">
            <w:pPr>
              <w:numPr>
                <w:ilvl w:val="0"/>
                <w:numId w:val="28"/>
              </w:numPr>
              <w:rPr>
                <w:rFonts w:cs="Arial"/>
                <w:color w:val="000000"/>
                <w:sz w:val="18"/>
                <w:szCs w:val="18"/>
              </w:rPr>
            </w:pPr>
            <w:r w:rsidRPr="006F5510">
              <w:rPr>
                <w:rFonts w:cs="Arial"/>
                <w:color w:val="000000"/>
                <w:sz w:val="18"/>
                <w:szCs w:val="18"/>
              </w:rPr>
              <w:t>Administrator musi mieć możliwość dodawania własnych kategorii URL.</w:t>
            </w:r>
          </w:p>
          <w:p w:rsidR="005F453B" w:rsidRPr="006F5510" w:rsidRDefault="005F453B" w:rsidP="00025332">
            <w:pPr>
              <w:numPr>
                <w:ilvl w:val="0"/>
                <w:numId w:val="28"/>
              </w:numPr>
              <w:rPr>
                <w:rFonts w:cs="Arial"/>
                <w:color w:val="000000"/>
                <w:sz w:val="18"/>
                <w:szCs w:val="18"/>
              </w:rPr>
            </w:pPr>
            <w:r w:rsidRPr="006F5510">
              <w:rPr>
                <w:rFonts w:cs="Arial"/>
                <w:color w:val="000000"/>
                <w:sz w:val="18"/>
                <w:szCs w:val="18"/>
              </w:rPr>
              <w:t>Urządzenie nie jest limitowane pod względem kategorii URL dodawanych przez administratora.</w:t>
            </w:r>
          </w:p>
          <w:p w:rsidR="005F453B" w:rsidRPr="006F5510" w:rsidRDefault="005F453B" w:rsidP="00025332">
            <w:pPr>
              <w:numPr>
                <w:ilvl w:val="0"/>
                <w:numId w:val="28"/>
              </w:numPr>
              <w:rPr>
                <w:rFonts w:cs="Arial"/>
                <w:color w:val="000000"/>
                <w:sz w:val="18"/>
                <w:szCs w:val="18"/>
              </w:rPr>
            </w:pPr>
            <w:r w:rsidRPr="006F5510">
              <w:rPr>
                <w:rFonts w:cs="Arial"/>
                <w:color w:val="000000"/>
                <w:sz w:val="18"/>
                <w:szCs w:val="18"/>
              </w:rPr>
              <w:t>Moduł filtra URL, wspierany przez HTTP PROXY, musi być zgodny z protokołem ICAP co najmniej w trybie REQUEST.</w:t>
            </w:r>
          </w:p>
          <w:p w:rsidR="005F453B" w:rsidRPr="006F5510" w:rsidRDefault="005F453B" w:rsidP="00025332">
            <w:pPr>
              <w:numPr>
                <w:ilvl w:val="0"/>
                <w:numId w:val="28"/>
              </w:numPr>
              <w:rPr>
                <w:rFonts w:cs="Arial"/>
                <w:color w:val="000000"/>
                <w:sz w:val="18"/>
                <w:szCs w:val="18"/>
              </w:rPr>
            </w:pPr>
            <w:r w:rsidRPr="006F5510">
              <w:rPr>
                <w:rFonts w:cs="Arial"/>
                <w:color w:val="000000"/>
                <w:sz w:val="18"/>
                <w:szCs w:val="18"/>
              </w:rPr>
              <w:t>Administrator posiada możliwość zdefiniowania akcji w przypadku zaklasyfikowania danej strony do konkretnej kategorii. Do wyboru jest jedna z trzech akcji:</w:t>
            </w:r>
          </w:p>
          <w:p w:rsidR="005F453B" w:rsidRPr="006F5510" w:rsidRDefault="005F453B" w:rsidP="00EA353B">
            <w:pPr>
              <w:rPr>
                <w:color w:val="000000"/>
                <w:sz w:val="18"/>
                <w:szCs w:val="18"/>
              </w:rPr>
            </w:pPr>
            <w:r w:rsidRPr="006F5510">
              <w:rPr>
                <w:color w:val="000000"/>
                <w:sz w:val="18"/>
                <w:szCs w:val="18"/>
              </w:rPr>
              <w:t>a.</w:t>
            </w:r>
            <w:r w:rsidRPr="006F5510">
              <w:rPr>
                <w:color w:val="000000"/>
                <w:sz w:val="18"/>
                <w:szCs w:val="18"/>
              </w:rPr>
              <w:tab/>
              <w:t>blokowanie dostępu do adresu URL,</w:t>
            </w:r>
          </w:p>
          <w:p w:rsidR="005F453B" w:rsidRPr="006F5510" w:rsidRDefault="005F453B" w:rsidP="00EA353B">
            <w:pPr>
              <w:rPr>
                <w:color w:val="000000"/>
                <w:sz w:val="18"/>
                <w:szCs w:val="18"/>
              </w:rPr>
            </w:pPr>
            <w:r w:rsidRPr="006F5510">
              <w:rPr>
                <w:color w:val="000000"/>
                <w:sz w:val="18"/>
                <w:szCs w:val="18"/>
              </w:rPr>
              <w:t>b.</w:t>
            </w:r>
            <w:r w:rsidRPr="006F5510">
              <w:rPr>
                <w:color w:val="000000"/>
                <w:sz w:val="18"/>
                <w:szCs w:val="18"/>
              </w:rPr>
              <w:tab/>
              <w:t>zezwolenie na dostęp do adresu URL,</w:t>
            </w:r>
          </w:p>
          <w:p w:rsidR="005F453B" w:rsidRPr="006F5510" w:rsidRDefault="005F453B" w:rsidP="00EA353B">
            <w:pPr>
              <w:rPr>
                <w:color w:val="000000"/>
                <w:sz w:val="18"/>
                <w:szCs w:val="18"/>
              </w:rPr>
            </w:pPr>
            <w:r w:rsidRPr="006F5510">
              <w:rPr>
                <w:color w:val="000000"/>
                <w:sz w:val="18"/>
                <w:szCs w:val="18"/>
              </w:rPr>
              <w:t>c.</w:t>
            </w:r>
            <w:r w:rsidRPr="006F5510">
              <w:rPr>
                <w:color w:val="000000"/>
                <w:sz w:val="18"/>
                <w:szCs w:val="18"/>
              </w:rPr>
              <w:tab/>
              <w:t>blokowanie dostępu do adresu URL oraz wyświetlenie strony HTML zdefiniowanej przez administratora.</w:t>
            </w:r>
          </w:p>
          <w:p w:rsidR="005F453B" w:rsidRPr="006F5510" w:rsidRDefault="005F453B" w:rsidP="00025332">
            <w:pPr>
              <w:numPr>
                <w:ilvl w:val="0"/>
                <w:numId w:val="28"/>
              </w:numPr>
              <w:rPr>
                <w:rFonts w:cs="Arial"/>
                <w:color w:val="000000"/>
                <w:sz w:val="18"/>
                <w:szCs w:val="18"/>
              </w:rPr>
            </w:pPr>
            <w:r w:rsidRPr="006F5510">
              <w:rPr>
                <w:rFonts w:cs="Arial"/>
                <w:color w:val="000000"/>
                <w:sz w:val="18"/>
                <w:szCs w:val="18"/>
              </w:rPr>
              <w:t>Filtrowanie URL musi uwzględniać także komunikację po protokole HTTPS.</w:t>
            </w:r>
          </w:p>
          <w:p w:rsidR="005F453B" w:rsidRPr="006F5510" w:rsidRDefault="005F453B" w:rsidP="00025332">
            <w:pPr>
              <w:numPr>
                <w:ilvl w:val="0"/>
                <w:numId w:val="28"/>
              </w:numPr>
              <w:rPr>
                <w:rFonts w:cs="Arial"/>
                <w:color w:val="000000"/>
                <w:sz w:val="18"/>
                <w:szCs w:val="18"/>
              </w:rPr>
            </w:pPr>
            <w:r w:rsidRPr="006F5510">
              <w:rPr>
                <w:rFonts w:cs="Arial"/>
                <w:color w:val="000000"/>
                <w:sz w:val="18"/>
                <w:szCs w:val="18"/>
              </w:rPr>
              <w:t>Możliwość identyfikacji oraz blokowanie przesyłanych danych z wykorzystaniem typu MIME.</w:t>
            </w:r>
          </w:p>
          <w:p w:rsidR="005F453B" w:rsidRPr="006F5510" w:rsidRDefault="005F453B" w:rsidP="00025332">
            <w:pPr>
              <w:numPr>
                <w:ilvl w:val="0"/>
                <w:numId w:val="28"/>
              </w:numPr>
              <w:rPr>
                <w:rFonts w:cs="Arial"/>
                <w:color w:val="000000"/>
                <w:sz w:val="18"/>
                <w:szCs w:val="18"/>
              </w:rPr>
            </w:pPr>
            <w:r w:rsidRPr="006F5510">
              <w:rPr>
                <w:rFonts w:cs="Arial"/>
                <w:color w:val="000000"/>
                <w:sz w:val="18"/>
                <w:szCs w:val="18"/>
              </w:rPr>
              <w:t>Możliwość stworzenia białej listy stron dostępnych poprzez HTTPS, które nie będą deszyfrowane.</w:t>
            </w:r>
          </w:p>
          <w:p w:rsidR="005F453B" w:rsidRPr="006F5510" w:rsidRDefault="005F453B" w:rsidP="00EA353B">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sz w:val="18"/>
                <w:szCs w:val="18"/>
              </w:rPr>
              <w:t>UWIERZYTELNIANIE</w:t>
            </w:r>
          </w:p>
          <w:p w:rsidR="005F453B" w:rsidRPr="006F5510" w:rsidRDefault="005F453B" w:rsidP="00FB4EBF">
            <w:pPr>
              <w:rPr>
                <w:sz w:val="18"/>
                <w:szCs w:val="18"/>
              </w:rPr>
            </w:pPr>
          </w:p>
        </w:tc>
        <w:tc>
          <w:tcPr>
            <w:tcW w:w="1976" w:type="pct"/>
            <w:vAlign w:val="center"/>
          </w:tcPr>
          <w:p w:rsidR="005F453B" w:rsidRPr="006F5510" w:rsidRDefault="005F453B" w:rsidP="00025332">
            <w:pPr>
              <w:numPr>
                <w:ilvl w:val="0"/>
                <w:numId w:val="29"/>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zezwalać na uruchomienie systemu uwierzytelniania użytkowników w oparciu o:</w:t>
            </w:r>
          </w:p>
          <w:p w:rsidR="005F453B" w:rsidRPr="006F5510" w:rsidRDefault="005F453B" w:rsidP="00EA353B">
            <w:pPr>
              <w:spacing w:before="120" w:after="120" w:line="240" w:lineRule="auto"/>
              <w:ind w:left="720"/>
              <w:rPr>
                <w:color w:val="000000"/>
                <w:sz w:val="18"/>
                <w:szCs w:val="18"/>
              </w:rPr>
            </w:pPr>
            <w:r w:rsidRPr="006F5510">
              <w:rPr>
                <w:color w:val="000000"/>
                <w:sz w:val="18"/>
                <w:szCs w:val="18"/>
              </w:rPr>
              <w:t>a.</w:t>
            </w:r>
            <w:r w:rsidRPr="006F5510">
              <w:rPr>
                <w:color w:val="000000"/>
                <w:sz w:val="18"/>
                <w:szCs w:val="18"/>
              </w:rPr>
              <w:tab/>
              <w:t>lokalną bazę użytkowników (wewnętrzny LDAP),</w:t>
            </w:r>
          </w:p>
          <w:p w:rsidR="005F453B" w:rsidRPr="006F5510" w:rsidRDefault="005F453B" w:rsidP="00EA353B">
            <w:pPr>
              <w:spacing w:before="120" w:after="120" w:line="240" w:lineRule="auto"/>
              <w:ind w:left="720"/>
              <w:rPr>
                <w:color w:val="000000"/>
                <w:sz w:val="18"/>
                <w:szCs w:val="18"/>
              </w:rPr>
            </w:pPr>
            <w:r w:rsidRPr="006F5510">
              <w:rPr>
                <w:color w:val="000000"/>
                <w:sz w:val="18"/>
                <w:szCs w:val="18"/>
              </w:rPr>
              <w:t>b.</w:t>
            </w:r>
            <w:r w:rsidRPr="006F5510">
              <w:rPr>
                <w:color w:val="000000"/>
                <w:sz w:val="18"/>
                <w:szCs w:val="18"/>
              </w:rPr>
              <w:tab/>
              <w:t>zewnętrzną bazę użytkowników (zewnętrzny LDAP) ,</w:t>
            </w:r>
          </w:p>
          <w:p w:rsidR="005F453B" w:rsidRPr="006F5510" w:rsidRDefault="005F453B" w:rsidP="00EA353B">
            <w:pPr>
              <w:spacing w:before="120" w:after="120" w:line="240" w:lineRule="auto"/>
              <w:ind w:left="720"/>
              <w:rPr>
                <w:color w:val="000000"/>
                <w:sz w:val="18"/>
                <w:szCs w:val="18"/>
                <w:lang w:val="en-US"/>
              </w:rPr>
            </w:pPr>
            <w:r w:rsidRPr="006F5510">
              <w:rPr>
                <w:color w:val="000000"/>
                <w:sz w:val="18"/>
                <w:szCs w:val="18"/>
                <w:lang w:val="en-US"/>
              </w:rPr>
              <w:t>c.</w:t>
            </w:r>
            <w:r w:rsidRPr="006F5510">
              <w:rPr>
                <w:color w:val="000000"/>
                <w:sz w:val="18"/>
                <w:szCs w:val="18"/>
                <w:lang w:val="en-US"/>
              </w:rPr>
              <w:tab/>
              <w:t>integracje z serwerem Microsoft Active Directory.</w:t>
            </w:r>
          </w:p>
          <w:p w:rsidR="005F453B" w:rsidRPr="006F5510" w:rsidRDefault="005F453B" w:rsidP="00025332">
            <w:pPr>
              <w:numPr>
                <w:ilvl w:val="0"/>
                <w:numId w:val="29"/>
              </w:numPr>
              <w:tabs>
                <w:tab w:val="left" w:pos="3600"/>
              </w:tabs>
              <w:suppressAutoHyphens/>
              <w:spacing w:after="0" w:line="276" w:lineRule="auto"/>
              <w:rPr>
                <w:rFonts w:cs="Arial"/>
                <w:color w:val="000000"/>
                <w:sz w:val="18"/>
                <w:szCs w:val="18"/>
              </w:rPr>
            </w:pPr>
            <w:r w:rsidRPr="006F5510">
              <w:rPr>
                <w:rFonts w:cs="Arial"/>
                <w:color w:val="000000"/>
                <w:sz w:val="18"/>
                <w:szCs w:val="18"/>
              </w:rPr>
              <w:t xml:space="preserve">Rozwiązanie ma zezwalać na uruchomienie specjalnego portalu, który umożliwia </w:t>
            </w:r>
          </w:p>
          <w:p w:rsidR="005F453B" w:rsidRPr="006F5510" w:rsidRDefault="005F453B" w:rsidP="00025332">
            <w:pPr>
              <w:numPr>
                <w:ilvl w:val="0"/>
                <w:numId w:val="29"/>
              </w:numPr>
              <w:tabs>
                <w:tab w:val="left" w:pos="3600"/>
              </w:tabs>
              <w:suppressAutoHyphens/>
              <w:spacing w:after="0" w:line="276" w:lineRule="auto"/>
              <w:rPr>
                <w:rFonts w:cs="Arial"/>
                <w:color w:val="000000"/>
                <w:sz w:val="18"/>
                <w:szCs w:val="18"/>
              </w:rPr>
            </w:pPr>
            <w:r w:rsidRPr="006F5510">
              <w:rPr>
                <w:rFonts w:cs="Arial"/>
                <w:color w:val="000000"/>
                <w:sz w:val="18"/>
                <w:szCs w:val="18"/>
              </w:rPr>
              <w:t>autoryzacje w oparciu o protokoły:</w:t>
            </w:r>
          </w:p>
          <w:p w:rsidR="005F453B" w:rsidRPr="0025519F" w:rsidRDefault="005F453B" w:rsidP="00EA353B">
            <w:pPr>
              <w:spacing w:before="120" w:after="120" w:line="240" w:lineRule="auto"/>
              <w:ind w:left="720"/>
              <w:rPr>
                <w:color w:val="000000"/>
                <w:sz w:val="18"/>
                <w:szCs w:val="18"/>
                <w:lang w:val="de-DE"/>
              </w:rPr>
            </w:pPr>
            <w:r w:rsidRPr="0025519F">
              <w:rPr>
                <w:color w:val="000000"/>
                <w:sz w:val="18"/>
                <w:szCs w:val="18"/>
                <w:lang w:val="de-DE"/>
              </w:rPr>
              <w:t>a.</w:t>
            </w:r>
            <w:r w:rsidRPr="0025519F">
              <w:rPr>
                <w:color w:val="000000"/>
                <w:sz w:val="18"/>
                <w:szCs w:val="18"/>
                <w:lang w:val="de-DE"/>
              </w:rPr>
              <w:tab/>
              <w:t>SSL,</w:t>
            </w:r>
          </w:p>
          <w:p w:rsidR="005F453B" w:rsidRPr="0025519F" w:rsidRDefault="005F453B" w:rsidP="00EA353B">
            <w:pPr>
              <w:spacing w:before="120" w:after="120" w:line="240" w:lineRule="auto"/>
              <w:ind w:left="720"/>
              <w:rPr>
                <w:color w:val="000000"/>
                <w:sz w:val="18"/>
                <w:szCs w:val="18"/>
                <w:lang w:val="de-DE"/>
              </w:rPr>
            </w:pPr>
            <w:r w:rsidRPr="0025519F">
              <w:rPr>
                <w:color w:val="000000"/>
                <w:sz w:val="18"/>
                <w:szCs w:val="18"/>
                <w:lang w:val="de-DE"/>
              </w:rPr>
              <w:t>b.</w:t>
            </w:r>
            <w:r w:rsidRPr="0025519F">
              <w:rPr>
                <w:color w:val="000000"/>
                <w:sz w:val="18"/>
                <w:szCs w:val="18"/>
                <w:lang w:val="de-DE"/>
              </w:rPr>
              <w:tab/>
              <w:t>Radius,</w:t>
            </w:r>
          </w:p>
          <w:p w:rsidR="005F453B" w:rsidRPr="0025519F" w:rsidRDefault="005F453B" w:rsidP="00EA353B">
            <w:pPr>
              <w:spacing w:before="120" w:after="120" w:line="240" w:lineRule="auto"/>
              <w:ind w:left="720"/>
              <w:rPr>
                <w:color w:val="000000"/>
                <w:sz w:val="18"/>
                <w:szCs w:val="18"/>
                <w:lang w:val="de-DE"/>
              </w:rPr>
            </w:pPr>
            <w:r w:rsidRPr="0025519F">
              <w:rPr>
                <w:color w:val="000000"/>
                <w:sz w:val="18"/>
                <w:szCs w:val="18"/>
                <w:lang w:val="de-DE"/>
              </w:rPr>
              <w:t>c.</w:t>
            </w:r>
            <w:r w:rsidRPr="0025519F">
              <w:rPr>
                <w:color w:val="000000"/>
                <w:sz w:val="18"/>
                <w:szCs w:val="18"/>
                <w:lang w:val="de-DE"/>
              </w:rPr>
              <w:tab/>
              <w:t>Kerberos.</w:t>
            </w:r>
          </w:p>
          <w:p w:rsidR="005F453B" w:rsidRPr="006F5510" w:rsidRDefault="005F453B" w:rsidP="00025332">
            <w:pPr>
              <w:numPr>
                <w:ilvl w:val="0"/>
                <w:numId w:val="29"/>
              </w:numPr>
              <w:tabs>
                <w:tab w:val="left" w:pos="3600"/>
              </w:tabs>
              <w:suppressAutoHyphens/>
              <w:spacing w:after="0" w:line="276" w:lineRule="auto"/>
              <w:rPr>
                <w:rFonts w:cs="Arial"/>
                <w:color w:val="000000"/>
                <w:sz w:val="18"/>
                <w:szCs w:val="18"/>
              </w:rPr>
            </w:pPr>
            <w:r w:rsidRPr="006F5510">
              <w:rPr>
                <w:rFonts w:cs="Arial"/>
                <w:color w:val="000000"/>
                <w:sz w:val="18"/>
                <w:szCs w:val="18"/>
              </w:rPr>
              <w:t>Autoryzacja użytkowników z wykorzystaniem użytkowników Microsoft Active Directory nie wymaga instalacji agenta na serwerze AD ani modyfikacji schematu domeny.</w:t>
            </w:r>
          </w:p>
          <w:p w:rsidR="005F453B" w:rsidRPr="006F5510" w:rsidRDefault="005F453B" w:rsidP="00EA353B">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sz w:val="18"/>
                <w:szCs w:val="18"/>
              </w:rPr>
              <w:t>ADMINISTRACJA ŁĄCZAMI OD DOSTAWCÓW USŁUG INTERNETOWYCH (ISP).</w:t>
            </w:r>
          </w:p>
          <w:p w:rsidR="005F453B" w:rsidRPr="006F5510" w:rsidRDefault="005F453B" w:rsidP="00FB4EBF">
            <w:pPr>
              <w:rPr>
                <w:sz w:val="18"/>
                <w:szCs w:val="18"/>
              </w:rPr>
            </w:pPr>
          </w:p>
        </w:tc>
        <w:tc>
          <w:tcPr>
            <w:tcW w:w="1976" w:type="pct"/>
            <w:vAlign w:val="center"/>
          </w:tcPr>
          <w:p w:rsidR="005F453B" w:rsidRPr="006F5510" w:rsidRDefault="005F453B" w:rsidP="00025332">
            <w:pPr>
              <w:numPr>
                <w:ilvl w:val="0"/>
                <w:numId w:val="30"/>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posiadać wsparcie dla mechanizmów równoważenia obciążenia łączy do sieci Internet (tzw. Load Balancing).</w:t>
            </w:r>
          </w:p>
          <w:p w:rsidR="005F453B" w:rsidRPr="006F5510" w:rsidRDefault="005F453B" w:rsidP="00025332">
            <w:pPr>
              <w:numPr>
                <w:ilvl w:val="0"/>
                <w:numId w:val="30"/>
              </w:numPr>
              <w:tabs>
                <w:tab w:val="left" w:pos="3600"/>
              </w:tabs>
              <w:suppressAutoHyphens/>
              <w:spacing w:after="0" w:line="276" w:lineRule="auto"/>
              <w:rPr>
                <w:rFonts w:cs="Arial"/>
                <w:color w:val="000000"/>
                <w:sz w:val="18"/>
                <w:szCs w:val="18"/>
              </w:rPr>
            </w:pPr>
            <w:r w:rsidRPr="006F5510">
              <w:rPr>
                <w:rFonts w:cs="Arial"/>
                <w:color w:val="000000"/>
                <w:sz w:val="18"/>
                <w:szCs w:val="18"/>
              </w:rPr>
              <w:t>Mechanizm równoważenia obciążenia łącza internetowego ma działać w oparciu o następujące dwa mechanizmy:</w:t>
            </w:r>
          </w:p>
          <w:p w:rsidR="005F453B" w:rsidRPr="006F5510" w:rsidRDefault="005F453B" w:rsidP="00EA353B">
            <w:pPr>
              <w:spacing w:before="120" w:after="120" w:line="360" w:lineRule="auto"/>
              <w:ind w:left="720"/>
              <w:rPr>
                <w:color w:val="000000"/>
                <w:sz w:val="18"/>
                <w:szCs w:val="18"/>
              </w:rPr>
            </w:pPr>
            <w:r w:rsidRPr="006F5510">
              <w:rPr>
                <w:color w:val="000000"/>
                <w:sz w:val="18"/>
                <w:szCs w:val="18"/>
              </w:rPr>
              <w:t>a.</w:t>
            </w:r>
            <w:r w:rsidRPr="006F5510">
              <w:rPr>
                <w:color w:val="000000"/>
                <w:sz w:val="18"/>
                <w:szCs w:val="18"/>
              </w:rPr>
              <w:tab/>
              <w:t>równoważenie względem adresu źródłowego,</w:t>
            </w:r>
          </w:p>
          <w:p w:rsidR="005F453B" w:rsidRPr="006F5510" w:rsidRDefault="005F453B" w:rsidP="00EA353B">
            <w:pPr>
              <w:spacing w:before="120" w:after="120" w:line="360" w:lineRule="auto"/>
              <w:ind w:left="720"/>
              <w:rPr>
                <w:color w:val="000000"/>
                <w:sz w:val="18"/>
                <w:szCs w:val="18"/>
              </w:rPr>
            </w:pPr>
            <w:r w:rsidRPr="006F5510">
              <w:rPr>
                <w:color w:val="000000"/>
                <w:sz w:val="18"/>
                <w:szCs w:val="18"/>
              </w:rPr>
              <w:t>b.</w:t>
            </w:r>
            <w:r w:rsidRPr="006F5510">
              <w:rPr>
                <w:color w:val="000000"/>
                <w:sz w:val="18"/>
                <w:szCs w:val="18"/>
              </w:rPr>
              <w:tab/>
              <w:t>równoważenie względem adresu źródłowego i docelowego (połączenia).</w:t>
            </w:r>
          </w:p>
          <w:p w:rsidR="005F453B" w:rsidRPr="006F5510" w:rsidRDefault="005F453B" w:rsidP="00025332">
            <w:pPr>
              <w:numPr>
                <w:ilvl w:val="0"/>
                <w:numId w:val="30"/>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posiadać mechanizm przełączenia na łącze zapasowe w przypadku awarii łącza podstawowego.</w:t>
            </w:r>
          </w:p>
          <w:p w:rsidR="005F453B" w:rsidRPr="006F5510" w:rsidRDefault="005F453B" w:rsidP="00EA353B">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sz w:val="18"/>
                <w:szCs w:val="18"/>
              </w:rPr>
              <w:t>POZOSTAŁE USŁUGI I FUNKCJE ROZWIĄZANIA</w:t>
            </w:r>
          </w:p>
          <w:p w:rsidR="005F453B" w:rsidRPr="006F5510" w:rsidRDefault="005F453B" w:rsidP="00FB4EBF">
            <w:pPr>
              <w:rPr>
                <w:sz w:val="18"/>
                <w:szCs w:val="18"/>
              </w:rPr>
            </w:pPr>
          </w:p>
        </w:tc>
        <w:tc>
          <w:tcPr>
            <w:tcW w:w="1976" w:type="pct"/>
            <w:vAlign w:val="center"/>
          </w:tcPr>
          <w:p w:rsidR="005F453B" w:rsidRPr="006F5510" w:rsidRDefault="005F453B" w:rsidP="00025332">
            <w:pPr>
              <w:numPr>
                <w:ilvl w:val="0"/>
                <w:numId w:val="31"/>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posiada wbudowany serwer DHCP z możliwością przypisywania adresu IP do adresu MAC karty sieciowej stacji roboczej w sieci</w:t>
            </w:r>
          </w:p>
          <w:p w:rsidR="005F453B" w:rsidRPr="006F5510" w:rsidRDefault="005F453B" w:rsidP="00025332">
            <w:pPr>
              <w:numPr>
                <w:ilvl w:val="0"/>
                <w:numId w:val="31"/>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musi pozwalać na przesyłanie zapytań DHCP do zewnętrznego serwera DHCP – DHCP Relay</w:t>
            </w:r>
          </w:p>
          <w:p w:rsidR="005F453B" w:rsidRPr="006F5510" w:rsidRDefault="005F453B" w:rsidP="00025332">
            <w:pPr>
              <w:numPr>
                <w:ilvl w:val="0"/>
                <w:numId w:val="31"/>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musi być wyposażone w klienta usługi SNMP w wersji 1,2 i 3.</w:t>
            </w:r>
          </w:p>
          <w:p w:rsidR="005F453B" w:rsidRPr="006F5510" w:rsidRDefault="005F453B" w:rsidP="00025332">
            <w:pPr>
              <w:numPr>
                <w:ilvl w:val="0"/>
                <w:numId w:val="31"/>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musi posiadać usługę klienta NTP.</w:t>
            </w:r>
          </w:p>
          <w:p w:rsidR="005F453B" w:rsidRPr="006F5510" w:rsidRDefault="005F453B" w:rsidP="00025332">
            <w:pPr>
              <w:numPr>
                <w:ilvl w:val="0"/>
                <w:numId w:val="31"/>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musi posiadać DNS Proxy.</w:t>
            </w:r>
          </w:p>
          <w:p w:rsidR="005F453B" w:rsidRPr="006F5510" w:rsidRDefault="005F453B" w:rsidP="00EA353B">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sz w:val="18"/>
                <w:szCs w:val="18"/>
              </w:rPr>
              <w:t>ADMINISTRACJA URZĄDZENIEM</w:t>
            </w:r>
          </w:p>
        </w:tc>
        <w:tc>
          <w:tcPr>
            <w:tcW w:w="1976" w:type="pct"/>
            <w:vAlign w:val="center"/>
          </w:tcPr>
          <w:p w:rsidR="005F453B" w:rsidRPr="006F5510" w:rsidRDefault="005F453B" w:rsidP="00025332">
            <w:pPr>
              <w:numPr>
                <w:ilvl w:val="0"/>
                <w:numId w:val="32"/>
              </w:numPr>
              <w:tabs>
                <w:tab w:val="left" w:pos="3600"/>
              </w:tabs>
              <w:suppressAutoHyphens/>
              <w:spacing w:after="0" w:line="276" w:lineRule="auto"/>
              <w:rPr>
                <w:rFonts w:cs="Arial"/>
                <w:color w:val="000000"/>
                <w:sz w:val="18"/>
                <w:szCs w:val="18"/>
              </w:rPr>
            </w:pPr>
            <w:r w:rsidRPr="006F5510">
              <w:rPr>
                <w:rFonts w:cs="Arial"/>
                <w:color w:val="000000"/>
                <w:sz w:val="18"/>
                <w:szCs w:val="18"/>
              </w:rPr>
              <w:t>Producent musi dostarczać w podstawowej licencji narzędzie administracyjne pozwalające na podgląd pracy urządzenia, monitoring w trybie rzeczywistym stanu urządzenia.</w:t>
            </w:r>
          </w:p>
          <w:p w:rsidR="005F453B" w:rsidRPr="006F5510" w:rsidRDefault="005F453B" w:rsidP="00025332">
            <w:pPr>
              <w:numPr>
                <w:ilvl w:val="0"/>
                <w:numId w:val="32"/>
              </w:numPr>
              <w:tabs>
                <w:tab w:val="left" w:pos="3600"/>
              </w:tabs>
              <w:suppressAutoHyphens/>
              <w:spacing w:after="0" w:line="276" w:lineRule="auto"/>
              <w:rPr>
                <w:rFonts w:cs="Arial"/>
                <w:color w:val="000000"/>
                <w:sz w:val="18"/>
                <w:szCs w:val="18"/>
              </w:rPr>
            </w:pPr>
            <w:r w:rsidRPr="006F5510">
              <w:rPr>
                <w:rFonts w:cs="Arial"/>
                <w:color w:val="000000"/>
                <w:sz w:val="18"/>
                <w:szCs w:val="18"/>
              </w:rPr>
              <w:t>Konfiguracja urządzenia ma być możliwa z wykorzystaniem polskiego interfejsu graficznego.</w:t>
            </w:r>
          </w:p>
          <w:p w:rsidR="005F453B" w:rsidRPr="006F5510" w:rsidRDefault="005F453B" w:rsidP="00025332">
            <w:pPr>
              <w:numPr>
                <w:ilvl w:val="0"/>
                <w:numId w:val="32"/>
              </w:numPr>
              <w:tabs>
                <w:tab w:val="left" w:pos="3600"/>
              </w:tabs>
              <w:suppressAutoHyphens/>
              <w:spacing w:after="0" w:line="276" w:lineRule="auto"/>
              <w:rPr>
                <w:rFonts w:cs="Arial"/>
                <w:color w:val="000000"/>
                <w:sz w:val="18"/>
                <w:szCs w:val="18"/>
              </w:rPr>
            </w:pPr>
            <w:r w:rsidRPr="006F5510">
              <w:rPr>
                <w:rFonts w:cs="Arial"/>
                <w:color w:val="000000"/>
                <w:sz w:val="18"/>
                <w:szCs w:val="18"/>
              </w:rPr>
              <w:t>Interfejs konfiguracyjny musi być dostępny poprzez przeglądarkę internetową a komunikacja musi być zabezpieczona za pomocą protokołu https.</w:t>
            </w:r>
          </w:p>
          <w:p w:rsidR="005F453B" w:rsidRPr="006F5510" w:rsidRDefault="005F453B" w:rsidP="00025332">
            <w:pPr>
              <w:numPr>
                <w:ilvl w:val="0"/>
                <w:numId w:val="32"/>
              </w:numPr>
              <w:tabs>
                <w:tab w:val="left" w:pos="3600"/>
              </w:tabs>
              <w:suppressAutoHyphens/>
              <w:spacing w:after="0" w:line="276" w:lineRule="auto"/>
              <w:rPr>
                <w:rFonts w:cs="Arial"/>
                <w:color w:val="000000"/>
                <w:sz w:val="18"/>
                <w:szCs w:val="18"/>
              </w:rPr>
            </w:pPr>
            <w:r w:rsidRPr="006F5510">
              <w:rPr>
                <w:rFonts w:cs="Arial"/>
                <w:color w:val="000000"/>
                <w:sz w:val="18"/>
                <w:szCs w:val="18"/>
              </w:rPr>
              <w:t>Komunikacja może odbywać się na porcie innym niż https (443 TCP).</w:t>
            </w:r>
          </w:p>
          <w:p w:rsidR="005F453B" w:rsidRPr="006F5510" w:rsidRDefault="005F453B" w:rsidP="00025332">
            <w:pPr>
              <w:numPr>
                <w:ilvl w:val="0"/>
                <w:numId w:val="32"/>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może być zarządzane przez dowolną liczbę administratorów z różnymi (także nakładającymi się) uprawnieniami.</w:t>
            </w:r>
          </w:p>
          <w:p w:rsidR="005F453B" w:rsidRPr="006F5510" w:rsidRDefault="005F453B" w:rsidP="00025332">
            <w:pPr>
              <w:numPr>
                <w:ilvl w:val="0"/>
                <w:numId w:val="32"/>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mieć możliwość eksportowania logów na zewnętrzny serwer (syslog).</w:t>
            </w:r>
          </w:p>
          <w:p w:rsidR="005F453B" w:rsidRPr="006F5510" w:rsidRDefault="005F453B" w:rsidP="00EA353B">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sz w:val="18"/>
                <w:szCs w:val="18"/>
              </w:rPr>
              <w:t>RAPORTOWANIE</w:t>
            </w:r>
          </w:p>
          <w:p w:rsidR="005F453B" w:rsidRPr="006F5510" w:rsidRDefault="005F453B" w:rsidP="00FB4EBF">
            <w:pPr>
              <w:rPr>
                <w:sz w:val="18"/>
                <w:szCs w:val="18"/>
              </w:rPr>
            </w:pPr>
          </w:p>
        </w:tc>
        <w:tc>
          <w:tcPr>
            <w:tcW w:w="1976" w:type="pct"/>
            <w:vAlign w:val="center"/>
          </w:tcPr>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być dostarczone wraz z dedykowanym systemem do raportowania.</w:t>
            </w:r>
          </w:p>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Narzędzie raportujące musi być oparte o darmowy system np. system z rodziny Linux.</w:t>
            </w:r>
          </w:p>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Interfejs użytkownika musi być dostępny poprzez przeglądarkę internetową.</w:t>
            </w:r>
          </w:p>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Interfejs użytkownika narzędzia raportującego ma być dostępny co najmniej w językach Polskim i Angielskim.</w:t>
            </w:r>
          </w:p>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Przesyłanie logów pomiędzy urządzeniem a narzędziem raportującym musi odbywać się za pomocą protokołu syslog.</w:t>
            </w:r>
          </w:p>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Narzędzie raportujące musi posiadać możliwość automatycznej aktualizacji swoich komponentów z Internetu bez ingerencji użytkownika.</w:t>
            </w:r>
          </w:p>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Rozwiązanie musi posiadać możliwość wygenerowania raportów graficznych, na podstawie zebranych logów, w tym co najmniej:</w:t>
            </w:r>
          </w:p>
          <w:p w:rsidR="005F453B" w:rsidRPr="006F5510" w:rsidRDefault="005F453B" w:rsidP="00EA353B">
            <w:pPr>
              <w:rPr>
                <w:color w:val="000000"/>
                <w:sz w:val="18"/>
                <w:szCs w:val="18"/>
              </w:rPr>
            </w:pPr>
            <w:r w:rsidRPr="006F5510">
              <w:rPr>
                <w:color w:val="000000"/>
                <w:sz w:val="18"/>
                <w:szCs w:val="18"/>
              </w:rPr>
              <w:t>a.</w:t>
            </w:r>
            <w:r w:rsidRPr="006F5510">
              <w:rPr>
                <w:color w:val="000000"/>
                <w:sz w:val="18"/>
                <w:szCs w:val="18"/>
              </w:rPr>
              <w:tab/>
              <w:t>raporty WEB zawierające informacje o co najmniej: odwiedzanych stronach WWW, ilości połączeń do tych stron, ilości pobranych danych, kategoriach tematycznych (do których należą odwiedzane strony), użytkownikach, którzy łączyli się z danymi adresami oraz adresach IP z których wchodzono na owe strony,</w:t>
            </w:r>
          </w:p>
          <w:p w:rsidR="005F453B" w:rsidRPr="006F5510" w:rsidRDefault="005F453B" w:rsidP="00EA353B">
            <w:pPr>
              <w:spacing w:before="120" w:after="120" w:line="360" w:lineRule="auto"/>
              <w:rPr>
                <w:color w:val="000000"/>
                <w:sz w:val="18"/>
                <w:szCs w:val="18"/>
              </w:rPr>
            </w:pPr>
            <w:r w:rsidRPr="006F5510">
              <w:rPr>
                <w:color w:val="000000"/>
                <w:sz w:val="18"/>
                <w:szCs w:val="18"/>
              </w:rPr>
              <w:t>b.</w:t>
            </w:r>
            <w:r w:rsidRPr="006F5510">
              <w:rPr>
                <w:color w:val="000000"/>
                <w:sz w:val="18"/>
                <w:szCs w:val="18"/>
              </w:rPr>
              <w:tab/>
              <w:t>raporty pasywnego skanera sieci, zawierające informacje o co najmniej: wykrytych zagrożeniach, aplikacjach, w których zostały wykryte podatności, typach programów, w których wykryto podatności, poziomie ważności wykrytych zagrożeń,</w:t>
            </w:r>
          </w:p>
          <w:p w:rsidR="005F453B" w:rsidRPr="006F5510" w:rsidRDefault="005F453B" w:rsidP="00EA353B">
            <w:pPr>
              <w:spacing w:before="120" w:after="120" w:line="360" w:lineRule="auto"/>
              <w:rPr>
                <w:color w:val="000000"/>
                <w:sz w:val="18"/>
                <w:szCs w:val="18"/>
              </w:rPr>
            </w:pPr>
            <w:r w:rsidRPr="006F5510">
              <w:rPr>
                <w:color w:val="000000"/>
                <w:sz w:val="18"/>
                <w:szCs w:val="18"/>
              </w:rPr>
              <w:t>c.</w:t>
            </w:r>
            <w:r w:rsidRPr="006F5510">
              <w:rPr>
                <w:color w:val="000000"/>
                <w:sz w:val="18"/>
                <w:szCs w:val="18"/>
              </w:rPr>
              <w:tab/>
              <w:t>raporty IPS zawierające informacje o co najmniej: wykrytych przez IPS zagrożeniach, adresach źródłowych i adresach docelowych hostów, których te zagrożenia dotyczą.</w:t>
            </w:r>
          </w:p>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Raporty graficzne muszą oferować możliwość:</w:t>
            </w:r>
          </w:p>
          <w:p w:rsidR="005F453B" w:rsidRPr="006F5510" w:rsidRDefault="005F453B" w:rsidP="00552B6B">
            <w:pPr>
              <w:spacing w:before="120" w:after="120" w:line="360" w:lineRule="auto"/>
              <w:rPr>
                <w:color w:val="000000"/>
                <w:sz w:val="18"/>
                <w:szCs w:val="18"/>
              </w:rPr>
            </w:pPr>
            <w:r w:rsidRPr="006F5510">
              <w:rPr>
                <w:color w:val="000000"/>
                <w:sz w:val="18"/>
                <w:szCs w:val="18"/>
              </w:rPr>
              <w:t>a.</w:t>
            </w:r>
            <w:r w:rsidRPr="006F5510">
              <w:rPr>
                <w:color w:val="000000"/>
                <w:sz w:val="18"/>
                <w:szCs w:val="18"/>
              </w:rPr>
              <w:tab/>
              <w:t>przeszukiwania zgromadzonych informacji,</w:t>
            </w:r>
          </w:p>
          <w:p w:rsidR="005F453B" w:rsidRPr="006F5510" w:rsidRDefault="005F453B" w:rsidP="00552B6B">
            <w:pPr>
              <w:spacing w:before="120" w:after="120" w:line="360" w:lineRule="auto"/>
              <w:rPr>
                <w:color w:val="000000"/>
                <w:sz w:val="18"/>
                <w:szCs w:val="18"/>
              </w:rPr>
            </w:pPr>
            <w:r w:rsidRPr="006F5510">
              <w:rPr>
                <w:color w:val="000000"/>
                <w:sz w:val="18"/>
                <w:szCs w:val="18"/>
              </w:rPr>
              <w:t>b.</w:t>
            </w:r>
            <w:r w:rsidRPr="006F5510">
              <w:rPr>
                <w:color w:val="000000"/>
                <w:sz w:val="18"/>
                <w:szCs w:val="18"/>
              </w:rPr>
              <w:tab/>
              <w:t xml:space="preserve">wyświetlenia zgromadzonych informacji, dla wybranego: dnia, tygodnia, miesiąca, </w:t>
            </w:r>
          </w:p>
          <w:p w:rsidR="005F453B" w:rsidRPr="006F5510" w:rsidRDefault="005F453B" w:rsidP="00552B6B">
            <w:pPr>
              <w:spacing w:before="120" w:after="120" w:line="360" w:lineRule="auto"/>
              <w:rPr>
                <w:color w:val="000000"/>
                <w:sz w:val="18"/>
                <w:szCs w:val="18"/>
              </w:rPr>
            </w:pPr>
            <w:r w:rsidRPr="006F5510">
              <w:rPr>
                <w:color w:val="000000"/>
                <w:sz w:val="18"/>
                <w:szCs w:val="18"/>
              </w:rPr>
              <w:t>c.</w:t>
            </w:r>
            <w:r w:rsidRPr="006F5510">
              <w:rPr>
                <w:color w:val="000000"/>
                <w:sz w:val="18"/>
                <w:szCs w:val="18"/>
              </w:rPr>
              <w:tab/>
              <w:t>eksportu do zewnętrznych plików obsługujących format PDF oraz CSV.</w:t>
            </w:r>
          </w:p>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Narzędzie raportujące musi umożliwiać przeglądanie zgromadzonych logów, oraz dawać możliwość ich filtrowania po parametrach co najmniej takich jak: protokół, źródłowy adres IP, docelowy adres IP, port docelowy, nazwa docelowa, czas (od-do), nazwa użytkownika, akcja.</w:t>
            </w:r>
          </w:p>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Przeglądarka logów musi dawać możliwość ukrycia kolumn z informacjami zbędnymi dla administratora.</w:t>
            </w:r>
          </w:p>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Narzędzie raportujące musi posiadać możliwość tworzenia wielu kont użytkowników.</w:t>
            </w:r>
          </w:p>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Narzędzie raportujące musi umożliwiać pracę wielu użytkowników jednocześnie.</w:t>
            </w:r>
          </w:p>
          <w:p w:rsidR="005F453B" w:rsidRPr="006F5510" w:rsidRDefault="005F453B" w:rsidP="00025332">
            <w:pPr>
              <w:numPr>
                <w:ilvl w:val="0"/>
                <w:numId w:val="33"/>
              </w:numPr>
              <w:tabs>
                <w:tab w:val="left" w:pos="3600"/>
              </w:tabs>
              <w:suppressAutoHyphens/>
              <w:spacing w:after="0" w:line="276" w:lineRule="auto"/>
              <w:rPr>
                <w:rFonts w:cs="Arial"/>
                <w:color w:val="000000"/>
                <w:sz w:val="18"/>
                <w:szCs w:val="18"/>
              </w:rPr>
            </w:pPr>
            <w:r w:rsidRPr="006F5510">
              <w:rPr>
                <w:rFonts w:cs="Arial"/>
                <w:color w:val="000000"/>
                <w:sz w:val="18"/>
                <w:szCs w:val="18"/>
              </w:rPr>
              <w:t>Narzędzie raportujące musi być dostarczane w ramach podstawowej licencji na urządzenie, bez dodatkowych opłat.</w:t>
            </w:r>
          </w:p>
          <w:p w:rsidR="005F453B" w:rsidRPr="006F5510" w:rsidRDefault="005F453B" w:rsidP="00EA353B">
            <w:pPr>
              <w:tabs>
                <w:tab w:val="left" w:pos="3600"/>
              </w:tabs>
              <w:suppressAutoHyphens/>
              <w:spacing w:after="0" w:line="276" w:lineRule="auto"/>
              <w:ind w:left="360"/>
              <w:rPr>
                <w:rFonts w:cs="Arial"/>
                <w:color w:val="000000"/>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sz w:val="18"/>
                <w:szCs w:val="18"/>
              </w:rPr>
              <w:t>PARAMETRY SPRZĘTOWE</w:t>
            </w:r>
          </w:p>
          <w:p w:rsidR="005F453B" w:rsidRPr="006F5510" w:rsidRDefault="005F453B" w:rsidP="00FB4EBF">
            <w:pPr>
              <w:rPr>
                <w:sz w:val="18"/>
                <w:szCs w:val="18"/>
              </w:rPr>
            </w:pPr>
          </w:p>
        </w:tc>
        <w:tc>
          <w:tcPr>
            <w:tcW w:w="1976" w:type="pct"/>
            <w:vAlign w:val="center"/>
          </w:tcPr>
          <w:p w:rsidR="005F453B" w:rsidRPr="006F5510" w:rsidRDefault="005F453B" w:rsidP="00025332">
            <w:pPr>
              <w:numPr>
                <w:ilvl w:val="0"/>
                <w:numId w:val="34"/>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być wyposażone w dysk twardy o pojemności co najmniej 120 GB.</w:t>
            </w:r>
          </w:p>
          <w:p w:rsidR="005F453B" w:rsidRPr="006F5510" w:rsidRDefault="005F453B" w:rsidP="00025332">
            <w:pPr>
              <w:numPr>
                <w:ilvl w:val="0"/>
                <w:numId w:val="34"/>
              </w:numPr>
              <w:tabs>
                <w:tab w:val="left" w:pos="3600"/>
              </w:tabs>
              <w:suppressAutoHyphens/>
              <w:spacing w:after="0" w:line="276" w:lineRule="auto"/>
              <w:rPr>
                <w:rFonts w:cs="Arial"/>
                <w:color w:val="000000"/>
                <w:sz w:val="18"/>
                <w:szCs w:val="18"/>
              </w:rPr>
            </w:pPr>
            <w:r w:rsidRPr="006F5510">
              <w:rPr>
                <w:rFonts w:cs="Arial"/>
                <w:color w:val="000000"/>
                <w:sz w:val="18"/>
                <w:szCs w:val="18"/>
              </w:rPr>
              <w:t>Liczba portów Ethernet 10/100/1000 – min. 12.</w:t>
            </w:r>
          </w:p>
          <w:p w:rsidR="005F453B" w:rsidRPr="006F5510" w:rsidRDefault="005F453B" w:rsidP="00025332">
            <w:pPr>
              <w:numPr>
                <w:ilvl w:val="0"/>
                <w:numId w:val="34"/>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musi posiadać funkcjonalność budowania połączeń z Internetem za pomocą modemu.</w:t>
            </w:r>
          </w:p>
          <w:p w:rsidR="005F453B" w:rsidRPr="006F5510" w:rsidRDefault="005F453B" w:rsidP="00025332">
            <w:pPr>
              <w:numPr>
                <w:ilvl w:val="0"/>
                <w:numId w:val="34"/>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pozwala na użycie nie mniej niż 8 niezależnych łączy WAN.</w:t>
            </w:r>
          </w:p>
          <w:p w:rsidR="005F453B" w:rsidRPr="006F5510" w:rsidRDefault="005F453B" w:rsidP="00025332">
            <w:pPr>
              <w:numPr>
                <w:ilvl w:val="0"/>
                <w:numId w:val="34"/>
              </w:numPr>
              <w:tabs>
                <w:tab w:val="left" w:pos="3600"/>
              </w:tabs>
              <w:suppressAutoHyphens/>
              <w:spacing w:after="0" w:line="276" w:lineRule="auto"/>
              <w:rPr>
                <w:rFonts w:cs="Arial"/>
                <w:color w:val="000000"/>
                <w:sz w:val="18"/>
                <w:szCs w:val="18"/>
              </w:rPr>
            </w:pPr>
            <w:r w:rsidRPr="006F5510">
              <w:rPr>
                <w:rFonts w:cs="Arial"/>
                <w:color w:val="000000"/>
                <w:sz w:val="18"/>
                <w:szCs w:val="18"/>
              </w:rPr>
              <w:t>Przepustowość Firewalla wraz z włączonym systemem IPS – min. 1 500 Mbps.</w:t>
            </w:r>
          </w:p>
          <w:p w:rsidR="005F453B" w:rsidRPr="006F5510" w:rsidRDefault="005F453B" w:rsidP="00025332">
            <w:pPr>
              <w:numPr>
                <w:ilvl w:val="0"/>
                <w:numId w:val="34"/>
              </w:numPr>
              <w:tabs>
                <w:tab w:val="left" w:pos="3600"/>
              </w:tabs>
              <w:suppressAutoHyphens/>
              <w:spacing w:after="0" w:line="276" w:lineRule="auto"/>
              <w:rPr>
                <w:rFonts w:cs="Arial"/>
                <w:color w:val="000000"/>
                <w:sz w:val="18"/>
                <w:szCs w:val="18"/>
              </w:rPr>
            </w:pPr>
            <w:r w:rsidRPr="006F5510">
              <w:rPr>
                <w:rFonts w:cs="Arial"/>
                <w:color w:val="000000"/>
                <w:sz w:val="18"/>
                <w:szCs w:val="18"/>
              </w:rPr>
              <w:t>Minimalna przepustowość tunelu VPN przy szyfrowaniu AES wynosi min. 350 Mbps.</w:t>
            </w:r>
          </w:p>
          <w:p w:rsidR="005F453B" w:rsidRPr="006F5510" w:rsidRDefault="005F453B" w:rsidP="00025332">
            <w:pPr>
              <w:numPr>
                <w:ilvl w:val="0"/>
                <w:numId w:val="34"/>
              </w:numPr>
              <w:tabs>
                <w:tab w:val="left" w:pos="3600"/>
              </w:tabs>
              <w:suppressAutoHyphens/>
              <w:spacing w:after="0" w:line="276" w:lineRule="auto"/>
              <w:rPr>
                <w:rFonts w:cs="Arial"/>
                <w:color w:val="000000"/>
                <w:sz w:val="18"/>
                <w:szCs w:val="18"/>
              </w:rPr>
            </w:pPr>
            <w:r w:rsidRPr="006F5510">
              <w:rPr>
                <w:rFonts w:cs="Arial"/>
                <w:color w:val="000000"/>
                <w:sz w:val="18"/>
                <w:szCs w:val="18"/>
              </w:rPr>
              <w:t>Maksymalna liczba tuneli VPN IPSec nie może być mniejsza niż 1000.</w:t>
            </w:r>
          </w:p>
          <w:p w:rsidR="005F453B" w:rsidRPr="006F5510" w:rsidRDefault="005F453B" w:rsidP="00025332">
            <w:pPr>
              <w:numPr>
                <w:ilvl w:val="0"/>
                <w:numId w:val="34"/>
              </w:numPr>
              <w:tabs>
                <w:tab w:val="left" w:pos="3600"/>
              </w:tabs>
              <w:suppressAutoHyphens/>
              <w:spacing w:after="0" w:line="276" w:lineRule="auto"/>
              <w:rPr>
                <w:rFonts w:cs="Arial"/>
                <w:color w:val="000000"/>
                <w:sz w:val="18"/>
                <w:szCs w:val="18"/>
              </w:rPr>
            </w:pPr>
            <w:r w:rsidRPr="006F5510">
              <w:rPr>
                <w:rFonts w:cs="Arial"/>
                <w:color w:val="000000"/>
                <w:sz w:val="18"/>
                <w:szCs w:val="18"/>
              </w:rPr>
              <w:t>Obsługa min. 512 VLAN-ów.</w:t>
            </w:r>
          </w:p>
          <w:p w:rsidR="005F453B" w:rsidRPr="006F5510" w:rsidRDefault="005F453B" w:rsidP="00025332">
            <w:pPr>
              <w:numPr>
                <w:ilvl w:val="0"/>
                <w:numId w:val="34"/>
              </w:numPr>
              <w:tabs>
                <w:tab w:val="left" w:pos="3600"/>
              </w:tabs>
              <w:suppressAutoHyphens/>
              <w:spacing w:after="0" w:line="276" w:lineRule="auto"/>
              <w:rPr>
                <w:rFonts w:cs="Arial"/>
                <w:color w:val="000000"/>
                <w:sz w:val="18"/>
                <w:szCs w:val="18"/>
              </w:rPr>
            </w:pPr>
            <w:r w:rsidRPr="006F5510">
              <w:rPr>
                <w:rFonts w:cs="Arial"/>
                <w:color w:val="000000"/>
                <w:sz w:val="18"/>
                <w:szCs w:val="18"/>
              </w:rPr>
              <w:t>Maksymalna liczba równoczesnych sesji wynosi min. 600 000.</w:t>
            </w:r>
          </w:p>
          <w:p w:rsidR="005F453B" w:rsidRPr="006F5510" w:rsidRDefault="005F453B" w:rsidP="00025332">
            <w:pPr>
              <w:numPr>
                <w:ilvl w:val="0"/>
                <w:numId w:val="34"/>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musi dawać możliwość budowania klastrów wysokiej dostępności HA co najmniej w trybie Active-Passive.</w:t>
            </w:r>
          </w:p>
          <w:p w:rsidR="005F453B" w:rsidRPr="006F5510" w:rsidRDefault="005F453B" w:rsidP="00025332">
            <w:pPr>
              <w:numPr>
                <w:ilvl w:val="0"/>
                <w:numId w:val="34"/>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jest nielimitowane na użytkowników.</w:t>
            </w:r>
          </w:p>
          <w:p w:rsidR="005F453B" w:rsidRPr="006F5510" w:rsidRDefault="005F453B" w:rsidP="00EA353B">
            <w:pPr>
              <w:tabs>
                <w:tab w:val="left" w:pos="3600"/>
              </w:tabs>
              <w:suppressAutoHyphens/>
              <w:spacing w:after="0" w:line="276" w:lineRule="auto"/>
              <w:ind w:left="360"/>
              <w:rPr>
                <w:rFonts w:cs="Arial"/>
                <w:color w:val="000000"/>
                <w:sz w:val="18"/>
                <w:szCs w:val="18"/>
              </w:rPr>
            </w:pPr>
          </w:p>
        </w:tc>
        <w:tc>
          <w:tcPr>
            <w:tcW w:w="2193" w:type="pct"/>
          </w:tcPr>
          <w:p w:rsidR="005F453B" w:rsidRPr="006F5510" w:rsidRDefault="005F453B" w:rsidP="00FB4EBF">
            <w:pPr>
              <w:rPr>
                <w:rStyle w:val="linia1b1"/>
                <w:b w:val="0"/>
                <w:bCs/>
                <w:sz w:val="18"/>
                <w:szCs w:val="18"/>
              </w:rPr>
            </w:pPr>
          </w:p>
        </w:tc>
      </w:tr>
      <w:tr w:rsidR="005F453B" w:rsidRPr="006F5510" w:rsidTr="00D35857">
        <w:tc>
          <w:tcPr>
            <w:tcW w:w="830" w:type="pct"/>
            <w:vAlign w:val="center"/>
          </w:tcPr>
          <w:p w:rsidR="005F453B" w:rsidRPr="006F5510" w:rsidRDefault="005F453B" w:rsidP="00FB4EBF">
            <w:pPr>
              <w:rPr>
                <w:sz w:val="18"/>
                <w:szCs w:val="18"/>
              </w:rPr>
            </w:pPr>
            <w:r w:rsidRPr="006F5510">
              <w:rPr>
                <w:sz w:val="18"/>
                <w:szCs w:val="18"/>
              </w:rPr>
              <w:t xml:space="preserve">Gwarancja </w:t>
            </w:r>
          </w:p>
        </w:tc>
        <w:tc>
          <w:tcPr>
            <w:tcW w:w="1976" w:type="pct"/>
            <w:vAlign w:val="center"/>
          </w:tcPr>
          <w:p w:rsidR="005F453B" w:rsidRPr="006F5510" w:rsidRDefault="005F453B" w:rsidP="00EA353B">
            <w:pPr>
              <w:tabs>
                <w:tab w:val="left" w:pos="3600"/>
              </w:tabs>
              <w:suppressAutoHyphens/>
              <w:spacing w:after="0" w:line="276" w:lineRule="auto"/>
              <w:rPr>
                <w:rFonts w:cs="Arial"/>
                <w:color w:val="000000"/>
                <w:sz w:val="18"/>
                <w:szCs w:val="18"/>
              </w:rPr>
            </w:pPr>
            <w:r w:rsidRPr="006F5510">
              <w:rPr>
                <w:rFonts w:cs="Arial"/>
                <w:color w:val="000000"/>
                <w:sz w:val="18"/>
                <w:szCs w:val="18"/>
              </w:rPr>
              <w:t xml:space="preserve">5 lat </w:t>
            </w:r>
            <w:r w:rsidRPr="006F5510">
              <w:rPr>
                <w:rStyle w:val="linia1b1"/>
                <w:b w:val="0"/>
                <w:bCs/>
                <w:sz w:val="18"/>
                <w:szCs w:val="18"/>
              </w:rPr>
              <w:t xml:space="preserve">liczona od momentu podpisania protokołu przekazania, </w:t>
            </w:r>
            <w:r>
              <w:rPr>
                <w:rStyle w:val="linia1b1"/>
                <w:b w:val="0"/>
                <w:bCs/>
                <w:sz w:val="18"/>
                <w:szCs w:val="18"/>
              </w:rPr>
              <w:t xml:space="preserve">z czasem reakcji 4 godziny, </w:t>
            </w:r>
            <w:r w:rsidRPr="006F5510">
              <w:rPr>
                <w:rStyle w:val="linia1b1"/>
                <w:b w:val="0"/>
                <w:bCs/>
                <w:sz w:val="18"/>
                <w:szCs w:val="18"/>
              </w:rPr>
              <w:t>nie krótsza niż 3 lata od podpisania końcowego protokołu przekazania całego systemu</w:t>
            </w:r>
          </w:p>
        </w:tc>
        <w:tc>
          <w:tcPr>
            <w:tcW w:w="2193" w:type="pct"/>
          </w:tcPr>
          <w:p w:rsidR="005F453B" w:rsidRPr="006F5510" w:rsidRDefault="005F453B" w:rsidP="00FB4EBF">
            <w:pPr>
              <w:rPr>
                <w:rStyle w:val="linia1b1"/>
                <w:b w:val="0"/>
                <w:bCs/>
                <w:sz w:val="18"/>
                <w:szCs w:val="18"/>
              </w:rPr>
            </w:pPr>
          </w:p>
        </w:tc>
      </w:tr>
      <w:tr w:rsidR="005F453B" w:rsidRPr="006F5510" w:rsidTr="0051457F">
        <w:tc>
          <w:tcPr>
            <w:tcW w:w="830" w:type="pct"/>
          </w:tcPr>
          <w:p w:rsidR="005F453B" w:rsidRPr="006F5510" w:rsidRDefault="005F453B" w:rsidP="00D35857">
            <w:pPr>
              <w:rPr>
                <w:rFonts w:cs="Arial"/>
                <w:sz w:val="18"/>
                <w:szCs w:val="18"/>
              </w:rPr>
            </w:pPr>
            <w:r w:rsidRPr="006F5510">
              <w:rPr>
                <w:rFonts w:cs="Arial"/>
                <w:sz w:val="18"/>
                <w:szCs w:val="18"/>
              </w:rPr>
              <w:t>Oświadczenia</w:t>
            </w:r>
          </w:p>
        </w:tc>
        <w:tc>
          <w:tcPr>
            <w:tcW w:w="1976" w:type="pct"/>
          </w:tcPr>
          <w:p w:rsidR="005F453B" w:rsidRPr="006F5510" w:rsidRDefault="005F453B" w:rsidP="00D35857">
            <w:pPr>
              <w:rPr>
                <w:rFonts w:cs="Arial"/>
                <w:sz w:val="18"/>
                <w:szCs w:val="18"/>
              </w:rPr>
            </w:pPr>
            <w:r>
              <w:rPr>
                <w:rFonts w:cs="Arial"/>
                <w:sz w:val="18"/>
                <w:szCs w:val="18"/>
              </w:rPr>
              <w:t>D</w:t>
            </w:r>
            <w:r w:rsidRPr="006F5510">
              <w:rPr>
                <w:rFonts w:cs="Arial"/>
                <w:sz w:val="18"/>
                <w:szCs w:val="18"/>
              </w:rPr>
              <w:t>dołączyć oświadczenie producenta, że:</w:t>
            </w:r>
            <w:r w:rsidRPr="006F5510">
              <w:rPr>
                <w:rFonts w:cs="Arial"/>
                <w:sz w:val="18"/>
                <w:szCs w:val="18"/>
              </w:rPr>
              <w:br/>
              <w:t>1. Oferowany sprzęt będzie pochodził z bieżącej produkcji 2013roku i zakupiony zostanie od Autoryzowanego Dystrybutora sprzętu w Polsce.</w:t>
            </w:r>
            <w:r w:rsidRPr="006F5510">
              <w:rPr>
                <w:rFonts w:cs="Arial"/>
                <w:sz w:val="18"/>
                <w:szCs w:val="18"/>
              </w:rPr>
              <w:br/>
              <w:t>2. Serwis gwarancyjny świadczony będzie przez sieć serwisową Producenta sprzętu.</w:t>
            </w:r>
            <w:r w:rsidRPr="006F5510">
              <w:rPr>
                <w:rFonts w:cs="Arial"/>
                <w:sz w:val="18"/>
                <w:szCs w:val="18"/>
              </w:rPr>
              <w:br/>
              <w:t xml:space="preserve">3. W przypadku nie wywiązywania się z obowiązków gwarancyjnych firmy serwisującej, przejmie na siebie wszelkie zobowiązania związane z </w:t>
            </w:r>
            <w:r>
              <w:rPr>
                <w:rFonts w:cs="Arial"/>
                <w:sz w:val="18"/>
                <w:szCs w:val="18"/>
              </w:rPr>
              <w:t>gwarancją</w:t>
            </w:r>
            <w:r w:rsidRPr="006F5510">
              <w:rPr>
                <w:rFonts w:cs="Arial"/>
                <w:sz w:val="18"/>
                <w:szCs w:val="18"/>
              </w:rPr>
              <w:t>.</w:t>
            </w:r>
          </w:p>
        </w:tc>
        <w:tc>
          <w:tcPr>
            <w:tcW w:w="2193" w:type="pct"/>
          </w:tcPr>
          <w:p w:rsidR="005F453B" w:rsidRPr="006F5510" w:rsidRDefault="005F453B" w:rsidP="00D35857">
            <w:pPr>
              <w:rPr>
                <w:rStyle w:val="linia1b1"/>
                <w:b w:val="0"/>
                <w:bCs/>
                <w:sz w:val="18"/>
                <w:szCs w:val="18"/>
              </w:rPr>
            </w:pPr>
          </w:p>
        </w:tc>
      </w:tr>
    </w:tbl>
    <w:p w:rsidR="005F453B" w:rsidRPr="0075513A" w:rsidRDefault="005F453B" w:rsidP="0075513A">
      <w:pPr>
        <w:tabs>
          <w:tab w:val="left" w:pos="930"/>
        </w:tabs>
      </w:pPr>
    </w:p>
    <w:p w:rsidR="005F453B" w:rsidRDefault="005F453B" w:rsidP="00845E34">
      <w:pPr>
        <w:pStyle w:val="Heading2"/>
        <w:numPr>
          <w:ilvl w:val="1"/>
          <w:numId w:val="35"/>
        </w:numPr>
      </w:pPr>
      <w:bookmarkStart w:id="33" w:name="_Toc351405580"/>
      <w:r w:rsidRPr="004E1F4D">
        <w:t>Urządzeni</w:t>
      </w:r>
      <w:r>
        <w:t>e</w:t>
      </w:r>
      <w:r w:rsidRPr="004E1F4D">
        <w:t xml:space="preserve"> klasy UTM w zajezdniach</w:t>
      </w:r>
      <w:bookmarkEnd w:id="33"/>
    </w:p>
    <w:p w:rsidR="005F453B" w:rsidRPr="004E1F4D" w:rsidRDefault="005F453B" w:rsidP="005B7FE1">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632"/>
        <w:gridCol w:w="4030"/>
      </w:tblGrid>
      <w:tr w:rsidR="005F453B" w:rsidRPr="006F5510" w:rsidTr="00D35857">
        <w:tc>
          <w:tcPr>
            <w:tcW w:w="830" w:type="pct"/>
          </w:tcPr>
          <w:p w:rsidR="005F453B" w:rsidRPr="006F5510" w:rsidRDefault="005F453B" w:rsidP="00B47FCF">
            <w:pPr>
              <w:spacing w:line="240" w:lineRule="auto"/>
              <w:rPr>
                <w:rFonts w:cs="Arial"/>
                <w:b/>
                <w:sz w:val="18"/>
                <w:szCs w:val="18"/>
              </w:rPr>
            </w:pPr>
            <w:r w:rsidRPr="006F5510">
              <w:rPr>
                <w:rFonts w:cs="Arial"/>
                <w:b/>
                <w:sz w:val="18"/>
                <w:szCs w:val="18"/>
              </w:rPr>
              <w:t>Nazwa parametru</w:t>
            </w:r>
          </w:p>
        </w:tc>
        <w:tc>
          <w:tcPr>
            <w:tcW w:w="1976" w:type="pct"/>
          </w:tcPr>
          <w:p w:rsidR="005F453B" w:rsidRPr="006F5510" w:rsidRDefault="005F453B" w:rsidP="00B47FCF">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3" w:type="pct"/>
          </w:tcPr>
          <w:p w:rsidR="005F453B" w:rsidRPr="006F5510" w:rsidRDefault="005F453B" w:rsidP="00B47FCF">
            <w:pPr>
              <w:autoSpaceDE w:val="0"/>
              <w:autoSpaceDN w:val="0"/>
              <w:adjustRightInd w:val="0"/>
              <w:rPr>
                <w:rFonts w:cs="Arial"/>
                <w:b/>
                <w:color w:val="000000"/>
                <w:sz w:val="18"/>
                <w:szCs w:val="18"/>
              </w:rPr>
            </w:pPr>
            <w:r w:rsidRPr="006F5510">
              <w:rPr>
                <w:rFonts w:cs="Arial"/>
                <w:b/>
                <w:color w:val="000000"/>
              </w:rPr>
              <w:t>Oferowane</w:t>
            </w:r>
          </w:p>
        </w:tc>
      </w:tr>
      <w:tr w:rsidR="005F453B" w:rsidRPr="006F5510" w:rsidTr="00D35857">
        <w:tc>
          <w:tcPr>
            <w:tcW w:w="830" w:type="pct"/>
            <w:vAlign w:val="center"/>
          </w:tcPr>
          <w:p w:rsidR="005F453B" w:rsidRPr="006F5510" w:rsidRDefault="005F453B" w:rsidP="005B7FE1">
            <w:pPr>
              <w:jc w:val="center"/>
              <w:rPr>
                <w:rFonts w:cs="Arial"/>
                <w:sz w:val="18"/>
                <w:szCs w:val="18"/>
              </w:rPr>
            </w:pPr>
            <w:r w:rsidRPr="006F5510">
              <w:rPr>
                <w:sz w:val="18"/>
                <w:szCs w:val="18"/>
              </w:rPr>
              <w:t>Architektura</w:t>
            </w:r>
          </w:p>
        </w:tc>
        <w:tc>
          <w:tcPr>
            <w:tcW w:w="1976" w:type="pct"/>
            <w:vAlign w:val="center"/>
          </w:tcPr>
          <w:p w:rsidR="005F453B" w:rsidRPr="006F5510" w:rsidRDefault="005F453B" w:rsidP="00B47FCF">
            <w:pPr>
              <w:rPr>
                <w:rFonts w:cs="Arial"/>
                <w:sz w:val="18"/>
                <w:szCs w:val="18"/>
              </w:rPr>
            </w:pPr>
            <w:r w:rsidRPr="006F5510">
              <w:rPr>
                <w:rStyle w:val="linia1b1"/>
                <w:b w:val="0"/>
                <w:bCs/>
                <w:sz w:val="18"/>
                <w:szCs w:val="18"/>
              </w:rPr>
              <w:t>Zintegrowana</w:t>
            </w: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ZAPORA KORPORACYJNA</w:t>
            </w:r>
          </w:p>
        </w:tc>
        <w:tc>
          <w:tcPr>
            <w:tcW w:w="1976" w:type="pct"/>
            <w:vAlign w:val="center"/>
          </w:tcPr>
          <w:p w:rsidR="005F453B" w:rsidRPr="006F5510" w:rsidRDefault="005F453B" w:rsidP="00025332">
            <w:pPr>
              <w:numPr>
                <w:ilvl w:val="0"/>
                <w:numId w:val="36"/>
              </w:numPr>
              <w:tabs>
                <w:tab w:val="left" w:pos="3600"/>
              </w:tabs>
              <w:suppressAutoHyphens/>
              <w:spacing w:after="0" w:line="276" w:lineRule="auto"/>
              <w:rPr>
                <w:rFonts w:cs="Arial"/>
                <w:color w:val="000000"/>
                <w:sz w:val="18"/>
                <w:szCs w:val="18"/>
              </w:rPr>
            </w:pPr>
            <w:r w:rsidRPr="006F5510">
              <w:rPr>
                <w:rFonts w:cs="Arial"/>
                <w:color w:val="000000"/>
                <w:sz w:val="18"/>
                <w:szCs w:val="18"/>
              </w:rPr>
              <w:t>Firewall klasy Stateful Inspection.</w:t>
            </w:r>
          </w:p>
          <w:p w:rsidR="005F453B" w:rsidRPr="006F5510" w:rsidRDefault="005F453B" w:rsidP="00025332">
            <w:pPr>
              <w:numPr>
                <w:ilvl w:val="0"/>
                <w:numId w:val="36"/>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obsługiwać translacje adresów NAT, PAT, 1-PAT.</w:t>
            </w:r>
          </w:p>
          <w:p w:rsidR="005F453B" w:rsidRPr="006F5510" w:rsidRDefault="005F453B" w:rsidP="00025332">
            <w:pPr>
              <w:numPr>
                <w:ilvl w:val="0"/>
                <w:numId w:val="36"/>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dawać możliwość ustawienia trybu pracy jako router warstwy trzeciej, jako bridge warstwy drugiej oraz hybrydowo (część jako router, a część jako bridge).</w:t>
            </w:r>
          </w:p>
          <w:p w:rsidR="005F453B" w:rsidRPr="006F5510" w:rsidRDefault="005F453B" w:rsidP="00025332">
            <w:pPr>
              <w:numPr>
                <w:ilvl w:val="0"/>
                <w:numId w:val="36"/>
              </w:numPr>
              <w:tabs>
                <w:tab w:val="left" w:pos="3600"/>
              </w:tabs>
              <w:suppressAutoHyphens/>
              <w:spacing w:after="0" w:line="276" w:lineRule="auto"/>
              <w:rPr>
                <w:rFonts w:cs="Arial"/>
                <w:color w:val="000000"/>
                <w:sz w:val="18"/>
                <w:szCs w:val="18"/>
              </w:rPr>
            </w:pPr>
            <w:r w:rsidRPr="006F5510">
              <w:rPr>
                <w:rFonts w:cs="Arial"/>
                <w:color w:val="000000"/>
                <w:sz w:val="18"/>
                <w:szCs w:val="18"/>
              </w:rPr>
              <w:t>Interface (GUI) do konfiguracji firewalla ma umożliwiać tworzenie odpowiednich reguł przy użyciu prekonfigurowanych obiektów. Przy zastosowaniu takiej technologii osoba administrująca ma mieć możliwość określania parametrów pojedynczej reguły (adres źródłowy, adres docelowy etc.) przy wykorzystaniu obiektów określających ich logiczne przeznaczenie.</w:t>
            </w:r>
          </w:p>
          <w:p w:rsidR="005F453B" w:rsidRPr="006F5510" w:rsidRDefault="005F453B" w:rsidP="00025332">
            <w:pPr>
              <w:numPr>
                <w:ilvl w:val="0"/>
                <w:numId w:val="36"/>
              </w:numPr>
              <w:tabs>
                <w:tab w:val="left" w:pos="3600"/>
              </w:tabs>
              <w:suppressAutoHyphens/>
              <w:spacing w:after="0" w:line="276" w:lineRule="auto"/>
              <w:rPr>
                <w:rFonts w:cs="Arial"/>
                <w:color w:val="000000"/>
                <w:sz w:val="18"/>
                <w:szCs w:val="18"/>
              </w:rPr>
            </w:pPr>
            <w:r w:rsidRPr="006F5510">
              <w:rPr>
                <w:rFonts w:cs="Arial"/>
                <w:color w:val="000000"/>
                <w:sz w:val="18"/>
                <w:szCs w:val="18"/>
              </w:rPr>
              <w:t>Administrator ma możliwość zdefiniowania minimum 10 różnych zestawów reguł na firewall’u.</w:t>
            </w:r>
          </w:p>
          <w:p w:rsidR="005F453B" w:rsidRPr="006F5510" w:rsidRDefault="005F453B" w:rsidP="00025332">
            <w:pPr>
              <w:numPr>
                <w:ilvl w:val="0"/>
                <w:numId w:val="36"/>
              </w:numPr>
              <w:tabs>
                <w:tab w:val="left" w:pos="3600"/>
              </w:tabs>
              <w:suppressAutoHyphens/>
              <w:spacing w:after="0" w:line="276" w:lineRule="auto"/>
              <w:rPr>
                <w:rFonts w:cs="Arial"/>
                <w:color w:val="000000"/>
                <w:sz w:val="18"/>
                <w:szCs w:val="18"/>
              </w:rPr>
            </w:pPr>
            <w:r w:rsidRPr="006F5510">
              <w:rPr>
                <w:rFonts w:cs="Arial"/>
                <w:color w:val="000000"/>
                <w:sz w:val="18"/>
                <w:szCs w:val="18"/>
              </w:rPr>
              <w:t>Edytor reguł na firewallu ma posiadać wbudowany analizator reguł, który eliminuje sprzeczności w konfiguracji reguł lub wskazuje na użycie nieistniejących elementów (obiektów).</w:t>
            </w:r>
          </w:p>
          <w:p w:rsidR="005F453B" w:rsidRPr="006F5510" w:rsidRDefault="005F453B" w:rsidP="00025332">
            <w:pPr>
              <w:numPr>
                <w:ilvl w:val="0"/>
                <w:numId w:val="36"/>
              </w:numPr>
              <w:tabs>
                <w:tab w:val="left" w:pos="3600"/>
              </w:tabs>
              <w:suppressAutoHyphens/>
              <w:spacing w:after="0" w:line="276" w:lineRule="auto"/>
              <w:rPr>
                <w:bCs/>
                <w:color w:val="000000"/>
                <w:sz w:val="18"/>
                <w:szCs w:val="18"/>
              </w:rPr>
            </w:pPr>
            <w:r w:rsidRPr="006F5510">
              <w:rPr>
                <w:rFonts w:cs="Arial"/>
                <w:color w:val="000000"/>
                <w:sz w:val="18"/>
                <w:szCs w:val="18"/>
              </w:rPr>
              <w:t>Firewall ma umożliwiać uwierzytelnienie i autoryzację użytkowników w oparciu o bazę lokalną, zewnętrzny serwer RADIUS, LDAP (wewnętrzny i zewnętrzny) lub przy współpracy z uwierzytelnieniem Windows 2k (Kerberos).</w:t>
            </w:r>
          </w:p>
          <w:p w:rsidR="005F453B" w:rsidRPr="006F5510" w:rsidRDefault="005F453B" w:rsidP="00B47FCF">
            <w:pPr>
              <w:tabs>
                <w:tab w:val="left" w:pos="3600"/>
              </w:tabs>
              <w:suppressAutoHyphens/>
              <w:spacing w:after="0" w:line="276" w:lineRule="auto"/>
              <w:ind w:left="360"/>
              <w:rPr>
                <w:rStyle w:val="linia1b1"/>
                <w:b w:val="0"/>
                <w:bCs/>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color w:val="000000"/>
                <w:sz w:val="18"/>
                <w:szCs w:val="18"/>
              </w:rPr>
              <w:t>INTRUSION PREVENTION SYSTEM (IPS)</w:t>
            </w:r>
          </w:p>
        </w:tc>
        <w:tc>
          <w:tcPr>
            <w:tcW w:w="1976" w:type="pct"/>
            <w:vAlign w:val="center"/>
          </w:tcPr>
          <w:p w:rsidR="005F453B" w:rsidRPr="006F5510" w:rsidRDefault="005F453B" w:rsidP="00025332">
            <w:pPr>
              <w:numPr>
                <w:ilvl w:val="0"/>
                <w:numId w:val="37"/>
              </w:numPr>
              <w:tabs>
                <w:tab w:val="left" w:pos="3600"/>
              </w:tabs>
              <w:suppressAutoHyphens/>
              <w:spacing w:after="0" w:line="276" w:lineRule="auto"/>
              <w:rPr>
                <w:rFonts w:cs="Arial"/>
                <w:color w:val="000000"/>
                <w:sz w:val="18"/>
                <w:szCs w:val="18"/>
              </w:rPr>
            </w:pPr>
            <w:r w:rsidRPr="006F5510">
              <w:rPr>
                <w:rFonts w:cs="Arial"/>
                <w:color w:val="000000"/>
                <w:sz w:val="18"/>
                <w:szCs w:val="18"/>
              </w:rPr>
              <w:t>System detekcji i prewencji włamań (IPS) ma być zaimplementowany w jądrze systemu i ma wykrywać włamania oraz anomalia w ruchu sieciowym przy pomocy analizy protokołów, analizy heurystycznej oraz analizy w oparciu o sygnatury kontekstowe.</w:t>
            </w:r>
          </w:p>
          <w:p w:rsidR="005F453B" w:rsidRPr="006F5510" w:rsidRDefault="005F453B" w:rsidP="00025332">
            <w:pPr>
              <w:numPr>
                <w:ilvl w:val="0"/>
                <w:numId w:val="37"/>
              </w:numPr>
              <w:tabs>
                <w:tab w:val="left" w:pos="3600"/>
              </w:tabs>
              <w:suppressAutoHyphens/>
              <w:spacing w:after="0" w:line="276" w:lineRule="auto"/>
              <w:rPr>
                <w:rFonts w:cs="Arial"/>
                <w:color w:val="000000"/>
                <w:sz w:val="18"/>
                <w:szCs w:val="18"/>
              </w:rPr>
            </w:pPr>
            <w:r w:rsidRPr="006F5510">
              <w:rPr>
                <w:rFonts w:cs="Arial"/>
                <w:color w:val="000000"/>
                <w:sz w:val="18"/>
                <w:szCs w:val="18"/>
              </w:rPr>
              <w:t>Moduł IPS musi być opracowany przez producenta urządzenia. Nie dopuszcza się aby moduł IPS pochodził od zewnętrznego dostawcy.</w:t>
            </w:r>
          </w:p>
          <w:p w:rsidR="005F453B" w:rsidRPr="006F5510" w:rsidRDefault="005F453B" w:rsidP="00025332">
            <w:pPr>
              <w:numPr>
                <w:ilvl w:val="0"/>
                <w:numId w:val="37"/>
              </w:numPr>
              <w:tabs>
                <w:tab w:val="left" w:pos="3600"/>
              </w:tabs>
              <w:suppressAutoHyphens/>
              <w:spacing w:after="0" w:line="276" w:lineRule="auto"/>
              <w:rPr>
                <w:rFonts w:cs="Arial"/>
                <w:color w:val="000000"/>
                <w:sz w:val="18"/>
                <w:szCs w:val="18"/>
              </w:rPr>
            </w:pPr>
            <w:r w:rsidRPr="006F5510">
              <w:rPr>
                <w:rFonts w:cs="Arial"/>
                <w:color w:val="000000"/>
                <w:sz w:val="18"/>
                <w:szCs w:val="18"/>
              </w:rPr>
              <w:t>Moduł IPS musi zabezpieczać przed co najmniej 10 000 ataków i zagrożeń.</w:t>
            </w:r>
          </w:p>
          <w:p w:rsidR="005F453B" w:rsidRPr="006F5510" w:rsidRDefault="005F453B" w:rsidP="00025332">
            <w:pPr>
              <w:numPr>
                <w:ilvl w:val="0"/>
                <w:numId w:val="37"/>
              </w:numPr>
              <w:tabs>
                <w:tab w:val="left" w:pos="3600"/>
              </w:tabs>
              <w:suppressAutoHyphens/>
              <w:spacing w:after="0" w:line="276" w:lineRule="auto"/>
              <w:rPr>
                <w:rFonts w:cs="Arial"/>
                <w:color w:val="000000"/>
                <w:sz w:val="18"/>
                <w:szCs w:val="18"/>
              </w:rPr>
            </w:pPr>
            <w:r w:rsidRPr="006F5510">
              <w:rPr>
                <w:rFonts w:cs="Arial"/>
                <w:color w:val="000000"/>
                <w:sz w:val="18"/>
                <w:szCs w:val="18"/>
              </w:rPr>
              <w:t>Moduł IPS ma nie tylko wykrywać ale również usuwać szkodliwą zawartość w kodzie HTML oraz Javascript żądanej przez użytkownika strony internetowej.</w:t>
            </w:r>
          </w:p>
          <w:p w:rsidR="005F453B" w:rsidRPr="006F5510" w:rsidRDefault="005F453B" w:rsidP="00025332">
            <w:pPr>
              <w:numPr>
                <w:ilvl w:val="0"/>
                <w:numId w:val="37"/>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mieć możliwość inspekcji ruchu tunelowanego wewnątrz protokołu SSL, co najmniej w zakresie analizy HTTPS, FTPS, POP3S oraz SMTPS.</w:t>
            </w:r>
          </w:p>
          <w:p w:rsidR="005F453B" w:rsidRPr="006F5510" w:rsidRDefault="005F453B" w:rsidP="00025332">
            <w:pPr>
              <w:numPr>
                <w:ilvl w:val="0"/>
                <w:numId w:val="37"/>
              </w:numPr>
              <w:tabs>
                <w:tab w:val="left" w:pos="3600"/>
              </w:tabs>
              <w:suppressAutoHyphens/>
              <w:spacing w:after="0" w:line="276" w:lineRule="auto"/>
              <w:rPr>
                <w:bCs/>
                <w:color w:val="000000"/>
                <w:sz w:val="18"/>
                <w:szCs w:val="18"/>
              </w:rPr>
            </w:pPr>
            <w:r w:rsidRPr="006F5510">
              <w:rPr>
                <w:rFonts w:cs="Arial"/>
                <w:color w:val="000000"/>
                <w:sz w:val="18"/>
                <w:szCs w:val="18"/>
              </w:rPr>
              <w:t>Administrator urządzenia ma mieć możliwość konfiguracji jednego z trybów pracy urządzenia, to jest: IPS, IDS lub Firewall dla wybranych adresów IP (źródłowych i docelowych), użytkowników, portów (źródłowych i docelowych) oraz na podstawie pola DSCP.</w:t>
            </w:r>
          </w:p>
          <w:p w:rsidR="005F453B" w:rsidRPr="006F5510" w:rsidRDefault="005F453B" w:rsidP="00B47FCF">
            <w:pPr>
              <w:tabs>
                <w:tab w:val="left" w:pos="3600"/>
              </w:tabs>
              <w:suppressAutoHyphens/>
              <w:spacing w:after="0" w:line="276" w:lineRule="auto"/>
              <w:ind w:left="360"/>
              <w:rPr>
                <w:rStyle w:val="linia1b1"/>
                <w:b w:val="0"/>
                <w:bCs/>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KSZTAŁTOWANIE PASMA (Traffic Shapping)</w:t>
            </w:r>
          </w:p>
        </w:tc>
        <w:tc>
          <w:tcPr>
            <w:tcW w:w="1976" w:type="pct"/>
            <w:vAlign w:val="center"/>
          </w:tcPr>
          <w:p w:rsidR="005F453B" w:rsidRPr="006F5510" w:rsidRDefault="005F453B" w:rsidP="00025332">
            <w:pPr>
              <w:numPr>
                <w:ilvl w:val="0"/>
                <w:numId w:val="24"/>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mieć możliwość kształtowania pasma w oparciu o priorytezację ruchu oraz minimalną i maksymalną wartość pasma.</w:t>
            </w:r>
          </w:p>
          <w:p w:rsidR="005F453B" w:rsidRPr="006F5510" w:rsidRDefault="005F453B" w:rsidP="00025332">
            <w:pPr>
              <w:numPr>
                <w:ilvl w:val="0"/>
                <w:numId w:val="24"/>
              </w:numPr>
              <w:tabs>
                <w:tab w:val="left" w:pos="3600"/>
              </w:tabs>
              <w:suppressAutoHyphens/>
              <w:spacing w:after="0" w:line="276" w:lineRule="auto"/>
              <w:rPr>
                <w:rFonts w:cs="Arial"/>
                <w:color w:val="000000"/>
                <w:sz w:val="18"/>
                <w:szCs w:val="18"/>
              </w:rPr>
            </w:pPr>
            <w:r w:rsidRPr="006F5510">
              <w:rPr>
                <w:rFonts w:cs="Arial"/>
                <w:color w:val="000000"/>
                <w:sz w:val="18"/>
                <w:szCs w:val="18"/>
              </w:rPr>
              <w:t>Ograniczenie pasma lub priorytezacja ma być określana względem reguły na firewallu w odniesieniu do pojedynczego połączenia, adresu IP lub autoryzowanego użytkownika oraz pola DSCP.</w:t>
            </w:r>
          </w:p>
          <w:p w:rsidR="005F453B" w:rsidRPr="006F5510" w:rsidRDefault="005F453B" w:rsidP="00025332">
            <w:pPr>
              <w:numPr>
                <w:ilvl w:val="0"/>
                <w:numId w:val="24"/>
              </w:numPr>
              <w:tabs>
                <w:tab w:val="left" w:pos="3600"/>
              </w:tabs>
              <w:suppressAutoHyphens/>
              <w:spacing w:after="0" w:line="276" w:lineRule="auto"/>
              <w:rPr>
                <w:rFonts w:cs="Arial"/>
                <w:color w:val="000000"/>
                <w:sz w:val="18"/>
                <w:szCs w:val="18"/>
              </w:rPr>
            </w:pPr>
            <w:r w:rsidRPr="006F5510">
              <w:rPr>
                <w:rFonts w:cs="Arial"/>
                <w:color w:val="000000"/>
                <w:sz w:val="18"/>
                <w:szCs w:val="18"/>
              </w:rPr>
              <w:t>Rozwiązanie ma umożliwiać tworzenie tzw. kolejki nie mającej wpływu na kształtowanie pasma a jedynie na śledzenie konkretnego typu ruchu (monitoring).</w:t>
            </w:r>
          </w:p>
          <w:p w:rsidR="005F453B" w:rsidRPr="006F5510" w:rsidRDefault="005F453B" w:rsidP="00B47FCF">
            <w:pPr>
              <w:rPr>
                <w:rStyle w:val="linia1b1"/>
                <w:b w:val="0"/>
                <w:bCs/>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OCHRONA ANTYWIRUSOWA</w:t>
            </w:r>
          </w:p>
          <w:p w:rsidR="005F453B" w:rsidRPr="006F5510" w:rsidRDefault="005F453B" w:rsidP="00B47FCF">
            <w:pPr>
              <w:rPr>
                <w:sz w:val="18"/>
                <w:szCs w:val="18"/>
              </w:rPr>
            </w:pPr>
          </w:p>
        </w:tc>
        <w:tc>
          <w:tcPr>
            <w:tcW w:w="1976" w:type="pct"/>
            <w:vAlign w:val="center"/>
          </w:tcPr>
          <w:p w:rsidR="005F453B" w:rsidRPr="006F5510" w:rsidRDefault="005F453B" w:rsidP="00025332">
            <w:pPr>
              <w:numPr>
                <w:ilvl w:val="0"/>
                <w:numId w:val="38"/>
              </w:numPr>
              <w:tabs>
                <w:tab w:val="left" w:pos="3600"/>
              </w:tabs>
              <w:suppressAutoHyphens/>
              <w:spacing w:after="0" w:line="276" w:lineRule="auto"/>
              <w:rPr>
                <w:rFonts w:cs="Arial"/>
                <w:color w:val="000000"/>
                <w:sz w:val="18"/>
                <w:szCs w:val="18"/>
              </w:rPr>
            </w:pPr>
            <w:r w:rsidRPr="006F5510">
              <w:rPr>
                <w:rFonts w:cs="Arial"/>
                <w:color w:val="000000"/>
                <w:sz w:val="18"/>
                <w:szCs w:val="18"/>
              </w:rPr>
              <w:t>Rozwiązanie ma zezwalać na zastosowanie jednego z co najmniej dwóch skanerów antywirusowych dostarczonych przez firmy trzecie (innych niż producent rozwiązania).</w:t>
            </w:r>
          </w:p>
          <w:p w:rsidR="005F453B" w:rsidRPr="006F5510" w:rsidRDefault="005F453B" w:rsidP="00025332">
            <w:pPr>
              <w:numPr>
                <w:ilvl w:val="0"/>
                <w:numId w:val="38"/>
              </w:numPr>
              <w:tabs>
                <w:tab w:val="left" w:pos="3600"/>
              </w:tabs>
              <w:suppressAutoHyphens/>
              <w:spacing w:after="0" w:line="276" w:lineRule="auto"/>
              <w:rPr>
                <w:rFonts w:cs="Arial"/>
                <w:color w:val="000000"/>
                <w:sz w:val="18"/>
                <w:szCs w:val="18"/>
              </w:rPr>
            </w:pPr>
            <w:r w:rsidRPr="006F5510">
              <w:rPr>
                <w:rFonts w:cs="Arial"/>
                <w:color w:val="000000"/>
                <w:sz w:val="18"/>
                <w:szCs w:val="18"/>
              </w:rPr>
              <w:t>Co najmniej jeden z dwóch skanerów antywirusowych ma być dostarczany w ramach podstawowej licencji.</w:t>
            </w:r>
          </w:p>
          <w:p w:rsidR="005F453B" w:rsidRPr="006F5510" w:rsidRDefault="005F453B" w:rsidP="00025332">
            <w:pPr>
              <w:numPr>
                <w:ilvl w:val="0"/>
                <w:numId w:val="38"/>
              </w:numPr>
              <w:tabs>
                <w:tab w:val="left" w:pos="3600"/>
              </w:tabs>
              <w:suppressAutoHyphens/>
              <w:spacing w:after="0" w:line="276" w:lineRule="auto"/>
              <w:rPr>
                <w:rFonts w:cs="Arial"/>
                <w:color w:val="000000"/>
                <w:sz w:val="18"/>
                <w:szCs w:val="18"/>
              </w:rPr>
            </w:pPr>
            <w:r w:rsidRPr="006F5510">
              <w:rPr>
                <w:rFonts w:cs="Arial"/>
                <w:color w:val="000000"/>
                <w:sz w:val="18"/>
                <w:szCs w:val="18"/>
              </w:rPr>
              <w:t>Administrator ma mieć możliwość określenia maksymalnej wielkości pliku jaki będzie poddawany analizie skanerem antywirusowym.</w:t>
            </w:r>
          </w:p>
          <w:p w:rsidR="005F453B" w:rsidRPr="006F5510" w:rsidRDefault="005F453B" w:rsidP="00025332">
            <w:pPr>
              <w:numPr>
                <w:ilvl w:val="0"/>
                <w:numId w:val="38"/>
              </w:numPr>
              <w:tabs>
                <w:tab w:val="left" w:pos="3600"/>
              </w:tabs>
              <w:suppressAutoHyphens/>
              <w:spacing w:after="0" w:line="276" w:lineRule="auto"/>
              <w:rPr>
                <w:rFonts w:cs="Arial"/>
                <w:color w:val="000000"/>
                <w:sz w:val="18"/>
                <w:szCs w:val="18"/>
              </w:rPr>
            </w:pPr>
            <w:r w:rsidRPr="006F5510">
              <w:rPr>
                <w:rFonts w:cs="Arial"/>
                <w:color w:val="000000"/>
                <w:sz w:val="18"/>
                <w:szCs w:val="18"/>
              </w:rPr>
              <w:t>Administrator ma mieć możliwość zdefiniowania treści komunikatu dla użytkownika o wykryciu infekcji, osobno dla infekcji wykrytych wewnątrz protokołu POP3, SMTP i FTP. W przypadku SMTP i FTP ponadto ma być możliwość zdefiniowania 3-cyfrowego kodu odrzucenia.</w:t>
            </w:r>
          </w:p>
          <w:p w:rsidR="005F453B" w:rsidRPr="006F5510" w:rsidRDefault="005F453B" w:rsidP="00B47FCF">
            <w:pPr>
              <w:rPr>
                <w:rStyle w:val="linia1b1"/>
                <w:b w:val="0"/>
                <w:bCs/>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OCHRONA ANTYSPAM</w:t>
            </w:r>
          </w:p>
          <w:p w:rsidR="005F453B" w:rsidRPr="006F5510" w:rsidRDefault="005F453B" w:rsidP="00B47FCF">
            <w:pPr>
              <w:rPr>
                <w:sz w:val="18"/>
                <w:szCs w:val="18"/>
              </w:rPr>
            </w:pPr>
          </w:p>
        </w:tc>
        <w:tc>
          <w:tcPr>
            <w:tcW w:w="1976" w:type="pct"/>
            <w:vAlign w:val="center"/>
          </w:tcPr>
          <w:p w:rsidR="005F453B" w:rsidRPr="006F5510" w:rsidRDefault="005F453B" w:rsidP="00025332">
            <w:pPr>
              <w:numPr>
                <w:ilvl w:val="0"/>
                <w:numId w:val="39"/>
              </w:numPr>
              <w:tabs>
                <w:tab w:val="left" w:pos="3600"/>
              </w:tabs>
              <w:suppressAutoHyphens/>
              <w:spacing w:after="0" w:line="276" w:lineRule="auto"/>
              <w:rPr>
                <w:rFonts w:cs="Arial"/>
                <w:color w:val="000000"/>
                <w:sz w:val="18"/>
                <w:szCs w:val="18"/>
              </w:rPr>
            </w:pPr>
            <w:r w:rsidRPr="006F5510">
              <w:rPr>
                <w:rFonts w:cs="Arial"/>
                <w:color w:val="000000"/>
                <w:sz w:val="18"/>
                <w:szCs w:val="18"/>
              </w:rPr>
              <w:t>Producent ma udostępniać mechanizm klasyfikacji poczty elektronicznej określający czy jest pocztą niechcianą (SPAM).</w:t>
            </w:r>
          </w:p>
          <w:p w:rsidR="005F453B" w:rsidRPr="006F5510" w:rsidRDefault="005F453B" w:rsidP="00025332">
            <w:pPr>
              <w:numPr>
                <w:ilvl w:val="0"/>
                <w:numId w:val="39"/>
              </w:numPr>
              <w:tabs>
                <w:tab w:val="left" w:pos="3600"/>
              </w:tabs>
              <w:suppressAutoHyphens/>
              <w:spacing w:after="0" w:line="276" w:lineRule="auto"/>
              <w:rPr>
                <w:rFonts w:cs="Arial"/>
                <w:color w:val="000000"/>
                <w:sz w:val="18"/>
                <w:szCs w:val="18"/>
              </w:rPr>
            </w:pPr>
            <w:r w:rsidRPr="006F5510">
              <w:rPr>
                <w:rFonts w:cs="Arial"/>
                <w:color w:val="000000"/>
                <w:sz w:val="18"/>
                <w:szCs w:val="18"/>
              </w:rPr>
              <w:t>Ochrona antyspam ma działać w oparciu o:</w:t>
            </w:r>
          </w:p>
          <w:p w:rsidR="005F453B" w:rsidRPr="006F5510" w:rsidRDefault="005F453B" w:rsidP="00B47FCF">
            <w:pPr>
              <w:spacing w:before="120" w:after="120" w:line="240" w:lineRule="auto"/>
              <w:ind w:left="720"/>
              <w:rPr>
                <w:color w:val="000000"/>
                <w:sz w:val="18"/>
                <w:szCs w:val="18"/>
              </w:rPr>
            </w:pPr>
            <w:r w:rsidRPr="006F5510">
              <w:rPr>
                <w:color w:val="000000"/>
                <w:sz w:val="18"/>
                <w:szCs w:val="18"/>
              </w:rPr>
              <w:t>a.</w:t>
            </w:r>
            <w:r w:rsidRPr="006F5510">
              <w:rPr>
                <w:color w:val="000000"/>
                <w:sz w:val="18"/>
                <w:szCs w:val="18"/>
              </w:rPr>
              <w:tab/>
              <w:t>białe/czarne listy,</w:t>
            </w:r>
          </w:p>
          <w:p w:rsidR="005F453B" w:rsidRPr="006F5510" w:rsidRDefault="005F453B" w:rsidP="00B47FCF">
            <w:pPr>
              <w:spacing w:before="120" w:after="120" w:line="240" w:lineRule="auto"/>
              <w:ind w:left="720"/>
              <w:rPr>
                <w:color w:val="000000"/>
                <w:sz w:val="18"/>
                <w:szCs w:val="18"/>
              </w:rPr>
            </w:pPr>
            <w:r w:rsidRPr="006F5510">
              <w:rPr>
                <w:color w:val="000000"/>
                <w:sz w:val="18"/>
                <w:szCs w:val="18"/>
              </w:rPr>
              <w:t>b.</w:t>
            </w:r>
            <w:r w:rsidRPr="006F5510">
              <w:rPr>
                <w:color w:val="000000"/>
                <w:sz w:val="18"/>
                <w:szCs w:val="18"/>
              </w:rPr>
              <w:tab/>
              <w:t>DNS RBL,</w:t>
            </w:r>
          </w:p>
          <w:p w:rsidR="005F453B" w:rsidRPr="006F5510" w:rsidRDefault="005F453B" w:rsidP="00B47FCF">
            <w:pPr>
              <w:spacing w:before="120" w:after="120" w:line="240" w:lineRule="auto"/>
              <w:ind w:left="720"/>
              <w:rPr>
                <w:color w:val="000000"/>
                <w:sz w:val="18"/>
                <w:szCs w:val="18"/>
              </w:rPr>
            </w:pPr>
            <w:r w:rsidRPr="006F5510">
              <w:rPr>
                <w:color w:val="000000"/>
                <w:sz w:val="18"/>
                <w:szCs w:val="18"/>
              </w:rPr>
              <w:t>c.</w:t>
            </w:r>
            <w:r w:rsidRPr="006F5510">
              <w:rPr>
                <w:color w:val="000000"/>
                <w:sz w:val="18"/>
                <w:szCs w:val="18"/>
              </w:rPr>
              <w:tab/>
              <w:t>heurystyczny skaner.</w:t>
            </w:r>
          </w:p>
          <w:p w:rsidR="005F453B" w:rsidRPr="006F5510" w:rsidRDefault="005F453B" w:rsidP="00025332">
            <w:pPr>
              <w:numPr>
                <w:ilvl w:val="0"/>
                <w:numId w:val="39"/>
              </w:numPr>
              <w:tabs>
                <w:tab w:val="left" w:pos="3600"/>
              </w:tabs>
              <w:suppressAutoHyphens/>
              <w:spacing w:after="0" w:line="276" w:lineRule="auto"/>
              <w:rPr>
                <w:rFonts w:cs="Arial"/>
                <w:color w:val="000000"/>
                <w:sz w:val="18"/>
                <w:szCs w:val="18"/>
              </w:rPr>
            </w:pPr>
            <w:r w:rsidRPr="006F5510">
              <w:rPr>
                <w:rFonts w:cs="Arial"/>
                <w:color w:val="000000"/>
                <w:sz w:val="18"/>
                <w:szCs w:val="18"/>
              </w:rPr>
              <w:t>W przypadku ochrony w oparciu o DNS RBL administrator może modyfikować listę serwerów RBL lub skorzystać z domyślnie wprowadzonych przez producenta serwerów. Może także definiować dowolną ilość wykorzystywanych serwerów RBL.</w:t>
            </w:r>
          </w:p>
          <w:p w:rsidR="005F453B" w:rsidRPr="006F5510" w:rsidRDefault="005F453B" w:rsidP="00025332">
            <w:pPr>
              <w:numPr>
                <w:ilvl w:val="0"/>
                <w:numId w:val="39"/>
              </w:numPr>
              <w:tabs>
                <w:tab w:val="left" w:pos="3600"/>
              </w:tabs>
              <w:suppressAutoHyphens/>
              <w:spacing w:after="0" w:line="276" w:lineRule="auto"/>
              <w:rPr>
                <w:rFonts w:cs="Arial"/>
                <w:color w:val="000000"/>
                <w:sz w:val="18"/>
                <w:szCs w:val="18"/>
              </w:rPr>
            </w:pPr>
            <w:r w:rsidRPr="006F5510">
              <w:rPr>
                <w:rFonts w:cs="Arial"/>
                <w:color w:val="000000"/>
                <w:sz w:val="18"/>
                <w:szCs w:val="18"/>
              </w:rPr>
              <w:t>Wpis w nagłówku wiadomości zaklasyfikowanej jako spam ma być w formacie zgodnym z formatem programu Spamassassin.</w:t>
            </w:r>
          </w:p>
          <w:p w:rsidR="005F453B" w:rsidRPr="006F5510" w:rsidRDefault="005F453B" w:rsidP="00B47FCF">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WIRTUALNE SIECI PRYWANTE (VPN)</w:t>
            </w:r>
          </w:p>
          <w:p w:rsidR="005F453B" w:rsidRPr="006F5510" w:rsidRDefault="005F453B" w:rsidP="00B47FCF">
            <w:pPr>
              <w:rPr>
                <w:sz w:val="18"/>
                <w:szCs w:val="18"/>
              </w:rPr>
            </w:pPr>
          </w:p>
        </w:tc>
        <w:tc>
          <w:tcPr>
            <w:tcW w:w="1976" w:type="pct"/>
            <w:vAlign w:val="center"/>
          </w:tcPr>
          <w:p w:rsidR="005F453B" w:rsidRPr="006F5510" w:rsidRDefault="005F453B" w:rsidP="00025332">
            <w:pPr>
              <w:numPr>
                <w:ilvl w:val="0"/>
                <w:numId w:val="40"/>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posiadać wbudowany serwer VPN umożliwiający budowanie połączeń VPN typu client-to-site (klient mobilny – lokalizacja) lub site-to-site (lokalizacja-lokalizacja).</w:t>
            </w:r>
          </w:p>
          <w:p w:rsidR="005F453B" w:rsidRPr="006F5510" w:rsidRDefault="005F453B" w:rsidP="00025332">
            <w:pPr>
              <w:numPr>
                <w:ilvl w:val="0"/>
                <w:numId w:val="40"/>
              </w:numPr>
              <w:tabs>
                <w:tab w:val="left" w:pos="3600"/>
              </w:tabs>
              <w:suppressAutoHyphens/>
              <w:spacing w:after="0" w:line="276" w:lineRule="auto"/>
              <w:rPr>
                <w:rFonts w:cs="Arial"/>
                <w:color w:val="000000"/>
                <w:sz w:val="18"/>
                <w:szCs w:val="18"/>
              </w:rPr>
            </w:pPr>
            <w:r w:rsidRPr="006F5510">
              <w:rPr>
                <w:rFonts w:cs="Arial"/>
                <w:color w:val="000000"/>
                <w:sz w:val="18"/>
                <w:szCs w:val="18"/>
              </w:rPr>
              <w:t>Odpowiednio kanały VPN można budować w oparciu o:</w:t>
            </w:r>
          </w:p>
          <w:p w:rsidR="005F453B" w:rsidRPr="006F5510" w:rsidRDefault="005F453B" w:rsidP="00B47FCF">
            <w:pPr>
              <w:spacing w:before="120" w:after="120" w:line="240" w:lineRule="auto"/>
              <w:ind w:left="720"/>
              <w:rPr>
                <w:color w:val="000000"/>
                <w:sz w:val="18"/>
                <w:szCs w:val="18"/>
              </w:rPr>
            </w:pPr>
            <w:r w:rsidRPr="006F5510">
              <w:rPr>
                <w:color w:val="000000"/>
                <w:sz w:val="18"/>
                <w:szCs w:val="18"/>
              </w:rPr>
              <w:t>a.</w:t>
            </w:r>
            <w:r w:rsidRPr="006F5510">
              <w:rPr>
                <w:color w:val="000000"/>
                <w:sz w:val="18"/>
                <w:szCs w:val="18"/>
              </w:rPr>
              <w:tab/>
              <w:t>PPTP VPN,</w:t>
            </w:r>
          </w:p>
          <w:p w:rsidR="005F453B" w:rsidRPr="006F5510" w:rsidRDefault="005F453B" w:rsidP="00B47FCF">
            <w:pPr>
              <w:spacing w:before="120" w:after="120" w:line="240" w:lineRule="auto"/>
              <w:ind w:left="720"/>
              <w:rPr>
                <w:color w:val="000000"/>
                <w:sz w:val="18"/>
                <w:szCs w:val="18"/>
              </w:rPr>
            </w:pPr>
            <w:r w:rsidRPr="006F5510">
              <w:rPr>
                <w:color w:val="000000"/>
                <w:sz w:val="18"/>
                <w:szCs w:val="18"/>
              </w:rPr>
              <w:t>b.</w:t>
            </w:r>
            <w:r w:rsidRPr="006F5510">
              <w:rPr>
                <w:color w:val="000000"/>
                <w:sz w:val="18"/>
                <w:szCs w:val="18"/>
              </w:rPr>
              <w:tab/>
              <w:t>IPSec VPN,</w:t>
            </w:r>
          </w:p>
          <w:p w:rsidR="005F453B" w:rsidRPr="006F5510" w:rsidRDefault="005F453B" w:rsidP="00B47FCF">
            <w:pPr>
              <w:spacing w:before="120" w:after="120" w:line="240" w:lineRule="auto"/>
              <w:ind w:left="720"/>
              <w:rPr>
                <w:color w:val="000000"/>
                <w:sz w:val="18"/>
                <w:szCs w:val="18"/>
              </w:rPr>
            </w:pPr>
            <w:r w:rsidRPr="006F5510">
              <w:rPr>
                <w:color w:val="000000"/>
                <w:sz w:val="18"/>
                <w:szCs w:val="18"/>
              </w:rPr>
              <w:t>c.</w:t>
            </w:r>
            <w:r w:rsidRPr="006F5510">
              <w:rPr>
                <w:color w:val="000000"/>
                <w:sz w:val="18"/>
                <w:szCs w:val="18"/>
              </w:rPr>
              <w:tab/>
              <w:t>SSL VPN.</w:t>
            </w:r>
          </w:p>
          <w:p w:rsidR="005F453B" w:rsidRPr="006F5510" w:rsidRDefault="005F453B" w:rsidP="00025332">
            <w:pPr>
              <w:numPr>
                <w:ilvl w:val="0"/>
                <w:numId w:val="40"/>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posiadać funkcjonalność przełączenia tunelu na łącze zapasowe na wypadek awarii łącza dostawcy podstawowego (VPN Failover).</w:t>
            </w:r>
          </w:p>
          <w:p w:rsidR="005F453B" w:rsidRPr="006F5510" w:rsidRDefault="005F453B" w:rsidP="00025332">
            <w:pPr>
              <w:numPr>
                <w:ilvl w:val="0"/>
                <w:numId w:val="40"/>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posiadać wsparcie dla technologii XAuth, Hub ‘n’ Spoke oraz modconf.</w:t>
            </w:r>
          </w:p>
          <w:p w:rsidR="005F453B" w:rsidRPr="006F5510" w:rsidRDefault="005F453B" w:rsidP="00B47FCF">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FILTR ADRESÓW URL</w:t>
            </w:r>
          </w:p>
          <w:p w:rsidR="005F453B" w:rsidRPr="006F5510" w:rsidRDefault="005F453B" w:rsidP="00B47FCF">
            <w:pPr>
              <w:spacing w:before="120" w:after="120" w:line="360" w:lineRule="auto"/>
              <w:ind w:left="720"/>
              <w:rPr>
                <w:sz w:val="18"/>
                <w:szCs w:val="18"/>
              </w:rPr>
            </w:pPr>
          </w:p>
        </w:tc>
        <w:tc>
          <w:tcPr>
            <w:tcW w:w="1976" w:type="pct"/>
            <w:vAlign w:val="center"/>
          </w:tcPr>
          <w:p w:rsidR="005F453B" w:rsidRPr="006F5510" w:rsidRDefault="005F453B" w:rsidP="00025332">
            <w:pPr>
              <w:numPr>
                <w:ilvl w:val="0"/>
                <w:numId w:val="41"/>
              </w:numPr>
              <w:rPr>
                <w:rFonts w:cs="Arial"/>
                <w:color w:val="000000"/>
                <w:sz w:val="18"/>
                <w:szCs w:val="18"/>
              </w:rPr>
            </w:pPr>
            <w:r w:rsidRPr="006F5510">
              <w:rPr>
                <w:rFonts w:cs="Arial"/>
                <w:color w:val="000000"/>
                <w:sz w:val="18"/>
                <w:szCs w:val="18"/>
              </w:rPr>
              <w:t>Urządzenie ma posiadać wbudowany filtr URL.</w:t>
            </w:r>
          </w:p>
          <w:p w:rsidR="005F453B" w:rsidRPr="006F5510" w:rsidRDefault="005F453B" w:rsidP="00025332">
            <w:pPr>
              <w:numPr>
                <w:ilvl w:val="0"/>
                <w:numId w:val="41"/>
              </w:numPr>
              <w:rPr>
                <w:rFonts w:cs="Arial"/>
                <w:color w:val="000000"/>
                <w:sz w:val="18"/>
                <w:szCs w:val="18"/>
              </w:rPr>
            </w:pPr>
            <w:r w:rsidRPr="006F5510">
              <w:rPr>
                <w:rFonts w:cs="Arial"/>
                <w:color w:val="000000"/>
                <w:sz w:val="18"/>
                <w:szCs w:val="18"/>
              </w:rPr>
              <w:t>Filtr URL ma działać w oparciu o klasyfikację URL dostarczaną przez producenta rozwiązania zawierającą co najmniej 50 kategorii tematycznych stron internetowych.</w:t>
            </w:r>
          </w:p>
          <w:p w:rsidR="005F453B" w:rsidRPr="006F5510" w:rsidRDefault="005F453B" w:rsidP="00025332">
            <w:pPr>
              <w:numPr>
                <w:ilvl w:val="0"/>
                <w:numId w:val="41"/>
              </w:numPr>
              <w:rPr>
                <w:rFonts w:cs="Arial"/>
                <w:color w:val="000000"/>
                <w:sz w:val="18"/>
                <w:szCs w:val="18"/>
              </w:rPr>
            </w:pPr>
            <w:r w:rsidRPr="006F5510">
              <w:rPr>
                <w:rFonts w:cs="Arial"/>
                <w:color w:val="000000"/>
                <w:sz w:val="18"/>
                <w:szCs w:val="18"/>
              </w:rPr>
              <w:t>Administrator musi mieć możliwość dodawania własnych kategorii URL.</w:t>
            </w:r>
          </w:p>
          <w:p w:rsidR="005F453B" w:rsidRPr="006F5510" w:rsidRDefault="005F453B" w:rsidP="00025332">
            <w:pPr>
              <w:numPr>
                <w:ilvl w:val="0"/>
                <w:numId w:val="41"/>
              </w:numPr>
              <w:rPr>
                <w:rFonts w:cs="Arial"/>
                <w:color w:val="000000"/>
                <w:sz w:val="18"/>
                <w:szCs w:val="18"/>
              </w:rPr>
            </w:pPr>
            <w:r w:rsidRPr="006F5510">
              <w:rPr>
                <w:rFonts w:cs="Arial"/>
                <w:color w:val="000000"/>
                <w:sz w:val="18"/>
                <w:szCs w:val="18"/>
              </w:rPr>
              <w:t>Urządzenie nie jest limitowane pod względem kategorii URL dodawanych przez administratora.</w:t>
            </w:r>
          </w:p>
          <w:p w:rsidR="005F453B" w:rsidRPr="006F5510" w:rsidRDefault="005F453B" w:rsidP="00025332">
            <w:pPr>
              <w:numPr>
                <w:ilvl w:val="0"/>
                <w:numId w:val="41"/>
              </w:numPr>
              <w:rPr>
                <w:rFonts w:cs="Arial"/>
                <w:color w:val="000000"/>
                <w:sz w:val="18"/>
                <w:szCs w:val="18"/>
              </w:rPr>
            </w:pPr>
            <w:r w:rsidRPr="006F5510">
              <w:rPr>
                <w:rFonts w:cs="Arial"/>
                <w:color w:val="000000"/>
                <w:sz w:val="18"/>
                <w:szCs w:val="18"/>
              </w:rPr>
              <w:t>Moduł filtra URL, wspierany przez HTTP PROXY, musi być zgodny z protokołem ICAP co najmniej w trybie REQUEST.</w:t>
            </w:r>
          </w:p>
          <w:p w:rsidR="005F453B" w:rsidRPr="006F5510" w:rsidRDefault="005F453B" w:rsidP="00025332">
            <w:pPr>
              <w:numPr>
                <w:ilvl w:val="0"/>
                <w:numId w:val="41"/>
              </w:numPr>
              <w:rPr>
                <w:rFonts w:cs="Arial"/>
                <w:color w:val="000000"/>
                <w:sz w:val="18"/>
                <w:szCs w:val="18"/>
              </w:rPr>
            </w:pPr>
            <w:r w:rsidRPr="006F5510">
              <w:rPr>
                <w:rFonts w:cs="Arial"/>
                <w:color w:val="000000"/>
                <w:sz w:val="18"/>
                <w:szCs w:val="18"/>
              </w:rPr>
              <w:t>Administrator posiada możliwość zdefiniowania akcji w przypadku zaklasyfikowania danej strony do konkretnej kategorii. Do wyboru jest jedna z trzech akcji:</w:t>
            </w:r>
          </w:p>
          <w:p w:rsidR="005F453B" w:rsidRPr="006F5510" w:rsidRDefault="005F453B" w:rsidP="00B47FCF">
            <w:pPr>
              <w:rPr>
                <w:color w:val="000000"/>
                <w:sz w:val="18"/>
                <w:szCs w:val="18"/>
              </w:rPr>
            </w:pPr>
            <w:r w:rsidRPr="006F5510">
              <w:rPr>
                <w:color w:val="000000"/>
                <w:sz w:val="18"/>
                <w:szCs w:val="18"/>
              </w:rPr>
              <w:t>a.</w:t>
            </w:r>
            <w:r w:rsidRPr="006F5510">
              <w:rPr>
                <w:color w:val="000000"/>
                <w:sz w:val="18"/>
                <w:szCs w:val="18"/>
              </w:rPr>
              <w:tab/>
              <w:t>blokowanie dostępu do adresu URL,</w:t>
            </w:r>
          </w:p>
          <w:p w:rsidR="005F453B" w:rsidRPr="006F5510" w:rsidRDefault="005F453B" w:rsidP="00B47FCF">
            <w:pPr>
              <w:rPr>
                <w:color w:val="000000"/>
                <w:sz w:val="18"/>
                <w:szCs w:val="18"/>
              </w:rPr>
            </w:pPr>
            <w:r w:rsidRPr="006F5510">
              <w:rPr>
                <w:color w:val="000000"/>
                <w:sz w:val="18"/>
                <w:szCs w:val="18"/>
              </w:rPr>
              <w:t>b.</w:t>
            </w:r>
            <w:r w:rsidRPr="006F5510">
              <w:rPr>
                <w:color w:val="000000"/>
                <w:sz w:val="18"/>
                <w:szCs w:val="18"/>
              </w:rPr>
              <w:tab/>
              <w:t>zezwolenie na dostęp do adresu URL,</w:t>
            </w:r>
          </w:p>
          <w:p w:rsidR="005F453B" w:rsidRPr="006F5510" w:rsidRDefault="005F453B" w:rsidP="00B47FCF">
            <w:pPr>
              <w:rPr>
                <w:color w:val="000000"/>
                <w:sz w:val="18"/>
                <w:szCs w:val="18"/>
              </w:rPr>
            </w:pPr>
            <w:r w:rsidRPr="006F5510">
              <w:rPr>
                <w:color w:val="000000"/>
                <w:sz w:val="18"/>
                <w:szCs w:val="18"/>
              </w:rPr>
              <w:t>c.</w:t>
            </w:r>
            <w:r w:rsidRPr="006F5510">
              <w:rPr>
                <w:color w:val="000000"/>
                <w:sz w:val="18"/>
                <w:szCs w:val="18"/>
              </w:rPr>
              <w:tab/>
              <w:t>blokowanie dostępu do adresu URL oraz wyświetlenie strony HTML zdefiniowanej przez administratora.</w:t>
            </w:r>
          </w:p>
          <w:p w:rsidR="005F453B" w:rsidRPr="006F5510" w:rsidRDefault="005F453B" w:rsidP="00025332">
            <w:pPr>
              <w:numPr>
                <w:ilvl w:val="0"/>
                <w:numId w:val="41"/>
              </w:numPr>
              <w:rPr>
                <w:rFonts w:cs="Arial"/>
                <w:color w:val="000000"/>
                <w:sz w:val="18"/>
                <w:szCs w:val="18"/>
              </w:rPr>
            </w:pPr>
            <w:r w:rsidRPr="006F5510">
              <w:rPr>
                <w:rFonts w:cs="Arial"/>
                <w:color w:val="000000"/>
                <w:sz w:val="18"/>
                <w:szCs w:val="18"/>
              </w:rPr>
              <w:t>Filtrowanie URL musi uwzględniać także komunikację po protokole HTTPS.</w:t>
            </w:r>
          </w:p>
          <w:p w:rsidR="005F453B" w:rsidRPr="006F5510" w:rsidRDefault="005F453B" w:rsidP="00025332">
            <w:pPr>
              <w:numPr>
                <w:ilvl w:val="0"/>
                <w:numId w:val="41"/>
              </w:numPr>
              <w:rPr>
                <w:rFonts w:cs="Arial"/>
                <w:color w:val="000000"/>
                <w:sz w:val="18"/>
                <w:szCs w:val="18"/>
              </w:rPr>
            </w:pPr>
            <w:r w:rsidRPr="006F5510">
              <w:rPr>
                <w:rFonts w:cs="Arial"/>
                <w:color w:val="000000"/>
                <w:sz w:val="18"/>
                <w:szCs w:val="18"/>
              </w:rPr>
              <w:t>Możliwość identyfikacji oraz blokowanie przesyłanych danych z wykorzystaniem typu MIME.</w:t>
            </w:r>
          </w:p>
          <w:p w:rsidR="005F453B" w:rsidRPr="006F5510" w:rsidRDefault="005F453B" w:rsidP="00025332">
            <w:pPr>
              <w:numPr>
                <w:ilvl w:val="0"/>
                <w:numId w:val="41"/>
              </w:numPr>
              <w:rPr>
                <w:rFonts w:cs="Arial"/>
                <w:color w:val="000000"/>
                <w:sz w:val="18"/>
                <w:szCs w:val="18"/>
              </w:rPr>
            </w:pPr>
            <w:r w:rsidRPr="006F5510">
              <w:rPr>
                <w:rFonts w:cs="Arial"/>
                <w:color w:val="000000"/>
                <w:sz w:val="18"/>
                <w:szCs w:val="18"/>
              </w:rPr>
              <w:t>Możliwość stworzenia białej listy stron dostępnych poprzez HTTPS, które nie będą deszyfrowane.</w:t>
            </w:r>
          </w:p>
          <w:p w:rsidR="005F453B" w:rsidRPr="006F5510" w:rsidRDefault="005F453B" w:rsidP="00B47FCF">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UWIERZYTELNIANIE</w:t>
            </w:r>
          </w:p>
          <w:p w:rsidR="005F453B" w:rsidRPr="006F5510" w:rsidRDefault="005F453B" w:rsidP="00B47FCF">
            <w:pPr>
              <w:rPr>
                <w:sz w:val="18"/>
                <w:szCs w:val="18"/>
              </w:rPr>
            </w:pPr>
          </w:p>
        </w:tc>
        <w:tc>
          <w:tcPr>
            <w:tcW w:w="1976" w:type="pct"/>
            <w:vAlign w:val="center"/>
          </w:tcPr>
          <w:p w:rsidR="005F453B" w:rsidRPr="006F5510" w:rsidRDefault="005F453B" w:rsidP="00025332">
            <w:pPr>
              <w:numPr>
                <w:ilvl w:val="0"/>
                <w:numId w:val="42"/>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zezwalać na uruchomienie systemu uwierzytelniania użytkowników w oparciu o:</w:t>
            </w:r>
          </w:p>
          <w:p w:rsidR="005F453B" w:rsidRPr="006F5510" w:rsidRDefault="005F453B" w:rsidP="00B47FCF">
            <w:pPr>
              <w:spacing w:before="120" w:after="120" w:line="240" w:lineRule="auto"/>
              <w:ind w:left="720"/>
              <w:rPr>
                <w:color w:val="000000"/>
                <w:sz w:val="18"/>
                <w:szCs w:val="18"/>
              </w:rPr>
            </w:pPr>
            <w:r w:rsidRPr="006F5510">
              <w:rPr>
                <w:color w:val="000000"/>
                <w:sz w:val="18"/>
                <w:szCs w:val="18"/>
              </w:rPr>
              <w:t>a.</w:t>
            </w:r>
            <w:r w:rsidRPr="006F5510">
              <w:rPr>
                <w:color w:val="000000"/>
                <w:sz w:val="18"/>
                <w:szCs w:val="18"/>
              </w:rPr>
              <w:tab/>
              <w:t>lokalną bazę użytkowników (wewnętrzny LDAP),</w:t>
            </w:r>
          </w:p>
          <w:p w:rsidR="005F453B" w:rsidRPr="006F5510" w:rsidRDefault="005F453B" w:rsidP="00B47FCF">
            <w:pPr>
              <w:spacing w:before="120" w:after="120" w:line="240" w:lineRule="auto"/>
              <w:ind w:left="720"/>
              <w:rPr>
                <w:color w:val="000000"/>
                <w:sz w:val="18"/>
                <w:szCs w:val="18"/>
              </w:rPr>
            </w:pPr>
            <w:r w:rsidRPr="006F5510">
              <w:rPr>
                <w:color w:val="000000"/>
                <w:sz w:val="18"/>
                <w:szCs w:val="18"/>
              </w:rPr>
              <w:t>b.</w:t>
            </w:r>
            <w:r w:rsidRPr="006F5510">
              <w:rPr>
                <w:color w:val="000000"/>
                <w:sz w:val="18"/>
                <w:szCs w:val="18"/>
              </w:rPr>
              <w:tab/>
              <w:t>zewnętrzną bazę użytkowników (zewnętrzny LDAP) ,</w:t>
            </w:r>
          </w:p>
          <w:p w:rsidR="005F453B" w:rsidRPr="006F5510" w:rsidRDefault="005F453B" w:rsidP="00B47FCF">
            <w:pPr>
              <w:spacing w:before="120" w:after="120" w:line="240" w:lineRule="auto"/>
              <w:ind w:left="720"/>
              <w:rPr>
                <w:color w:val="000000"/>
                <w:sz w:val="18"/>
                <w:szCs w:val="18"/>
                <w:lang w:val="en-US"/>
              </w:rPr>
            </w:pPr>
            <w:r w:rsidRPr="006F5510">
              <w:rPr>
                <w:color w:val="000000"/>
                <w:sz w:val="18"/>
                <w:szCs w:val="18"/>
                <w:lang w:val="en-US"/>
              </w:rPr>
              <w:t>c.</w:t>
            </w:r>
            <w:r w:rsidRPr="006F5510">
              <w:rPr>
                <w:color w:val="000000"/>
                <w:sz w:val="18"/>
                <w:szCs w:val="18"/>
                <w:lang w:val="en-US"/>
              </w:rPr>
              <w:tab/>
              <w:t>integracje z serwerem Microsoft Active Directory.</w:t>
            </w:r>
          </w:p>
          <w:p w:rsidR="005F453B" w:rsidRPr="006F5510" w:rsidRDefault="005F453B" w:rsidP="00025332">
            <w:pPr>
              <w:numPr>
                <w:ilvl w:val="0"/>
                <w:numId w:val="42"/>
              </w:numPr>
              <w:tabs>
                <w:tab w:val="left" w:pos="3600"/>
              </w:tabs>
              <w:suppressAutoHyphens/>
              <w:spacing w:after="0" w:line="276" w:lineRule="auto"/>
              <w:rPr>
                <w:rFonts w:cs="Arial"/>
                <w:color w:val="000000"/>
                <w:sz w:val="18"/>
                <w:szCs w:val="18"/>
              </w:rPr>
            </w:pPr>
            <w:r w:rsidRPr="006F5510">
              <w:rPr>
                <w:rFonts w:cs="Arial"/>
                <w:color w:val="000000"/>
                <w:sz w:val="18"/>
                <w:szCs w:val="18"/>
              </w:rPr>
              <w:t xml:space="preserve">Rozwiązanie ma zezwalać na uruchomienie specjalnego portalu, który umożliwia </w:t>
            </w:r>
          </w:p>
          <w:p w:rsidR="005F453B" w:rsidRPr="006F5510" w:rsidRDefault="005F453B" w:rsidP="00025332">
            <w:pPr>
              <w:numPr>
                <w:ilvl w:val="0"/>
                <w:numId w:val="42"/>
              </w:numPr>
              <w:tabs>
                <w:tab w:val="left" w:pos="3600"/>
              </w:tabs>
              <w:suppressAutoHyphens/>
              <w:spacing w:after="0" w:line="276" w:lineRule="auto"/>
              <w:rPr>
                <w:rFonts w:cs="Arial"/>
                <w:color w:val="000000"/>
                <w:sz w:val="18"/>
                <w:szCs w:val="18"/>
              </w:rPr>
            </w:pPr>
            <w:r w:rsidRPr="006F5510">
              <w:rPr>
                <w:rFonts w:cs="Arial"/>
                <w:color w:val="000000"/>
                <w:sz w:val="18"/>
                <w:szCs w:val="18"/>
              </w:rPr>
              <w:t>autoryzacje w oparciu o protokoły:</w:t>
            </w:r>
          </w:p>
          <w:p w:rsidR="005F453B" w:rsidRPr="0025519F" w:rsidRDefault="005F453B" w:rsidP="00B47FCF">
            <w:pPr>
              <w:spacing w:before="120" w:after="120" w:line="240" w:lineRule="auto"/>
              <w:ind w:left="720"/>
              <w:rPr>
                <w:color w:val="000000"/>
                <w:sz w:val="18"/>
                <w:szCs w:val="18"/>
                <w:lang w:val="de-DE"/>
              </w:rPr>
            </w:pPr>
            <w:r w:rsidRPr="0025519F">
              <w:rPr>
                <w:color w:val="000000"/>
                <w:sz w:val="18"/>
                <w:szCs w:val="18"/>
                <w:lang w:val="de-DE"/>
              </w:rPr>
              <w:t>a.</w:t>
            </w:r>
            <w:r w:rsidRPr="0025519F">
              <w:rPr>
                <w:color w:val="000000"/>
                <w:sz w:val="18"/>
                <w:szCs w:val="18"/>
                <w:lang w:val="de-DE"/>
              </w:rPr>
              <w:tab/>
              <w:t>SSL,</w:t>
            </w:r>
          </w:p>
          <w:p w:rsidR="005F453B" w:rsidRPr="0025519F" w:rsidRDefault="005F453B" w:rsidP="00B47FCF">
            <w:pPr>
              <w:spacing w:before="120" w:after="120" w:line="240" w:lineRule="auto"/>
              <w:ind w:left="720"/>
              <w:rPr>
                <w:color w:val="000000"/>
                <w:sz w:val="18"/>
                <w:szCs w:val="18"/>
                <w:lang w:val="de-DE"/>
              </w:rPr>
            </w:pPr>
            <w:r w:rsidRPr="0025519F">
              <w:rPr>
                <w:color w:val="000000"/>
                <w:sz w:val="18"/>
                <w:szCs w:val="18"/>
                <w:lang w:val="de-DE"/>
              </w:rPr>
              <w:t>b.</w:t>
            </w:r>
            <w:r w:rsidRPr="0025519F">
              <w:rPr>
                <w:color w:val="000000"/>
                <w:sz w:val="18"/>
                <w:szCs w:val="18"/>
                <w:lang w:val="de-DE"/>
              </w:rPr>
              <w:tab/>
              <w:t>Radius,</w:t>
            </w:r>
          </w:p>
          <w:p w:rsidR="005F453B" w:rsidRPr="0025519F" w:rsidRDefault="005F453B" w:rsidP="00B47FCF">
            <w:pPr>
              <w:spacing w:before="120" w:after="120" w:line="240" w:lineRule="auto"/>
              <w:ind w:left="720"/>
              <w:rPr>
                <w:color w:val="000000"/>
                <w:sz w:val="18"/>
                <w:szCs w:val="18"/>
                <w:lang w:val="de-DE"/>
              </w:rPr>
            </w:pPr>
            <w:r w:rsidRPr="0025519F">
              <w:rPr>
                <w:color w:val="000000"/>
                <w:sz w:val="18"/>
                <w:szCs w:val="18"/>
                <w:lang w:val="de-DE"/>
              </w:rPr>
              <w:t>c.</w:t>
            </w:r>
            <w:r w:rsidRPr="0025519F">
              <w:rPr>
                <w:color w:val="000000"/>
                <w:sz w:val="18"/>
                <w:szCs w:val="18"/>
                <w:lang w:val="de-DE"/>
              </w:rPr>
              <w:tab/>
              <w:t>Kerberos.</w:t>
            </w:r>
          </w:p>
          <w:p w:rsidR="005F453B" w:rsidRPr="006F5510" w:rsidRDefault="005F453B" w:rsidP="00025332">
            <w:pPr>
              <w:numPr>
                <w:ilvl w:val="0"/>
                <w:numId w:val="42"/>
              </w:numPr>
              <w:tabs>
                <w:tab w:val="left" w:pos="3600"/>
              </w:tabs>
              <w:suppressAutoHyphens/>
              <w:spacing w:after="0" w:line="276" w:lineRule="auto"/>
              <w:rPr>
                <w:rFonts w:cs="Arial"/>
                <w:color w:val="000000"/>
                <w:sz w:val="18"/>
                <w:szCs w:val="18"/>
              </w:rPr>
            </w:pPr>
            <w:r w:rsidRPr="006F5510">
              <w:rPr>
                <w:rFonts w:cs="Arial"/>
                <w:color w:val="000000"/>
                <w:sz w:val="18"/>
                <w:szCs w:val="18"/>
              </w:rPr>
              <w:t>Autoryzacja użytkowników z wykorzystaniem użytkowników Microsoft Active Directory nie wymaga instalacji agenta na serwerze AD ani modyfikacji schematu domeny.</w:t>
            </w:r>
          </w:p>
          <w:p w:rsidR="005F453B" w:rsidRPr="006F5510" w:rsidRDefault="005F453B" w:rsidP="00B47FCF">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ADMINISTRACJA ŁĄCZAMI OD DOSTAWCÓW USŁUG INTERNETOWYCH (ISP).</w:t>
            </w:r>
          </w:p>
          <w:p w:rsidR="005F453B" w:rsidRPr="006F5510" w:rsidRDefault="005F453B" w:rsidP="00B47FCF">
            <w:pPr>
              <w:rPr>
                <w:sz w:val="18"/>
                <w:szCs w:val="18"/>
              </w:rPr>
            </w:pPr>
          </w:p>
        </w:tc>
        <w:tc>
          <w:tcPr>
            <w:tcW w:w="1976" w:type="pct"/>
            <w:vAlign w:val="center"/>
          </w:tcPr>
          <w:p w:rsidR="005F453B" w:rsidRPr="006F5510" w:rsidRDefault="005F453B" w:rsidP="00025332">
            <w:pPr>
              <w:numPr>
                <w:ilvl w:val="0"/>
                <w:numId w:val="43"/>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posiadać wsparcie dla mechanizmów równoważenia obciążenia łączy do sieci Internet (tzw. Load Balancing).</w:t>
            </w:r>
          </w:p>
          <w:p w:rsidR="005F453B" w:rsidRPr="006F5510" w:rsidRDefault="005F453B" w:rsidP="00025332">
            <w:pPr>
              <w:numPr>
                <w:ilvl w:val="0"/>
                <w:numId w:val="43"/>
              </w:numPr>
              <w:tabs>
                <w:tab w:val="left" w:pos="3600"/>
              </w:tabs>
              <w:suppressAutoHyphens/>
              <w:spacing w:after="0" w:line="276" w:lineRule="auto"/>
              <w:rPr>
                <w:rFonts w:cs="Arial"/>
                <w:color w:val="000000"/>
                <w:sz w:val="18"/>
                <w:szCs w:val="18"/>
              </w:rPr>
            </w:pPr>
            <w:r w:rsidRPr="006F5510">
              <w:rPr>
                <w:rFonts w:cs="Arial"/>
                <w:color w:val="000000"/>
                <w:sz w:val="18"/>
                <w:szCs w:val="18"/>
              </w:rPr>
              <w:t>Mechanizm równoważenia obciążenia łącza internetowego ma działać w oparciu o następujące dwa mechanizmy:</w:t>
            </w:r>
          </w:p>
          <w:p w:rsidR="005F453B" w:rsidRPr="006F5510" w:rsidRDefault="005F453B" w:rsidP="00B47FCF">
            <w:pPr>
              <w:spacing w:before="120" w:after="120" w:line="360" w:lineRule="auto"/>
              <w:ind w:left="720"/>
              <w:rPr>
                <w:color w:val="000000"/>
                <w:sz w:val="18"/>
                <w:szCs w:val="18"/>
              </w:rPr>
            </w:pPr>
            <w:r w:rsidRPr="006F5510">
              <w:rPr>
                <w:color w:val="000000"/>
                <w:sz w:val="18"/>
                <w:szCs w:val="18"/>
              </w:rPr>
              <w:t>a.</w:t>
            </w:r>
            <w:r w:rsidRPr="006F5510">
              <w:rPr>
                <w:color w:val="000000"/>
                <w:sz w:val="18"/>
                <w:szCs w:val="18"/>
              </w:rPr>
              <w:tab/>
              <w:t>równoważenie względem adresu źródłowego,</w:t>
            </w:r>
          </w:p>
          <w:p w:rsidR="005F453B" w:rsidRPr="006F5510" w:rsidRDefault="005F453B" w:rsidP="00B47FCF">
            <w:pPr>
              <w:spacing w:before="120" w:after="120" w:line="360" w:lineRule="auto"/>
              <w:ind w:left="720"/>
              <w:rPr>
                <w:color w:val="000000"/>
                <w:sz w:val="18"/>
                <w:szCs w:val="18"/>
              </w:rPr>
            </w:pPr>
            <w:r w:rsidRPr="006F5510">
              <w:rPr>
                <w:color w:val="000000"/>
                <w:sz w:val="18"/>
                <w:szCs w:val="18"/>
              </w:rPr>
              <w:t>b.</w:t>
            </w:r>
            <w:r w:rsidRPr="006F5510">
              <w:rPr>
                <w:color w:val="000000"/>
                <w:sz w:val="18"/>
                <w:szCs w:val="18"/>
              </w:rPr>
              <w:tab/>
              <w:t>równoważenie względem adresu źródłowego i docelowego (połączenia).</w:t>
            </w:r>
          </w:p>
          <w:p w:rsidR="005F453B" w:rsidRPr="006F5510" w:rsidRDefault="005F453B" w:rsidP="00025332">
            <w:pPr>
              <w:numPr>
                <w:ilvl w:val="0"/>
                <w:numId w:val="43"/>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posiadać mechanizm przełączenia na łącze zapasowe w przypadku awarii łącza podstawowego.</w:t>
            </w:r>
          </w:p>
          <w:p w:rsidR="005F453B" w:rsidRPr="006F5510" w:rsidRDefault="005F453B" w:rsidP="00B47FCF">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POZOSTAŁE USŁUGI I FUNKCJE ROZWIĄZANIA</w:t>
            </w:r>
          </w:p>
          <w:p w:rsidR="005F453B" w:rsidRPr="006F5510" w:rsidRDefault="005F453B" w:rsidP="00B47FCF">
            <w:pPr>
              <w:rPr>
                <w:sz w:val="18"/>
                <w:szCs w:val="18"/>
              </w:rPr>
            </w:pPr>
          </w:p>
        </w:tc>
        <w:tc>
          <w:tcPr>
            <w:tcW w:w="1976" w:type="pct"/>
            <w:vAlign w:val="center"/>
          </w:tcPr>
          <w:p w:rsidR="005F453B" w:rsidRPr="006F5510" w:rsidRDefault="005F453B" w:rsidP="00025332">
            <w:pPr>
              <w:numPr>
                <w:ilvl w:val="0"/>
                <w:numId w:val="44"/>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posiada wbudowany serwer DHCP z możliwością przypisywania adresu IP do adresu MAC karty sieciowej stacji roboczej w sieci</w:t>
            </w:r>
          </w:p>
          <w:p w:rsidR="005F453B" w:rsidRPr="006F5510" w:rsidRDefault="005F453B" w:rsidP="00025332">
            <w:pPr>
              <w:numPr>
                <w:ilvl w:val="0"/>
                <w:numId w:val="44"/>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musi pozwalać na przesyłanie zapytań DHCP do zewnętrznego serwera DHCP – DHCP Relay</w:t>
            </w:r>
          </w:p>
          <w:p w:rsidR="005F453B" w:rsidRPr="006F5510" w:rsidRDefault="005F453B" w:rsidP="00025332">
            <w:pPr>
              <w:numPr>
                <w:ilvl w:val="0"/>
                <w:numId w:val="44"/>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musi być wyposażone w klienta usługi SNMP w wersji 1,2 i 3.</w:t>
            </w:r>
          </w:p>
          <w:p w:rsidR="005F453B" w:rsidRPr="006F5510" w:rsidRDefault="005F453B" w:rsidP="00025332">
            <w:pPr>
              <w:numPr>
                <w:ilvl w:val="0"/>
                <w:numId w:val="44"/>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musi posiadać usługę klienta NTP.</w:t>
            </w:r>
          </w:p>
          <w:p w:rsidR="005F453B" w:rsidRPr="006F5510" w:rsidRDefault="005F453B" w:rsidP="00025332">
            <w:pPr>
              <w:numPr>
                <w:ilvl w:val="0"/>
                <w:numId w:val="44"/>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musi posiadać DNS Proxy.</w:t>
            </w:r>
          </w:p>
          <w:p w:rsidR="005F453B" w:rsidRPr="006F5510" w:rsidRDefault="005F453B" w:rsidP="00B47FCF">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ADMINISTRACJA URZĄDZENIEM</w:t>
            </w:r>
          </w:p>
        </w:tc>
        <w:tc>
          <w:tcPr>
            <w:tcW w:w="1976" w:type="pct"/>
            <w:vAlign w:val="center"/>
          </w:tcPr>
          <w:p w:rsidR="005F453B" w:rsidRPr="006F5510" w:rsidRDefault="005F453B" w:rsidP="00025332">
            <w:pPr>
              <w:numPr>
                <w:ilvl w:val="0"/>
                <w:numId w:val="45"/>
              </w:numPr>
              <w:tabs>
                <w:tab w:val="left" w:pos="3600"/>
              </w:tabs>
              <w:suppressAutoHyphens/>
              <w:spacing w:after="0" w:line="276" w:lineRule="auto"/>
              <w:rPr>
                <w:rFonts w:cs="Arial"/>
                <w:color w:val="000000"/>
                <w:sz w:val="18"/>
                <w:szCs w:val="18"/>
              </w:rPr>
            </w:pPr>
            <w:r w:rsidRPr="006F5510">
              <w:rPr>
                <w:rFonts w:cs="Arial"/>
                <w:color w:val="000000"/>
                <w:sz w:val="18"/>
                <w:szCs w:val="18"/>
              </w:rPr>
              <w:t>Producent musi dostarczać w podstawowej licencji narzędzie administracyjne pozwalające na podgląd pracy urządzenia, monitoring w trybie rzeczywistym stanu urządzenia.</w:t>
            </w:r>
          </w:p>
          <w:p w:rsidR="005F453B" w:rsidRPr="006F5510" w:rsidRDefault="005F453B" w:rsidP="00025332">
            <w:pPr>
              <w:numPr>
                <w:ilvl w:val="0"/>
                <w:numId w:val="45"/>
              </w:numPr>
              <w:tabs>
                <w:tab w:val="left" w:pos="3600"/>
              </w:tabs>
              <w:suppressAutoHyphens/>
              <w:spacing w:after="0" w:line="276" w:lineRule="auto"/>
              <w:rPr>
                <w:rFonts w:cs="Arial"/>
                <w:color w:val="000000"/>
                <w:sz w:val="18"/>
                <w:szCs w:val="18"/>
              </w:rPr>
            </w:pPr>
            <w:r w:rsidRPr="006F5510">
              <w:rPr>
                <w:rFonts w:cs="Arial"/>
                <w:color w:val="000000"/>
                <w:sz w:val="18"/>
                <w:szCs w:val="18"/>
              </w:rPr>
              <w:t>Konfiguracja urządzenia ma być możliwa z wykorzystaniem polskiego interfejsu graficznego.</w:t>
            </w:r>
          </w:p>
          <w:p w:rsidR="005F453B" w:rsidRPr="006F5510" w:rsidRDefault="005F453B" w:rsidP="00025332">
            <w:pPr>
              <w:numPr>
                <w:ilvl w:val="0"/>
                <w:numId w:val="45"/>
              </w:numPr>
              <w:tabs>
                <w:tab w:val="left" w:pos="3600"/>
              </w:tabs>
              <w:suppressAutoHyphens/>
              <w:spacing w:after="0" w:line="276" w:lineRule="auto"/>
              <w:rPr>
                <w:rFonts w:cs="Arial"/>
                <w:color w:val="000000"/>
                <w:sz w:val="18"/>
                <w:szCs w:val="18"/>
              </w:rPr>
            </w:pPr>
            <w:r w:rsidRPr="006F5510">
              <w:rPr>
                <w:rFonts w:cs="Arial"/>
                <w:color w:val="000000"/>
                <w:sz w:val="18"/>
                <w:szCs w:val="18"/>
              </w:rPr>
              <w:t>Interfejs konfiguracyjny musi być dostępny poprzez przeglądarkę internetową a komunikacja musi być zabezpieczona za pomocą protokołu https.</w:t>
            </w:r>
          </w:p>
          <w:p w:rsidR="005F453B" w:rsidRPr="006F5510" w:rsidRDefault="005F453B" w:rsidP="00025332">
            <w:pPr>
              <w:numPr>
                <w:ilvl w:val="0"/>
                <w:numId w:val="45"/>
              </w:numPr>
              <w:tabs>
                <w:tab w:val="left" w:pos="3600"/>
              </w:tabs>
              <w:suppressAutoHyphens/>
              <w:spacing w:after="0" w:line="276" w:lineRule="auto"/>
              <w:rPr>
                <w:rFonts w:cs="Arial"/>
                <w:color w:val="000000"/>
                <w:sz w:val="18"/>
                <w:szCs w:val="18"/>
              </w:rPr>
            </w:pPr>
            <w:r w:rsidRPr="006F5510">
              <w:rPr>
                <w:rFonts w:cs="Arial"/>
                <w:color w:val="000000"/>
                <w:sz w:val="18"/>
                <w:szCs w:val="18"/>
              </w:rPr>
              <w:t>Komunikacja może odbywać się na porcie innym niż https (443 TCP).</w:t>
            </w:r>
          </w:p>
          <w:p w:rsidR="005F453B" w:rsidRPr="006F5510" w:rsidRDefault="005F453B" w:rsidP="00025332">
            <w:pPr>
              <w:numPr>
                <w:ilvl w:val="0"/>
                <w:numId w:val="45"/>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może być zarządzane przez dowolną liczbę administratorów z różnymi (także nakładającymi się) uprawnieniami.</w:t>
            </w:r>
          </w:p>
          <w:p w:rsidR="005F453B" w:rsidRPr="006F5510" w:rsidRDefault="005F453B" w:rsidP="00025332">
            <w:pPr>
              <w:numPr>
                <w:ilvl w:val="0"/>
                <w:numId w:val="45"/>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mieć możliwość eksportowania logów na zewnętrzny serwer (syslog).</w:t>
            </w:r>
          </w:p>
          <w:p w:rsidR="005F453B" w:rsidRPr="006F5510" w:rsidRDefault="005F453B" w:rsidP="00B47FCF">
            <w:pPr>
              <w:tabs>
                <w:tab w:val="left" w:pos="3600"/>
              </w:tabs>
              <w:suppressAutoHyphens/>
              <w:spacing w:after="0" w:line="276" w:lineRule="auto"/>
              <w:rPr>
                <w:rFonts w:cs="Arial"/>
                <w:color w:val="000000"/>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RAPORTOWANIE</w:t>
            </w:r>
          </w:p>
          <w:p w:rsidR="005F453B" w:rsidRPr="006F5510" w:rsidRDefault="005F453B" w:rsidP="00B47FCF">
            <w:pPr>
              <w:rPr>
                <w:sz w:val="18"/>
                <w:szCs w:val="18"/>
              </w:rPr>
            </w:pPr>
          </w:p>
        </w:tc>
        <w:tc>
          <w:tcPr>
            <w:tcW w:w="1976" w:type="pct"/>
            <w:vAlign w:val="center"/>
          </w:tcPr>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ma być dostarczone wraz z dedykowanym systemem do raportowania.</w:t>
            </w:r>
          </w:p>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Narzędzie raportujące musi być oparte o darmowy system np. system z rodziny Linux.</w:t>
            </w:r>
          </w:p>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Interfejs użytkownika musi być dostępny poprzez przeglądarkę internetową.</w:t>
            </w:r>
          </w:p>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Interfejs użytkownika narzędzia raportującego ma być dostępny co najmniej w językach Polskim i Angielskim.</w:t>
            </w:r>
          </w:p>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Przesyłanie logów pomiędzy urządzeniem a narzędziem raportującym musi odbywać się za pomocą protokołu syslog.</w:t>
            </w:r>
          </w:p>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Narzędzie raportujące musi posiadać możliwość automatycznej aktualizacji swoich komponentów z Internetu bez ingerencji użytkownika.</w:t>
            </w:r>
          </w:p>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Rozwiązanie musi posiadać możliwość wygenerowania raportów graficznych, na podstawie zebranych logów, w tym co najmniej:</w:t>
            </w:r>
          </w:p>
          <w:p w:rsidR="005F453B" w:rsidRPr="006F5510" w:rsidRDefault="005F453B" w:rsidP="00B47FCF">
            <w:pPr>
              <w:rPr>
                <w:color w:val="000000"/>
                <w:sz w:val="18"/>
                <w:szCs w:val="18"/>
              </w:rPr>
            </w:pPr>
            <w:r w:rsidRPr="006F5510">
              <w:rPr>
                <w:color w:val="000000"/>
                <w:sz w:val="18"/>
                <w:szCs w:val="18"/>
              </w:rPr>
              <w:t>a.</w:t>
            </w:r>
            <w:r w:rsidRPr="006F5510">
              <w:rPr>
                <w:color w:val="000000"/>
                <w:sz w:val="18"/>
                <w:szCs w:val="18"/>
              </w:rPr>
              <w:tab/>
              <w:t>raporty WEB zawierające informacje o co najmniej: odwiedzanych stronach WWW, ilości połączeń do tych stron, ilości pobranych danych, kategoriach tematycznych (do których należą odwiedzane strony), użytkownikach, którzy łączyli się z danymi adresami oraz adresach IP z których wchodzono na owe strony,</w:t>
            </w:r>
          </w:p>
          <w:p w:rsidR="005F453B" w:rsidRPr="006F5510" w:rsidRDefault="005F453B" w:rsidP="00B47FCF">
            <w:pPr>
              <w:spacing w:before="120" w:after="120" w:line="360" w:lineRule="auto"/>
              <w:rPr>
                <w:color w:val="000000"/>
                <w:sz w:val="18"/>
                <w:szCs w:val="18"/>
              </w:rPr>
            </w:pPr>
            <w:r w:rsidRPr="006F5510">
              <w:rPr>
                <w:color w:val="000000"/>
                <w:sz w:val="18"/>
                <w:szCs w:val="18"/>
              </w:rPr>
              <w:t>b.</w:t>
            </w:r>
            <w:r w:rsidRPr="006F5510">
              <w:rPr>
                <w:color w:val="000000"/>
                <w:sz w:val="18"/>
                <w:szCs w:val="18"/>
              </w:rPr>
              <w:tab/>
              <w:t>raporty pasywnego skanera sieci, zawierające informacje o co najmniej: wykrytych zagrożeniach, aplikacjach, w których zostały wykryte podatności, typach programów, w których wykryto podatności, poziomie ważności wykrytych zagrożeń,</w:t>
            </w:r>
          </w:p>
          <w:p w:rsidR="005F453B" w:rsidRPr="006F5510" w:rsidRDefault="005F453B" w:rsidP="00B47FCF">
            <w:pPr>
              <w:spacing w:before="120" w:after="120" w:line="360" w:lineRule="auto"/>
              <w:rPr>
                <w:color w:val="000000"/>
                <w:sz w:val="18"/>
                <w:szCs w:val="18"/>
              </w:rPr>
            </w:pPr>
            <w:r w:rsidRPr="006F5510">
              <w:rPr>
                <w:color w:val="000000"/>
                <w:sz w:val="18"/>
                <w:szCs w:val="18"/>
              </w:rPr>
              <w:t>c.</w:t>
            </w:r>
            <w:r w:rsidRPr="006F5510">
              <w:rPr>
                <w:color w:val="000000"/>
                <w:sz w:val="18"/>
                <w:szCs w:val="18"/>
              </w:rPr>
              <w:tab/>
              <w:t>raporty IPS zawierające informacje o co najmniej: wykrytych przez IPS zagrożeniach, adresach źródłowych i adresach docelowych hostów, których te zagrożenia dotyczą.</w:t>
            </w:r>
          </w:p>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Raporty graficzne muszą oferować możliwość:</w:t>
            </w:r>
          </w:p>
          <w:p w:rsidR="005F453B" w:rsidRPr="006F5510" w:rsidRDefault="005F453B" w:rsidP="00B47FCF">
            <w:pPr>
              <w:spacing w:before="120" w:after="120" w:line="360" w:lineRule="auto"/>
              <w:rPr>
                <w:color w:val="000000"/>
                <w:sz w:val="18"/>
                <w:szCs w:val="18"/>
              </w:rPr>
            </w:pPr>
            <w:r w:rsidRPr="006F5510">
              <w:rPr>
                <w:color w:val="000000"/>
                <w:sz w:val="18"/>
                <w:szCs w:val="18"/>
              </w:rPr>
              <w:t>a.</w:t>
            </w:r>
            <w:r w:rsidRPr="006F5510">
              <w:rPr>
                <w:color w:val="000000"/>
                <w:sz w:val="18"/>
                <w:szCs w:val="18"/>
              </w:rPr>
              <w:tab/>
              <w:t>przeszukiwania zgromadzonych informacji,</w:t>
            </w:r>
          </w:p>
          <w:p w:rsidR="005F453B" w:rsidRPr="006F5510" w:rsidRDefault="005F453B" w:rsidP="00B47FCF">
            <w:pPr>
              <w:spacing w:before="120" w:after="120" w:line="360" w:lineRule="auto"/>
              <w:rPr>
                <w:color w:val="000000"/>
                <w:sz w:val="18"/>
                <w:szCs w:val="18"/>
              </w:rPr>
            </w:pPr>
            <w:r w:rsidRPr="006F5510">
              <w:rPr>
                <w:color w:val="000000"/>
                <w:sz w:val="18"/>
                <w:szCs w:val="18"/>
              </w:rPr>
              <w:t>b.</w:t>
            </w:r>
            <w:r w:rsidRPr="006F5510">
              <w:rPr>
                <w:color w:val="000000"/>
                <w:sz w:val="18"/>
                <w:szCs w:val="18"/>
              </w:rPr>
              <w:tab/>
              <w:t xml:space="preserve">wyświetlenia zgromadzonych informacji, dla wybranego: dnia, tygodnia, miesiąca, </w:t>
            </w:r>
          </w:p>
          <w:p w:rsidR="005F453B" w:rsidRPr="006F5510" w:rsidRDefault="005F453B" w:rsidP="00B47FCF">
            <w:pPr>
              <w:spacing w:before="120" w:after="120" w:line="360" w:lineRule="auto"/>
              <w:rPr>
                <w:color w:val="000000"/>
                <w:sz w:val="18"/>
                <w:szCs w:val="18"/>
              </w:rPr>
            </w:pPr>
            <w:r w:rsidRPr="006F5510">
              <w:rPr>
                <w:color w:val="000000"/>
                <w:sz w:val="18"/>
                <w:szCs w:val="18"/>
              </w:rPr>
              <w:t>c.</w:t>
            </w:r>
            <w:r w:rsidRPr="006F5510">
              <w:rPr>
                <w:color w:val="000000"/>
                <w:sz w:val="18"/>
                <w:szCs w:val="18"/>
              </w:rPr>
              <w:tab/>
              <w:t>eksportu do zewnętrznych plików obsługujących format PDF oraz CSV.</w:t>
            </w:r>
          </w:p>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Narzędzie raportujące musi umożliwiać przeglądanie zgromadzonych logów, oraz dawać możliwość ich filtrowania po parametrach co najmniej takich jak: protokół, źródłowy adres IP, docelowy adres IP, port docelowy, nazwa docelowa, czas (od-do), nazwa użytkownika, akcja.</w:t>
            </w:r>
          </w:p>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Przeglądarka logów musi dawać możliwość ukrycia kolumn z informacjami zbędnymi dla administratora.</w:t>
            </w:r>
          </w:p>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Narzędzie raportujące musi posiadać możliwość tworzenia wielu kont użytkowników.</w:t>
            </w:r>
          </w:p>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Narzędzie raportujące musi umożliwiać pracę wielu użytkowników jednocześnie.</w:t>
            </w:r>
          </w:p>
          <w:p w:rsidR="005F453B" w:rsidRPr="006F5510" w:rsidRDefault="005F453B" w:rsidP="00025332">
            <w:pPr>
              <w:numPr>
                <w:ilvl w:val="0"/>
                <w:numId w:val="46"/>
              </w:numPr>
              <w:tabs>
                <w:tab w:val="left" w:pos="3600"/>
              </w:tabs>
              <w:suppressAutoHyphens/>
              <w:spacing w:after="0" w:line="276" w:lineRule="auto"/>
              <w:rPr>
                <w:rFonts w:cs="Arial"/>
                <w:color w:val="000000"/>
                <w:sz w:val="18"/>
                <w:szCs w:val="18"/>
              </w:rPr>
            </w:pPr>
            <w:r w:rsidRPr="006F5510">
              <w:rPr>
                <w:rFonts w:cs="Arial"/>
                <w:color w:val="000000"/>
                <w:sz w:val="18"/>
                <w:szCs w:val="18"/>
              </w:rPr>
              <w:t>Narzędzie raportujące musi być dostarczane w ramach podstawowej licencji na urządzenie, bez dodatkowych opłat.</w:t>
            </w:r>
          </w:p>
          <w:p w:rsidR="005F453B" w:rsidRPr="006F5510" w:rsidRDefault="005F453B" w:rsidP="00B47FCF">
            <w:pPr>
              <w:tabs>
                <w:tab w:val="left" w:pos="3600"/>
              </w:tabs>
              <w:suppressAutoHyphens/>
              <w:spacing w:after="0" w:line="276" w:lineRule="auto"/>
              <w:ind w:left="360"/>
              <w:rPr>
                <w:rFonts w:cs="Arial"/>
                <w:color w:val="000000"/>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PARAMETRY SPRZĘTOWE</w:t>
            </w:r>
          </w:p>
          <w:p w:rsidR="005F453B" w:rsidRPr="006F5510" w:rsidRDefault="005F453B" w:rsidP="00B47FCF">
            <w:pPr>
              <w:rPr>
                <w:sz w:val="18"/>
                <w:szCs w:val="18"/>
              </w:rPr>
            </w:pPr>
          </w:p>
        </w:tc>
        <w:tc>
          <w:tcPr>
            <w:tcW w:w="1976" w:type="pct"/>
            <w:vAlign w:val="center"/>
          </w:tcPr>
          <w:p w:rsidR="005F453B" w:rsidRPr="006F5510" w:rsidRDefault="005F453B" w:rsidP="00025332">
            <w:pPr>
              <w:numPr>
                <w:ilvl w:val="0"/>
                <w:numId w:val="47"/>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musi być pozbawione dysku twardego, a oprogramowanie wewnętrzne musi działać z wbudowanej pamięci flash.</w:t>
            </w:r>
          </w:p>
          <w:p w:rsidR="005F453B" w:rsidRPr="006F5510" w:rsidRDefault="005F453B" w:rsidP="00025332">
            <w:pPr>
              <w:numPr>
                <w:ilvl w:val="0"/>
                <w:numId w:val="47"/>
              </w:numPr>
              <w:tabs>
                <w:tab w:val="left" w:pos="3600"/>
              </w:tabs>
              <w:suppressAutoHyphens/>
              <w:spacing w:after="0" w:line="276" w:lineRule="auto"/>
              <w:rPr>
                <w:rFonts w:cs="Arial"/>
                <w:color w:val="000000"/>
                <w:sz w:val="18"/>
                <w:szCs w:val="18"/>
              </w:rPr>
            </w:pPr>
            <w:r w:rsidRPr="006F5510">
              <w:rPr>
                <w:rFonts w:cs="Arial"/>
                <w:color w:val="000000"/>
                <w:sz w:val="18"/>
                <w:szCs w:val="18"/>
              </w:rPr>
              <w:t>Liczba portów Ethernet 10/100/1000 – min. 5 w tym min. 3 routowalne.</w:t>
            </w:r>
          </w:p>
          <w:p w:rsidR="005F453B" w:rsidRPr="006F5510" w:rsidRDefault="005F453B" w:rsidP="00025332">
            <w:pPr>
              <w:numPr>
                <w:ilvl w:val="0"/>
                <w:numId w:val="47"/>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musi posiadać funkcjonalność budowania połączeń z Internetem za pomocą modemu 3G.</w:t>
            </w:r>
          </w:p>
          <w:p w:rsidR="005F453B" w:rsidRPr="006F5510" w:rsidRDefault="005F453B" w:rsidP="00025332">
            <w:pPr>
              <w:numPr>
                <w:ilvl w:val="0"/>
                <w:numId w:val="47"/>
              </w:numPr>
              <w:tabs>
                <w:tab w:val="left" w:pos="3600"/>
              </w:tabs>
              <w:suppressAutoHyphens/>
              <w:spacing w:after="0" w:line="276" w:lineRule="auto"/>
              <w:rPr>
                <w:rFonts w:cs="Arial"/>
                <w:color w:val="000000"/>
                <w:sz w:val="18"/>
                <w:szCs w:val="18"/>
              </w:rPr>
            </w:pPr>
            <w:r w:rsidRPr="006F5510">
              <w:rPr>
                <w:rFonts w:cs="Arial"/>
                <w:color w:val="000000"/>
                <w:sz w:val="18"/>
                <w:szCs w:val="18"/>
              </w:rPr>
              <w:t>Urządzenie pozwala na użycie nie mniej niż 4 niezależnych łączy WAN.</w:t>
            </w:r>
          </w:p>
          <w:p w:rsidR="005F453B" w:rsidRPr="006F5510" w:rsidRDefault="005F453B" w:rsidP="00025332">
            <w:pPr>
              <w:numPr>
                <w:ilvl w:val="0"/>
                <w:numId w:val="47"/>
              </w:numPr>
              <w:tabs>
                <w:tab w:val="left" w:pos="3600"/>
              </w:tabs>
              <w:suppressAutoHyphens/>
              <w:spacing w:after="0" w:line="276" w:lineRule="auto"/>
              <w:rPr>
                <w:rFonts w:cs="Arial"/>
                <w:color w:val="000000"/>
                <w:sz w:val="18"/>
                <w:szCs w:val="18"/>
              </w:rPr>
            </w:pPr>
            <w:r w:rsidRPr="006F5510">
              <w:rPr>
                <w:rFonts w:cs="Arial"/>
                <w:color w:val="000000"/>
                <w:sz w:val="18"/>
                <w:szCs w:val="18"/>
              </w:rPr>
              <w:t>Przepustowość Firewalla wraz z włączonym systemem IPS – min. 400 Mbps.</w:t>
            </w:r>
          </w:p>
          <w:p w:rsidR="005F453B" w:rsidRPr="006F5510" w:rsidRDefault="005F453B" w:rsidP="00025332">
            <w:pPr>
              <w:numPr>
                <w:ilvl w:val="0"/>
                <w:numId w:val="47"/>
              </w:numPr>
              <w:tabs>
                <w:tab w:val="left" w:pos="3600"/>
              </w:tabs>
              <w:suppressAutoHyphens/>
              <w:spacing w:after="0" w:line="276" w:lineRule="auto"/>
              <w:rPr>
                <w:rFonts w:cs="Arial"/>
                <w:color w:val="000000"/>
                <w:sz w:val="18"/>
                <w:szCs w:val="18"/>
              </w:rPr>
            </w:pPr>
            <w:r w:rsidRPr="006F5510">
              <w:rPr>
                <w:rFonts w:cs="Arial"/>
                <w:color w:val="000000"/>
                <w:sz w:val="18"/>
                <w:szCs w:val="18"/>
              </w:rPr>
              <w:t>Minimalna przepustowość tunelu VPN przy szyfrowaniu AES wynosi min. 100 Mbps.</w:t>
            </w:r>
          </w:p>
          <w:p w:rsidR="005F453B" w:rsidRPr="006F5510" w:rsidRDefault="005F453B" w:rsidP="00025332">
            <w:pPr>
              <w:numPr>
                <w:ilvl w:val="0"/>
                <w:numId w:val="47"/>
              </w:numPr>
              <w:tabs>
                <w:tab w:val="left" w:pos="3600"/>
              </w:tabs>
              <w:suppressAutoHyphens/>
              <w:spacing w:after="0" w:line="276" w:lineRule="auto"/>
              <w:rPr>
                <w:rFonts w:cs="Arial"/>
                <w:color w:val="000000"/>
                <w:sz w:val="18"/>
                <w:szCs w:val="18"/>
              </w:rPr>
            </w:pPr>
            <w:r w:rsidRPr="006F5510">
              <w:rPr>
                <w:rFonts w:cs="Arial"/>
                <w:color w:val="000000"/>
                <w:sz w:val="18"/>
                <w:szCs w:val="18"/>
              </w:rPr>
              <w:t>Maksymalna liczba tuneli VPN IPSec nie może być mniejsza niż 50.</w:t>
            </w:r>
          </w:p>
          <w:p w:rsidR="005F453B" w:rsidRPr="006F5510" w:rsidRDefault="005F453B" w:rsidP="00025332">
            <w:pPr>
              <w:numPr>
                <w:ilvl w:val="0"/>
                <w:numId w:val="47"/>
              </w:numPr>
              <w:tabs>
                <w:tab w:val="left" w:pos="3600"/>
              </w:tabs>
              <w:suppressAutoHyphens/>
              <w:spacing w:after="0" w:line="276" w:lineRule="auto"/>
              <w:rPr>
                <w:rFonts w:cs="Arial"/>
                <w:color w:val="000000"/>
                <w:sz w:val="18"/>
                <w:szCs w:val="18"/>
              </w:rPr>
            </w:pPr>
            <w:r w:rsidRPr="006F5510">
              <w:rPr>
                <w:rFonts w:cs="Arial"/>
                <w:color w:val="000000"/>
                <w:sz w:val="18"/>
                <w:szCs w:val="18"/>
              </w:rPr>
              <w:t>Obsługa min. 64 VLAN-ów.</w:t>
            </w:r>
          </w:p>
          <w:p w:rsidR="005F453B" w:rsidRPr="006F5510" w:rsidRDefault="005F453B" w:rsidP="00025332">
            <w:pPr>
              <w:numPr>
                <w:ilvl w:val="0"/>
                <w:numId w:val="47"/>
              </w:numPr>
              <w:tabs>
                <w:tab w:val="left" w:pos="3600"/>
              </w:tabs>
              <w:suppressAutoHyphens/>
              <w:spacing w:after="0" w:line="276" w:lineRule="auto"/>
              <w:rPr>
                <w:rFonts w:cs="Arial"/>
                <w:color w:val="000000"/>
                <w:sz w:val="18"/>
                <w:szCs w:val="18"/>
              </w:rPr>
            </w:pPr>
            <w:r w:rsidRPr="006F5510">
              <w:rPr>
                <w:rFonts w:cs="Arial"/>
                <w:color w:val="000000"/>
                <w:sz w:val="18"/>
                <w:szCs w:val="18"/>
              </w:rPr>
              <w:t>Maksymalna liczba równoczesnych sesji wynosi min. 75 000.</w:t>
            </w:r>
          </w:p>
          <w:p w:rsidR="005F453B" w:rsidRPr="006F5510" w:rsidRDefault="005F453B" w:rsidP="00025332">
            <w:pPr>
              <w:numPr>
                <w:ilvl w:val="0"/>
                <w:numId w:val="47"/>
              </w:numPr>
              <w:tabs>
                <w:tab w:val="left" w:pos="3600"/>
              </w:tabs>
              <w:suppressAutoHyphens/>
              <w:spacing w:after="0" w:line="276" w:lineRule="auto"/>
              <w:rPr>
                <w:rFonts w:cs="Arial"/>
                <w:color w:val="000000"/>
                <w:sz w:val="18"/>
                <w:szCs w:val="18"/>
              </w:rPr>
            </w:pPr>
            <w:r w:rsidRPr="006F5510">
              <w:rPr>
                <w:rFonts w:cs="Arial"/>
                <w:color w:val="000000"/>
                <w:sz w:val="18"/>
                <w:szCs w:val="18"/>
              </w:rPr>
              <w:t xml:space="preserve">Urządzenie jest nielimitowane na użytkowników. </w:t>
            </w:r>
          </w:p>
          <w:p w:rsidR="005F453B" w:rsidRPr="006F5510" w:rsidRDefault="005F453B" w:rsidP="005B7FE1">
            <w:pPr>
              <w:tabs>
                <w:tab w:val="left" w:pos="3600"/>
              </w:tabs>
              <w:suppressAutoHyphens/>
              <w:spacing w:after="0" w:line="276" w:lineRule="auto"/>
              <w:ind w:left="360"/>
              <w:rPr>
                <w:rFonts w:cs="Arial"/>
                <w:color w:val="000000"/>
                <w:sz w:val="18"/>
                <w:szCs w:val="18"/>
              </w:rPr>
            </w:pPr>
          </w:p>
        </w:tc>
        <w:tc>
          <w:tcPr>
            <w:tcW w:w="2193" w:type="pct"/>
          </w:tcPr>
          <w:p w:rsidR="005F453B" w:rsidRPr="006F5510" w:rsidRDefault="005F453B" w:rsidP="00B47FCF">
            <w:pPr>
              <w:rPr>
                <w:rStyle w:val="linia1b1"/>
                <w:b w:val="0"/>
                <w:bCs/>
                <w:sz w:val="18"/>
                <w:szCs w:val="18"/>
              </w:rPr>
            </w:pPr>
          </w:p>
        </w:tc>
      </w:tr>
      <w:tr w:rsidR="005F453B" w:rsidRPr="006F5510" w:rsidTr="00D35857">
        <w:tc>
          <w:tcPr>
            <w:tcW w:w="830" w:type="pct"/>
            <w:vAlign w:val="center"/>
          </w:tcPr>
          <w:p w:rsidR="005F453B" w:rsidRPr="006F5510" w:rsidRDefault="005F453B" w:rsidP="00B47FCF">
            <w:pPr>
              <w:rPr>
                <w:sz w:val="18"/>
                <w:szCs w:val="18"/>
              </w:rPr>
            </w:pPr>
            <w:r w:rsidRPr="006F5510">
              <w:rPr>
                <w:sz w:val="18"/>
                <w:szCs w:val="18"/>
              </w:rPr>
              <w:t xml:space="preserve">Gwarancja </w:t>
            </w:r>
          </w:p>
        </w:tc>
        <w:tc>
          <w:tcPr>
            <w:tcW w:w="1976" w:type="pct"/>
            <w:vAlign w:val="center"/>
          </w:tcPr>
          <w:p w:rsidR="005F453B" w:rsidRPr="006F5510" w:rsidRDefault="005F453B" w:rsidP="00B47FCF">
            <w:pPr>
              <w:tabs>
                <w:tab w:val="left" w:pos="3600"/>
              </w:tabs>
              <w:suppressAutoHyphens/>
              <w:spacing w:after="0" w:line="276" w:lineRule="auto"/>
              <w:rPr>
                <w:rFonts w:cs="Arial"/>
                <w:color w:val="000000"/>
                <w:sz w:val="18"/>
                <w:szCs w:val="18"/>
              </w:rPr>
            </w:pPr>
            <w:r w:rsidRPr="006F5510">
              <w:rPr>
                <w:rFonts w:cs="Arial"/>
                <w:color w:val="000000"/>
                <w:sz w:val="18"/>
                <w:szCs w:val="18"/>
              </w:rPr>
              <w:t xml:space="preserve">5 lat </w:t>
            </w:r>
            <w:r w:rsidRPr="006F5510">
              <w:rPr>
                <w:rStyle w:val="linia1b1"/>
                <w:b w:val="0"/>
                <w:bCs/>
                <w:sz w:val="18"/>
                <w:szCs w:val="18"/>
              </w:rPr>
              <w:t xml:space="preserve">liczona od momentu podpisania protokołu przekazania, </w:t>
            </w:r>
            <w:r>
              <w:rPr>
                <w:rStyle w:val="linia1b1"/>
                <w:b w:val="0"/>
                <w:bCs/>
                <w:sz w:val="18"/>
                <w:szCs w:val="18"/>
              </w:rPr>
              <w:t xml:space="preserve">z czasem reakcji 4 godziny, </w:t>
            </w:r>
            <w:r w:rsidRPr="006F5510">
              <w:rPr>
                <w:rStyle w:val="linia1b1"/>
                <w:b w:val="0"/>
                <w:bCs/>
                <w:sz w:val="18"/>
                <w:szCs w:val="18"/>
              </w:rPr>
              <w:t>nie krótsza niż 3 lata od podpisania końcowego protokołu przekazania całego systemu</w:t>
            </w:r>
          </w:p>
        </w:tc>
        <w:tc>
          <w:tcPr>
            <w:tcW w:w="2193" w:type="pct"/>
          </w:tcPr>
          <w:p w:rsidR="005F453B" w:rsidRPr="006F5510" w:rsidRDefault="005F453B" w:rsidP="00B47FCF">
            <w:pPr>
              <w:rPr>
                <w:rStyle w:val="linia1b1"/>
                <w:b w:val="0"/>
                <w:bCs/>
                <w:sz w:val="18"/>
                <w:szCs w:val="18"/>
              </w:rPr>
            </w:pPr>
          </w:p>
        </w:tc>
      </w:tr>
      <w:tr w:rsidR="005F453B" w:rsidRPr="006F5510" w:rsidTr="008173CF">
        <w:tc>
          <w:tcPr>
            <w:tcW w:w="830" w:type="pct"/>
          </w:tcPr>
          <w:p w:rsidR="005F453B" w:rsidRPr="006F5510" w:rsidRDefault="005F453B" w:rsidP="00D35857">
            <w:pPr>
              <w:rPr>
                <w:rFonts w:cs="Arial"/>
                <w:sz w:val="18"/>
                <w:szCs w:val="18"/>
              </w:rPr>
            </w:pPr>
            <w:r w:rsidRPr="006F5510">
              <w:rPr>
                <w:rFonts w:cs="Arial"/>
                <w:sz w:val="18"/>
                <w:szCs w:val="18"/>
              </w:rPr>
              <w:t>Oświadczenia</w:t>
            </w:r>
          </w:p>
        </w:tc>
        <w:tc>
          <w:tcPr>
            <w:tcW w:w="1976" w:type="pct"/>
          </w:tcPr>
          <w:p w:rsidR="005F453B" w:rsidRPr="006F5510" w:rsidRDefault="005F453B" w:rsidP="00D35857">
            <w:pPr>
              <w:rPr>
                <w:rFonts w:cs="Arial"/>
                <w:sz w:val="18"/>
                <w:szCs w:val="18"/>
              </w:rPr>
            </w:pPr>
            <w:r>
              <w:rPr>
                <w:rFonts w:cs="Arial"/>
                <w:sz w:val="18"/>
                <w:szCs w:val="18"/>
              </w:rPr>
              <w:t>D</w:t>
            </w:r>
            <w:r w:rsidRPr="006F5510">
              <w:rPr>
                <w:rFonts w:cs="Arial"/>
                <w:sz w:val="18"/>
                <w:szCs w:val="18"/>
              </w:rPr>
              <w:t>ołączyć oświadczenie producenta, że:</w:t>
            </w:r>
            <w:r w:rsidRPr="006F5510">
              <w:rPr>
                <w:rFonts w:cs="Arial"/>
                <w:sz w:val="18"/>
                <w:szCs w:val="18"/>
              </w:rPr>
              <w:br/>
              <w:t>1. Oferowany sprzęt będzie pochodził z bieżącej produkcji 2013roku i zakupiony zostanie od Autoryzowanego Dystrybutora sprzętu w Polsce.</w:t>
            </w:r>
            <w:r w:rsidRPr="006F5510">
              <w:rPr>
                <w:rFonts w:cs="Arial"/>
                <w:sz w:val="18"/>
                <w:szCs w:val="18"/>
              </w:rPr>
              <w:br/>
              <w:t>2. Serwis gwarancyjny świadczony będzie przez sieć serwisową Producenta sprzętu.</w:t>
            </w:r>
            <w:r w:rsidRPr="006F5510">
              <w:rPr>
                <w:rFonts w:cs="Arial"/>
                <w:sz w:val="18"/>
                <w:szCs w:val="18"/>
              </w:rPr>
              <w:br/>
              <w:t xml:space="preserve">3. W przypadku nie wywiązywania się z obowiązków gwarancyjnych firmy serwisującej, przejmie na siebie wszelkie zobowiązania związane z </w:t>
            </w:r>
            <w:r>
              <w:rPr>
                <w:rFonts w:cs="Arial"/>
                <w:sz w:val="18"/>
                <w:szCs w:val="18"/>
              </w:rPr>
              <w:t>gwarancją</w:t>
            </w:r>
            <w:r w:rsidRPr="006F5510">
              <w:rPr>
                <w:rFonts w:cs="Arial"/>
                <w:sz w:val="18"/>
                <w:szCs w:val="18"/>
              </w:rPr>
              <w:t>.</w:t>
            </w:r>
          </w:p>
        </w:tc>
        <w:tc>
          <w:tcPr>
            <w:tcW w:w="2193" w:type="pct"/>
          </w:tcPr>
          <w:p w:rsidR="005F453B" w:rsidRPr="006F5510" w:rsidRDefault="005F453B" w:rsidP="00D35857">
            <w:pPr>
              <w:rPr>
                <w:rStyle w:val="linia1b1"/>
                <w:b w:val="0"/>
                <w:bCs/>
                <w:sz w:val="18"/>
                <w:szCs w:val="18"/>
              </w:rPr>
            </w:pPr>
          </w:p>
        </w:tc>
      </w:tr>
    </w:tbl>
    <w:p w:rsidR="005F453B" w:rsidRPr="004E1F4D" w:rsidRDefault="005F453B" w:rsidP="00845E34">
      <w:pPr>
        <w:pStyle w:val="Heading2"/>
        <w:numPr>
          <w:ilvl w:val="1"/>
          <w:numId w:val="35"/>
        </w:numPr>
      </w:pPr>
      <w:bookmarkStart w:id="34" w:name="_Toc351405581"/>
      <w:r w:rsidRPr="004E1F4D">
        <w:t>Urządzenia klasy Access Point</w:t>
      </w:r>
      <w:bookmarkEnd w:id="34"/>
    </w:p>
    <w:p w:rsidR="005F453B" w:rsidRPr="004E1F4D" w:rsidRDefault="005F453B" w:rsidP="009C406E">
      <w:r w:rsidRPr="004E1F4D">
        <w:t>Producent:…………………………………………………….Model:……………………………………………………………..</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6"/>
        <w:gridCol w:w="3774"/>
        <w:gridCol w:w="4028"/>
      </w:tblGrid>
      <w:tr w:rsidR="005F453B" w:rsidRPr="006F5510" w:rsidTr="00D35857">
        <w:tc>
          <w:tcPr>
            <w:tcW w:w="754" w:type="pct"/>
          </w:tcPr>
          <w:p w:rsidR="005F453B" w:rsidRPr="006F5510" w:rsidRDefault="005F453B" w:rsidP="004E1F4D">
            <w:pPr>
              <w:spacing w:line="240" w:lineRule="auto"/>
              <w:rPr>
                <w:rFonts w:cs="Arial"/>
                <w:b/>
                <w:sz w:val="18"/>
                <w:szCs w:val="18"/>
              </w:rPr>
            </w:pPr>
            <w:r w:rsidRPr="006F5510">
              <w:rPr>
                <w:rFonts w:cs="Arial"/>
                <w:b/>
                <w:sz w:val="18"/>
                <w:szCs w:val="18"/>
              </w:rPr>
              <w:t>Nazwa parametru</w:t>
            </w:r>
          </w:p>
        </w:tc>
        <w:tc>
          <w:tcPr>
            <w:tcW w:w="2054"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Wymagania minimalne</w:t>
            </w:r>
          </w:p>
        </w:tc>
        <w:tc>
          <w:tcPr>
            <w:tcW w:w="2192" w:type="pct"/>
          </w:tcPr>
          <w:p w:rsidR="005F453B" w:rsidRPr="006F5510" w:rsidRDefault="005F453B" w:rsidP="004E1F4D">
            <w:pPr>
              <w:autoSpaceDE w:val="0"/>
              <w:autoSpaceDN w:val="0"/>
              <w:adjustRightInd w:val="0"/>
              <w:rPr>
                <w:rFonts w:cs="Arial"/>
                <w:b/>
                <w:color w:val="000000"/>
                <w:sz w:val="18"/>
                <w:szCs w:val="18"/>
              </w:rPr>
            </w:pPr>
            <w:r w:rsidRPr="006F5510">
              <w:rPr>
                <w:rFonts w:cs="Arial"/>
                <w:b/>
                <w:color w:val="000000"/>
                <w:sz w:val="18"/>
                <w:szCs w:val="18"/>
              </w:rPr>
              <w:t>Oferowane</w:t>
            </w:r>
          </w:p>
        </w:tc>
      </w:tr>
      <w:tr w:rsidR="005F453B" w:rsidRPr="006F5510" w:rsidTr="00D35857">
        <w:tc>
          <w:tcPr>
            <w:tcW w:w="754" w:type="pct"/>
            <w:vAlign w:val="center"/>
          </w:tcPr>
          <w:p w:rsidR="005F453B" w:rsidRPr="006F5510" w:rsidRDefault="005F453B" w:rsidP="004E1F4D">
            <w:pPr>
              <w:rPr>
                <w:rFonts w:cs="Arial"/>
                <w:sz w:val="18"/>
                <w:szCs w:val="18"/>
              </w:rPr>
            </w:pPr>
            <w:r w:rsidRPr="006F5510">
              <w:rPr>
                <w:sz w:val="18"/>
                <w:szCs w:val="18"/>
              </w:rPr>
              <w:t xml:space="preserve">Rodzaj </w:t>
            </w:r>
          </w:p>
        </w:tc>
        <w:tc>
          <w:tcPr>
            <w:tcW w:w="2054" w:type="pct"/>
            <w:vAlign w:val="center"/>
          </w:tcPr>
          <w:p w:rsidR="005F453B" w:rsidRPr="006F5510" w:rsidRDefault="005F453B" w:rsidP="004E1F4D">
            <w:pPr>
              <w:rPr>
                <w:rFonts w:cs="Arial"/>
                <w:sz w:val="18"/>
                <w:szCs w:val="18"/>
              </w:rPr>
            </w:pPr>
            <w:r w:rsidRPr="006F5510">
              <w:rPr>
                <w:rStyle w:val="linia1b1"/>
                <w:b w:val="0"/>
                <w:bCs/>
                <w:sz w:val="18"/>
                <w:szCs w:val="18"/>
              </w:rPr>
              <w:t>Acces Point – punkt dostępowy przeznaczony do wewnątrz pomieszczeń.</w:t>
            </w:r>
          </w:p>
        </w:tc>
        <w:tc>
          <w:tcPr>
            <w:tcW w:w="2192" w:type="pct"/>
          </w:tcPr>
          <w:p w:rsidR="005F453B" w:rsidRPr="006F5510" w:rsidRDefault="005F453B" w:rsidP="004E1F4D">
            <w:pPr>
              <w:rPr>
                <w:rStyle w:val="linia1b1"/>
                <w:b w:val="0"/>
                <w:bCs/>
                <w:sz w:val="18"/>
                <w:szCs w:val="18"/>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Architektura sieci LAN</w:t>
            </w:r>
          </w:p>
        </w:tc>
        <w:tc>
          <w:tcPr>
            <w:tcW w:w="2054" w:type="pct"/>
            <w:vAlign w:val="center"/>
          </w:tcPr>
          <w:p w:rsidR="005F453B" w:rsidRPr="006F5510" w:rsidRDefault="005F453B" w:rsidP="004E1F4D">
            <w:pPr>
              <w:spacing w:after="0" w:line="240" w:lineRule="auto"/>
              <w:rPr>
                <w:rStyle w:val="linia1b1"/>
                <w:b w:val="0"/>
                <w:bCs/>
                <w:sz w:val="18"/>
                <w:szCs w:val="18"/>
              </w:rPr>
            </w:pPr>
            <w:r w:rsidRPr="006F5510">
              <w:rPr>
                <w:sz w:val="18"/>
                <w:szCs w:val="18"/>
              </w:rPr>
              <w:t xml:space="preserve">Wireless IEEE 802.11g </w:t>
            </w:r>
          </w:p>
        </w:tc>
        <w:tc>
          <w:tcPr>
            <w:tcW w:w="2192" w:type="pct"/>
          </w:tcPr>
          <w:p w:rsidR="005F453B" w:rsidRPr="006F5510" w:rsidRDefault="005F453B" w:rsidP="004E1F4D">
            <w:pPr>
              <w:spacing w:after="0" w:line="240" w:lineRule="auto"/>
              <w:rPr>
                <w:sz w:val="18"/>
                <w:szCs w:val="18"/>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Port LAN</w:t>
            </w:r>
          </w:p>
        </w:tc>
        <w:tc>
          <w:tcPr>
            <w:tcW w:w="2054" w:type="pct"/>
            <w:vAlign w:val="center"/>
          </w:tcPr>
          <w:p w:rsidR="005F453B" w:rsidRPr="006F5510" w:rsidRDefault="005F453B" w:rsidP="004E1F4D">
            <w:pPr>
              <w:rPr>
                <w:rStyle w:val="linia1b1"/>
                <w:b w:val="0"/>
                <w:bCs/>
                <w:sz w:val="18"/>
                <w:szCs w:val="18"/>
              </w:rPr>
            </w:pPr>
            <w:r w:rsidRPr="006F5510">
              <w:rPr>
                <w:sz w:val="18"/>
                <w:szCs w:val="18"/>
              </w:rPr>
              <w:t>2x 10/100BaseTX (RJ45) PoE</w:t>
            </w:r>
          </w:p>
        </w:tc>
        <w:tc>
          <w:tcPr>
            <w:tcW w:w="2192" w:type="pct"/>
          </w:tcPr>
          <w:p w:rsidR="005F453B" w:rsidRPr="006F5510" w:rsidRDefault="005F453B" w:rsidP="004E1F4D">
            <w:pPr>
              <w:rPr>
                <w:sz w:val="18"/>
                <w:szCs w:val="18"/>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Typ złącza anteny zewnętrznej</w:t>
            </w:r>
          </w:p>
        </w:tc>
        <w:tc>
          <w:tcPr>
            <w:tcW w:w="2054" w:type="pct"/>
            <w:vAlign w:val="center"/>
          </w:tcPr>
          <w:p w:rsidR="005F453B" w:rsidRPr="006F5510" w:rsidRDefault="005F453B" w:rsidP="004E1F4D">
            <w:pPr>
              <w:spacing w:after="0" w:line="240" w:lineRule="auto"/>
              <w:rPr>
                <w:rStyle w:val="linia1b1"/>
                <w:b w:val="0"/>
                <w:bCs/>
                <w:sz w:val="18"/>
                <w:szCs w:val="18"/>
              </w:rPr>
            </w:pPr>
            <w:r w:rsidRPr="006F5510">
              <w:rPr>
                <w:sz w:val="18"/>
                <w:szCs w:val="18"/>
              </w:rPr>
              <w:t xml:space="preserve">2xRP-SMA , </w:t>
            </w:r>
          </w:p>
        </w:tc>
        <w:tc>
          <w:tcPr>
            <w:tcW w:w="2192" w:type="pct"/>
          </w:tcPr>
          <w:p w:rsidR="005F453B" w:rsidRPr="006F5510" w:rsidRDefault="005F453B" w:rsidP="004E1F4D">
            <w:pPr>
              <w:spacing w:after="0" w:line="240" w:lineRule="auto"/>
              <w:rPr>
                <w:sz w:val="18"/>
                <w:szCs w:val="18"/>
              </w:rPr>
            </w:pPr>
          </w:p>
        </w:tc>
      </w:tr>
      <w:tr w:rsidR="005F453B" w:rsidRPr="00797619" w:rsidTr="00D35857">
        <w:tc>
          <w:tcPr>
            <w:tcW w:w="754" w:type="pct"/>
            <w:vAlign w:val="center"/>
          </w:tcPr>
          <w:p w:rsidR="005F453B" w:rsidRPr="006F5510" w:rsidRDefault="005F453B" w:rsidP="004E1F4D">
            <w:pPr>
              <w:rPr>
                <w:sz w:val="18"/>
                <w:szCs w:val="18"/>
              </w:rPr>
            </w:pPr>
            <w:r w:rsidRPr="006F5510">
              <w:rPr>
                <w:sz w:val="18"/>
                <w:szCs w:val="18"/>
              </w:rPr>
              <w:t>Rodzaj anteny</w:t>
            </w:r>
          </w:p>
        </w:tc>
        <w:tc>
          <w:tcPr>
            <w:tcW w:w="2054" w:type="pct"/>
            <w:vAlign w:val="center"/>
          </w:tcPr>
          <w:p w:rsidR="005F453B" w:rsidRPr="006F5510" w:rsidRDefault="005F453B" w:rsidP="004E1F4D">
            <w:pPr>
              <w:spacing w:after="0" w:line="240" w:lineRule="auto"/>
              <w:rPr>
                <w:sz w:val="18"/>
                <w:szCs w:val="18"/>
                <w:lang w:val="en-US"/>
              </w:rPr>
            </w:pPr>
            <w:r w:rsidRPr="006F5510">
              <w:rPr>
                <w:sz w:val="18"/>
                <w:szCs w:val="18"/>
                <w:lang w:val="en-US"/>
              </w:rPr>
              <w:t>2 dBi dual-band 2.4/5 GHz omnidirectional</w:t>
            </w:r>
          </w:p>
        </w:tc>
        <w:tc>
          <w:tcPr>
            <w:tcW w:w="2192" w:type="pct"/>
          </w:tcPr>
          <w:p w:rsidR="005F453B" w:rsidRPr="006F5510" w:rsidRDefault="005F453B" w:rsidP="004E1F4D">
            <w:pPr>
              <w:spacing w:after="0" w:line="240" w:lineRule="auto"/>
              <w:rPr>
                <w:sz w:val="18"/>
                <w:szCs w:val="18"/>
                <w:lang w:val="en-US"/>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 xml:space="preserve">Moc wbudowanej anteny </w:t>
            </w:r>
          </w:p>
        </w:tc>
        <w:tc>
          <w:tcPr>
            <w:tcW w:w="2054" w:type="pct"/>
            <w:vAlign w:val="center"/>
          </w:tcPr>
          <w:p w:rsidR="005F453B" w:rsidRPr="006F5510" w:rsidRDefault="005F453B" w:rsidP="004E1F4D">
            <w:pPr>
              <w:spacing w:after="0" w:line="240" w:lineRule="auto"/>
              <w:rPr>
                <w:rStyle w:val="linia1b1"/>
                <w:b w:val="0"/>
                <w:bCs/>
                <w:sz w:val="18"/>
                <w:szCs w:val="18"/>
              </w:rPr>
            </w:pPr>
            <w:r w:rsidRPr="006F5510">
              <w:rPr>
                <w:rStyle w:val="linia1b1"/>
                <w:b w:val="0"/>
                <w:bCs/>
                <w:sz w:val="18"/>
                <w:szCs w:val="18"/>
              </w:rPr>
              <w:t xml:space="preserve">Min. </w:t>
            </w:r>
            <w:r w:rsidRPr="006F5510">
              <w:rPr>
                <w:sz w:val="18"/>
                <w:szCs w:val="18"/>
              </w:rPr>
              <w:t xml:space="preserve">2 dBi </w:t>
            </w:r>
          </w:p>
        </w:tc>
        <w:tc>
          <w:tcPr>
            <w:tcW w:w="2192" w:type="pct"/>
          </w:tcPr>
          <w:p w:rsidR="005F453B" w:rsidRPr="006F5510" w:rsidRDefault="005F453B" w:rsidP="004E1F4D">
            <w:pPr>
              <w:spacing w:after="0" w:line="240" w:lineRule="auto"/>
              <w:rPr>
                <w:rStyle w:val="linia1b1"/>
                <w:b w:val="0"/>
                <w:bCs/>
                <w:sz w:val="18"/>
                <w:szCs w:val="18"/>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Moc nadajnika</w:t>
            </w:r>
          </w:p>
        </w:tc>
        <w:tc>
          <w:tcPr>
            <w:tcW w:w="2054" w:type="pct"/>
            <w:vAlign w:val="center"/>
          </w:tcPr>
          <w:p w:rsidR="005F453B" w:rsidRPr="006F5510" w:rsidRDefault="005F453B" w:rsidP="004E1F4D">
            <w:pPr>
              <w:spacing w:after="0" w:line="240" w:lineRule="auto"/>
              <w:rPr>
                <w:sz w:val="18"/>
                <w:szCs w:val="18"/>
              </w:rPr>
            </w:pPr>
            <w:r w:rsidRPr="006F5510">
              <w:rPr>
                <w:sz w:val="18"/>
                <w:szCs w:val="18"/>
              </w:rPr>
              <w:t xml:space="preserve">Maksymalna moc nadajnika dla 802.11a 12 dBm </w:t>
            </w:r>
          </w:p>
          <w:p w:rsidR="005F453B" w:rsidRPr="006F5510" w:rsidRDefault="005F453B" w:rsidP="004E1F4D">
            <w:pPr>
              <w:spacing w:after="0" w:line="240" w:lineRule="auto"/>
              <w:rPr>
                <w:sz w:val="18"/>
                <w:szCs w:val="18"/>
              </w:rPr>
            </w:pPr>
            <w:r w:rsidRPr="006F5510">
              <w:rPr>
                <w:sz w:val="18"/>
                <w:szCs w:val="18"/>
              </w:rPr>
              <w:t xml:space="preserve">Maksymalna moc nadajnika dla 802.11b 18 dBm </w:t>
            </w:r>
          </w:p>
          <w:p w:rsidR="005F453B" w:rsidRPr="006F5510" w:rsidRDefault="005F453B" w:rsidP="004E1F4D">
            <w:pPr>
              <w:rPr>
                <w:rStyle w:val="linia1b1"/>
                <w:b w:val="0"/>
                <w:bCs/>
                <w:sz w:val="18"/>
                <w:szCs w:val="18"/>
              </w:rPr>
            </w:pPr>
            <w:r w:rsidRPr="006F5510">
              <w:rPr>
                <w:sz w:val="18"/>
                <w:szCs w:val="18"/>
              </w:rPr>
              <w:t>Maksymalna moc nadajnika dla 802.11g 13 dBm</w:t>
            </w:r>
          </w:p>
        </w:tc>
        <w:tc>
          <w:tcPr>
            <w:tcW w:w="2192" w:type="pct"/>
          </w:tcPr>
          <w:p w:rsidR="005F453B" w:rsidRPr="006F5510" w:rsidRDefault="005F453B" w:rsidP="004E1F4D">
            <w:pPr>
              <w:spacing w:after="0" w:line="240" w:lineRule="auto"/>
              <w:rPr>
                <w:sz w:val="18"/>
                <w:szCs w:val="18"/>
              </w:rPr>
            </w:pPr>
          </w:p>
        </w:tc>
      </w:tr>
      <w:tr w:rsidR="005F453B" w:rsidRPr="006F5510" w:rsidTr="00D35857">
        <w:tc>
          <w:tcPr>
            <w:tcW w:w="754" w:type="pct"/>
            <w:vAlign w:val="center"/>
          </w:tcPr>
          <w:p w:rsidR="005F453B" w:rsidRPr="006F5510" w:rsidRDefault="005F453B" w:rsidP="004E1F4D">
            <w:pPr>
              <w:spacing w:after="0" w:line="240" w:lineRule="auto"/>
              <w:rPr>
                <w:sz w:val="18"/>
                <w:szCs w:val="18"/>
              </w:rPr>
            </w:pPr>
            <w:r w:rsidRPr="006F5510">
              <w:rPr>
                <w:sz w:val="18"/>
                <w:szCs w:val="18"/>
              </w:rPr>
              <w:t>Bezpieczeństwo</w:t>
            </w:r>
          </w:p>
        </w:tc>
        <w:tc>
          <w:tcPr>
            <w:tcW w:w="2054" w:type="pct"/>
            <w:vAlign w:val="center"/>
          </w:tcPr>
          <w:p w:rsidR="005F453B" w:rsidRPr="006F5510" w:rsidRDefault="005F453B" w:rsidP="004E1F4D">
            <w:pPr>
              <w:rPr>
                <w:rStyle w:val="linia1b1"/>
                <w:b w:val="0"/>
                <w:bCs/>
                <w:sz w:val="18"/>
                <w:szCs w:val="18"/>
              </w:rPr>
            </w:pPr>
            <w:r w:rsidRPr="006F5510">
              <w:rPr>
                <w:sz w:val="18"/>
                <w:szCs w:val="18"/>
              </w:rPr>
              <w:t>UL 2043IEC 60950-1EN 60950-1EN 60601-1-2</w:t>
            </w:r>
          </w:p>
        </w:tc>
        <w:tc>
          <w:tcPr>
            <w:tcW w:w="2192" w:type="pct"/>
          </w:tcPr>
          <w:p w:rsidR="005F453B" w:rsidRPr="006F5510" w:rsidRDefault="005F453B" w:rsidP="004E1F4D">
            <w:pPr>
              <w:rPr>
                <w:sz w:val="18"/>
                <w:szCs w:val="18"/>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Radio</w:t>
            </w:r>
          </w:p>
        </w:tc>
        <w:tc>
          <w:tcPr>
            <w:tcW w:w="2054" w:type="pct"/>
            <w:vAlign w:val="center"/>
          </w:tcPr>
          <w:p w:rsidR="005F453B" w:rsidRPr="006F5510" w:rsidRDefault="005F453B" w:rsidP="004E1F4D">
            <w:pPr>
              <w:rPr>
                <w:rStyle w:val="linia1b1"/>
                <w:b w:val="0"/>
                <w:bCs/>
                <w:sz w:val="18"/>
                <w:szCs w:val="18"/>
              </w:rPr>
            </w:pPr>
            <w:r w:rsidRPr="006F5510">
              <w:rPr>
                <w:sz w:val="18"/>
                <w:szCs w:val="18"/>
              </w:rPr>
              <w:t>Single (a/b/g)</w:t>
            </w:r>
          </w:p>
        </w:tc>
        <w:tc>
          <w:tcPr>
            <w:tcW w:w="2192" w:type="pct"/>
          </w:tcPr>
          <w:p w:rsidR="005F453B" w:rsidRPr="006F5510" w:rsidRDefault="005F453B" w:rsidP="004E1F4D">
            <w:pPr>
              <w:rPr>
                <w:sz w:val="18"/>
                <w:szCs w:val="18"/>
              </w:rPr>
            </w:pPr>
          </w:p>
        </w:tc>
      </w:tr>
      <w:tr w:rsidR="005F453B" w:rsidRPr="00797619" w:rsidTr="00D35857">
        <w:tc>
          <w:tcPr>
            <w:tcW w:w="754" w:type="pct"/>
            <w:vAlign w:val="center"/>
          </w:tcPr>
          <w:p w:rsidR="005F453B" w:rsidRPr="006F5510" w:rsidRDefault="005F453B" w:rsidP="004E1F4D">
            <w:pPr>
              <w:rPr>
                <w:sz w:val="18"/>
                <w:szCs w:val="18"/>
              </w:rPr>
            </w:pPr>
            <w:r w:rsidRPr="006F5510">
              <w:rPr>
                <w:sz w:val="18"/>
                <w:szCs w:val="18"/>
              </w:rPr>
              <w:t>Tryb pracy radia</w:t>
            </w:r>
          </w:p>
        </w:tc>
        <w:tc>
          <w:tcPr>
            <w:tcW w:w="2054" w:type="pct"/>
            <w:vAlign w:val="center"/>
          </w:tcPr>
          <w:p w:rsidR="005F453B" w:rsidRPr="006F5510" w:rsidRDefault="005F453B" w:rsidP="004E1F4D">
            <w:pPr>
              <w:rPr>
                <w:rStyle w:val="linia1b1"/>
                <w:b w:val="0"/>
                <w:bCs/>
                <w:sz w:val="18"/>
                <w:szCs w:val="18"/>
                <w:lang w:val="en-US"/>
              </w:rPr>
            </w:pPr>
            <w:r w:rsidRPr="006F5510">
              <w:rPr>
                <w:sz w:val="18"/>
                <w:szCs w:val="18"/>
                <w:lang w:val="en-US"/>
              </w:rPr>
              <w:t>Client access, Local mesh, Packet capture</w:t>
            </w:r>
          </w:p>
        </w:tc>
        <w:tc>
          <w:tcPr>
            <w:tcW w:w="2192" w:type="pct"/>
          </w:tcPr>
          <w:p w:rsidR="005F453B" w:rsidRPr="006F5510" w:rsidRDefault="005F453B" w:rsidP="004E1F4D">
            <w:pPr>
              <w:rPr>
                <w:sz w:val="18"/>
                <w:szCs w:val="18"/>
                <w:lang w:val="en-US"/>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Tryb pracy Acces Point</w:t>
            </w:r>
          </w:p>
        </w:tc>
        <w:tc>
          <w:tcPr>
            <w:tcW w:w="2054" w:type="pct"/>
            <w:vAlign w:val="center"/>
          </w:tcPr>
          <w:p w:rsidR="005F453B" w:rsidRPr="006F5510" w:rsidRDefault="005F453B" w:rsidP="004E1F4D">
            <w:pPr>
              <w:rPr>
                <w:rStyle w:val="linia1b1"/>
                <w:b w:val="0"/>
                <w:bCs/>
                <w:sz w:val="18"/>
                <w:szCs w:val="18"/>
              </w:rPr>
            </w:pPr>
            <w:r w:rsidRPr="006F5510">
              <w:rPr>
                <w:rStyle w:val="linia1b1"/>
                <w:b w:val="0"/>
                <w:bCs/>
                <w:sz w:val="18"/>
                <w:szCs w:val="18"/>
              </w:rPr>
              <w:t>Autonomiczny lub z kontrolerem Acces Pointów</w:t>
            </w:r>
          </w:p>
        </w:tc>
        <w:tc>
          <w:tcPr>
            <w:tcW w:w="2192" w:type="pct"/>
          </w:tcPr>
          <w:p w:rsidR="005F453B" w:rsidRPr="006F5510" w:rsidRDefault="005F453B" w:rsidP="004E1F4D">
            <w:pPr>
              <w:rPr>
                <w:rStyle w:val="linia1b1"/>
                <w:b w:val="0"/>
                <w:bCs/>
                <w:sz w:val="18"/>
                <w:szCs w:val="18"/>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Dostępne szybkości transmisji</w:t>
            </w:r>
          </w:p>
        </w:tc>
        <w:tc>
          <w:tcPr>
            <w:tcW w:w="2054" w:type="pct"/>
            <w:vAlign w:val="center"/>
          </w:tcPr>
          <w:p w:rsidR="005F453B" w:rsidRPr="006F5510" w:rsidRDefault="005F453B" w:rsidP="004E1F4D">
            <w:pPr>
              <w:spacing w:after="0" w:line="240" w:lineRule="auto"/>
              <w:rPr>
                <w:rStyle w:val="linia1b1"/>
                <w:b w:val="0"/>
                <w:sz w:val="18"/>
                <w:szCs w:val="18"/>
              </w:rPr>
            </w:pPr>
            <w:r w:rsidRPr="006F5510">
              <w:rPr>
                <w:sz w:val="18"/>
                <w:szCs w:val="18"/>
              </w:rPr>
              <w:t xml:space="preserve">54 Mb/s </w:t>
            </w:r>
          </w:p>
        </w:tc>
        <w:tc>
          <w:tcPr>
            <w:tcW w:w="2192" w:type="pct"/>
          </w:tcPr>
          <w:p w:rsidR="005F453B" w:rsidRPr="006F5510" w:rsidRDefault="005F453B" w:rsidP="004E1F4D">
            <w:pPr>
              <w:spacing w:after="0" w:line="240" w:lineRule="auto"/>
              <w:rPr>
                <w:sz w:val="18"/>
                <w:szCs w:val="18"/>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Częstotliwość</w:t>
            </w:r>
          </w:p>
        </w:tc>
        <w:tc>
          <w:tcPr>
            <w:tcW w:w="2054" w:type="pct"/>
            <w:vAlign w:val="center"/>
          </w:tcPr>
          <w:p w:rsidR="005F453B" w:rsidRPr="006F5510" w:rsidRDefault="005F453B" w:rsidP="004E1F4D">
            <w:pPr>
              <w:spacing w:after="0" w:line="240" w:lineRule="auto"/>
              <w:rPr>
                <w:sz w:val="18"/>
                <w:szCs w:val="18"/>
              </w:rPr>
            </w:pPr>
            <w:r w:rsidRPr="006F5510">
              <w:rPr>
                <w:sz w:val="18"/>
                <w:szCs w:val="18"/>
              </w:rPr>
              <w:t xml:space="preserve">•  2.4 - 2.4835 GHz </w:t>
            </w:r>
          </w:p>
          <w:p w:rsidR="005F453B" w:rsidRPr="006F5510" w:rsidRDefault="005F453B" w:rsidP="004E1F4D">
            <w:pPr>
              <w:spacing w:after="0" w:line="240" w:lineRule="auto"/>
              <w:rPr>
                <w:rStyle w:val="linia1b1"/>
                <w:b w:val="0"/>
                <w:bCs/>
                <w:sz w:val="18"/>
                <w:szCs w:val="18"/>
              </w:rPr>
            </w:pPr>
            <w:r w:rsidRPr="006F5510">
              <w:rPr>
                <w:sz w:val="18"/>
                <w:szCs w:val="18"/>
              </w:rPr>
              <w:t xml:space="preserve">•  5.150 - 5.850 GHz </w:t>
            </w:r>
          </w:p>
        </w:tc>
        <w:tc>
          <w:tcPr>
            <w:tcW w:w="2192" w:type="pct"/>
          </w:tcPr>
          <w:p w:rsidR="005F453B" w:rsidRPr="006F5510" w:rsidRDefault="005F453B" w:rsidP="004E1F4D">
            <w:pPr>
              <w:spacing w:after="0" w:line="240" w:lineRule="auto"/>
              <w:rPr>
                <w:sz w:val="18"/>
                <w:szCs w:val="18"/>
              </w:rPr>
            </w:pPr>
          </w:p>
        </w:tc>
      </w:tr>
      <w:tr w:rsidR="005F453B" w:rsidRPr="00797619" w:rsidTr="00D35857">
        <w:tc>
          <w:tcPr>
            <w:tcW w:w="754" w:type="pct"/>
            <w:vAlign w:val="center"/>
          </w:tcPr>
          <w:p w:rsidR="005F453B" w:rsidRPr="006F5510" w:rsidRDefault="005F453B" w:rsidP="004E1F4D">
            <w:pPr>
              <w:rPr>
                <w:sz w:val="18"/>
                <w:szCs w:val="18"/>
              </w:rPr>
            </w:pPr>
            <w:r w:rsidRPr="006F5510">
              <w:rPr>
                <w:sz w:val="18"/>
                <w:szCs w:val="18"/>
              </w:rPr>
              <w:t xml:space="preserve">Obsługiwane protokoły i standardy  </w:t>
            </w:r>
          </w:p>
        </w:tc>
        <w:tc>
          <w:tcPr>
            <w:tcW w:w="2054" w:type="pct"/>
            <w:vAlign w:val="center"/>
          </w:tcPr>
          <w:p w:rsidR="005F453B" w:rsidRPr="006F5510" w:rsidRDefault="005F453B" w:rsidP="004E1F4D">
            <w:pPr>
              <w:spacing w:after="0" w:line="240" w:lineRule="auto"/>
              <w:rPr>
                <w:sz w:val="18"/>
                <w:szCs w:val="18"/>
                <w:lang w:val="en-US"/>
              </w:rPr>
            </w:pPr>
            <w:r w:rsidRPr="006F5510">
              <w:rPr>
                <w:sz w:val="18"/>
                <w:szCs w:val="18"/>
                <w:lang w:val="en-US"/>
              </w:rPr>
              <w:t xml:space="preserve">•  half/full duplex </w:t>
            </w:r>
          </w:p>
          <w:p w:rsidR="005F453B" w:rsidRPr="006F5510" w:rsidRDefault="005F453B" w:rsidP="004E1F4D">
            <w:pPr>
              <w:rPr>
                <w:rStyle w:val="linia1b1"/>
                <w:b w:val="0"/>
                <w:bCs/>
                <w:sz w:val="18"/>
                <w:szCs w:val="18"/>
                <w:lang w:val="en-US"/>
              </w:rPr>
            </w:pPr>
            <w:r w:rsidRPr="006F5510">
              <w:rPr>
                <w:sz w:val="18"/>
                <w:szCs w:val="18"/>
                <w:lang w:val="en-US"/>
              </w:rPr>
              <w:t>•  IEEE 802.3af - Power over Ethernet</w:t>
            </w:r>
          </w:p>
        </w:tc>
        <w:tc>
          <w:tcPr>
            <w:tcW w:w="2192" w:type="pct"/>
          </w:tcPr>
          <w:p w:rsidR="005F453B" w:rsidRPr="006F5510" w:rsidRDefault="005F453B" w:rsidP="004E1F4D">
            <w:pPr>
              <w:spacing w:after="0" w:line="240" w:lineRule="auto"/>
              <w:rPr>
                <w:sz w:val="18"/>
                <w:szCs w:val="18"/>
                <w:lang w:val="en-US"/>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Temperatury pracy</w:t>
            </w:r>
          </w:p>
        </w:tc>
        <w:tc>
          <w:tcPr>
            <w:tcW w:w="2054" w:type="pct"/>
            <w:vAlign w:val="center"/>
          </w:tcPr>
          <w:p w:rsidR="005F453B" w:rsidRPr="006F5510" w:rsidRDefault="005F453B" w:rsidP="004E1F4D">
            <w:pPr>
              <w:rPr>
                <w:rStyle w:val="linia1b1"/>
                <w:b w:val="0"/>
                <w:bCs/>
                <w:sz w:val="18"/>
                <w:szCs w:val="18"/>
              </w:rPr>
            </w:pPr>
            <w:r w:rsidRPr="006F5510">
              <w:rPr>
                <w:sz w:val="18"/>
                <w:szCs w:val="18"/>
              </w:rPr>
              <w:t>Praca 0°C to 50°C), spoczynek (-40°C to 80°C)</w:t>
            </w:r>
          </w:p>
        </w:tc>
        <w:tc>
          <w:tcPr>
            <w:tcW w:w="2192" w:type="pct"/>
          </w:tcPr>
          <w:p w:rsidR="005F453B" w:rsidRPr="006F5510" w:rsidRDefault="005F453B" w:rsidP="004E1F4D">
            <w:pPr>
              <w:rPr>
                <w:sz w:val="18"/>
                <w:szCs w:val="18"/>
              </w:rPr>
            </w:pPr>
          </w:p>
        </w:tc>
      </w:tr>
      <w:tr w:rsidR="005F453B" w:rsidRPr="00797619" w:rsidTr="00D35857">
        <w:tc>
          <w:tcPr>
            <w:tcW w:w="754" w:type="pct"/>
            <w:vAlign w:val="center"/>
          </w:tcPr>
          <w:p w:rsidR="005F453B" w:rsidRPr="006F5510" w:rsidRDefault="005F453B" w:rsidP="004E1F4D">
            <w:pPr>
              <w:spacing w:after="0"/>
              <w:rPr>
                <w:sz w:val="18"/>
                <w:szCs w:val="18"/>
              </w:rPr>
            </w:pPr>
            <w:r w:rsidRPr="006F5510">
              <w:rPr>
                <w:sz w:val="18"/>
                <w:szCs w:val="18"/>
              </w:rPr>
              <w:t>Spełniane standardy i protokoły</w:t>
            </w:r>
          </w:p>
        </w:tc>
        <w:tc>
          <w:tcPr>
            <w:tcW w:w="2054" w:type="pct"/>
            <w:vAlign w:val="center"/>
          </w:tcPr>
          <w:p w:rsidR="005F453B" w:rsidRPr="006F5510" w:rsidRDefault="005F453B" w:rsidP="004E1F4D">
            <w:pPr>
              <w:spacing w:after="0"/>
              <w:rPr>
                <w:rStyle w:val="linia1b1"/>
                <w:b w:val="0"/>
                <w:bCs/>
                <w:sz w:val="18"/>
                <w:szCs w:val="18"/>
                <w:lang w:val="en-US"/>
              </w:rPr>
            </w:pPr>
            <w:r w:rsidRPr="006F5510">
              <w:rPr>
                <w:rStyle w:val="linia1b1"/>
                <w:b w:val="0"/>
                <w:bCs/>
                <w:sz w:val="18"/>
                <w:szCs w:val="18"/>
                <w:lang w:val="en-US"/>
              </w:rPr>
              <w:t>IEEE 802.11a High Speed Physical Layer in the 5 GHz Band</w:t>
            </w:r>
          </w:p>
          <w:p w:rsidR="005F453B" w:rsidRPr="006F5510" w:rsidRDefault="005F453B" w:rsidP="004E1F4D">
            <w:pPr>
              <w:spacing w:after="0"/>
              <w:rPr>
                <w:rStyle w:val="linia1b1"/>
                <w:b w:val="0"/>
                <w:bCs/>
                <w:sz w:val="18"/>
                <w:szCs w:val="18"/>
                <w:lang w:val="en-US"/>
              </w:rPr>
            </w:pPr>
            <w:r w:rsidRPr="006F5510">
              <w:rPr>
                <w:rStyle w:val="linia1b1"/>
                <w:b w:val="0"/>
                <w:bCs/>
                <w:sz w:val="18"/>
                <w:szCs w:val="18"/>
                <w:lang w:val="en-US"/>
              </w:rPr>
              <w:t>IEEE 802.11b Higher-Speed Physical Layer Extension in the 2.4 GHz Band</w:t>
            </w:r>
          </w:p>
          <w:p w:rsidR="005F453B" w:rsidRPr="006F5510" w:rsidRDefault="005F453B" w:rsidP="004E1F4D">
            <w:pPr>
              <w:spacing w:after="0"/>
              <w:rPr>
                <w:rStyle w:val="linia1b1"/>
                <w:b w:val="0"/>
                <w:bCs/>
                <w:sz w:val="18"/>
                <w:szCs w:val="18"/>
                <w:lang w:val="en-US"/>
              </w:rPr>
            </w:pPr>
            <w:r w:rsidRPr="006F5510">
              <w:rPr>
                <w:rStyle w:val="linia1b1"/>
                <w:b w:val="0"/>
                <w:bCs/>
                <w:sz w:val="18"/>
                <w:szCs w:val="18"/>
                <w:lang w:val="en-US"/>
              </w:rPr>
              <w:t>IEEE 802.11d Global Harmonization</w:t>
            </w:r>
          </w:p>
          <w:p w:rsidR="005F453B" w:rsidRPr="006F5510" w:rsidRDefault="005F453B" w:rsidP="004E1F4D">
            <w:pPr>
              <w:spacing w:after="0"/>
              <w:rPr>
                <w:rStyle w:val="linia1b1"/>
                <w:b w:val="0"/>
                <w:bCs/>
                <w:sz w:val="18"/>
                <w:szCs w:val="18"/>
                <w:lang w:val="en-US"/>
              </w:rPr>
            </w:pPr>
            <w:r w:rsidRPr="006F5510">
              <w:rPr>
                <w:rStyle w:val="linia1b1"/>
                <w:b w:val="0"/>
                <w:bCs/>
                <w:sz w:val="18"/>
                <w:szCs w:val="18"/>
                <w:lang w:val="en-US"/>
              </w:rPr>
              <w:t>IEEE 802.11g Further Higher Data Rate Extension in the 2.4 GHz Band</w:t>
            </w:r>
          </w:p>
          <w:p w:rsidR="005F453B" w:rsidRPr="006F5510" w:rsidRDefault="005F453B" w:rsidP="004E1F4D">
            <w:pPr>
              <w:spacing w:after="0"/>
              <w:rPr>
                <w:rStyle w:val="linia1b1"/>
                <w:b w:val="0"/>
                <w:bCs/>
                <w:sz w:val="18"/>
                <w:szCs w:val="18"/>
                <w:lang w:val="en-US"/>
              </w:rPr>
            </w:pPr>
            <w:r w:rsidRPr="006F5510">
              <w:rPr>
                <w:rStyle w:val="linia1b1"/>
                <w:b w:val="0"/>
                <w:bCs/>
                <w:sz w:val="18"/>
                <w:szCs w:val="18"/>
                <w:lang w:val="en-US"/>
              </w:rPr>
              <w:t>IEEE 802.11i Medium Access Control (MAC) Security Enhancements</w:t>
            </w:r>
          </w:p>
        </w:tc>
        <w:tc>
          <w:tcPr>
            <w:tcW w:w="2192" w:type="pct"/>
          </w:tcPr>
          <w:p w:rsidR="005F453B" w:rsidRPr="006F5510" w:rsidRDefault="005F453B" w:rsidP="004E1F4D">
            <w:pPr>
              <w:spacing w:after="0"/>
              <w:rPr>
                <w:rStyle w:val="linia1b1"/>
                <w:b w:val="0"/>
                <w:bCs/>
                <w:sz w:val="18"/>
                <w:szCs w:val="18"/>
                <w:lang w:val="en-US"/>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Zasilanie</w:t>
            </w:r>
          </w:p>
        </w:tc>
        <w:tc>
          <w:tcPr>
            <w:tcW w:w="2054" w:type="pct"/>
            <w:vAlign w:val="center"/>
          </w:tcPr>
          <w:p w:rsidR="005F453B" w:rsidRPr="006F5510" w:rsidRDefault="005F453B" w:rsidP="004E1F4D">
            <w:pPr>
              <w:rPr>
                <w:rStyle w:val="linia1b1"/>
                <w:b w:val="0"/>
                <w:bCs/>
                <w:sz w:val="18"/>
                <w:szCs w:val="18"/>
              </w:rPr>
            </w:pPr>
            <w:r w:rsidRPr="006F5510">
              <w:rPr>
                <w:rStyle w:val="linia1b1"/>
                <w:b w:val="0"/>
                <w:bCs/>
                <w:sz w:val="18"/>
                <w:szCs w:val="18"/>
              </w:rPr>
              <w:t>Dołączony zasilacz do Access Pointa</w:t>
            </w:r>
          </w:p>
        </w:tc>
        <w:tc>
          <w:tcPr>
            <w:tcW w:w="2192" w:type="pct"/>
          </w:tcPr>
          <w:p w:rsidR="005F453B" w:rsidRPr="006F5510" w:rsidRDefault="005F453B" w:rsidP="004E1F4D">
            <w:pPr>
              <w:rPr>
                <w:rStyle w:val="linia1b1"/>
                <w:b w:val="0"/>
                <w:bCs/>
                <w:sz w:val="18"/>
                <w:szCs w:val="18"/>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Wymiary [max]</w:t>
            </w:r>
          </w:p>
        </w:tc>
        <w:tc>
          <w:tcPr>
            <w:tcW w:w="2054" w:type="pct"/>
            <w:vAlign w:val="center"/>
          </w:tcPr>
          <w:p w:rsidR="005F453B" w:rsidRPr="006F5510" w:rsidRDefault="005F453B" w:rsidP="004E1F4D">
            <w:pPr>
              <w:rPr>
                <w:rStyle w:val="linia1b1"/>
                <w:b w:val="0"/>
                <w:bCs/>
                <w:sz w:val="18"/>
                <w:szCs w:val="18"/>
              </w:rPr>
            </w:pPr>
            <w:r w:rsidRPr="006F5510">
              <w:rPr>
                <w:rStyle w:val="linia1b1"/>
                <w:b w:val="0"/>
                <w:bCs/>
                <w:sz w:val="18"/>
                <w:szCs w:val="18"/>
              </w:rPr>
              <w:t xml:space="preserve">Szerokość 170 mm </w:t>
            </w:r>
          </w:p>
          <w:p w:rsidR="005F453B" w:rsidRPr="006F5510" w:rsidRDefault="005F453B" w:rsidP="004E1F4D">
            <w:pPr>
              <w:rPr>
                <w:rStyle w:val="linia1b1"/>
                <w:b w:val="0"/>
                <w:bCs/>
                <w:sz w:val="18"/>
                <w:szCs w:val="18"/>
              </w:rPr>
            </w:pPr>
            <w:r w:rsidRPr="006F5510">
              <w:rPr>
                <w:rStyle w:val="linia1b1"/>
                <w:b w:val="0"/>
                <w:bCs/>
                <w:sz w:val="18"/>
                <w:szCs w:val="18"/>
              </w:rPr>
              <w:t xml:space="preserve">Wysokość 50 mm </w:t>
            </w:r>
          </w:p>
          <w:p w:rsidR="005F453B" w:rsidRPr="006F5510" w:rsidRDefault="005F453B" w:rsidP="004E1F4D">
            <w:pPr>
              <w:rPr>
                <w:rStyle w:val="linia1b1"/>
                <w:b w:val="0"/>
                <w:bCs/>
                <w:sz w:val="18"/>
                <w:szCs w:val="18"/>
              </w:rPr>
            </w:pPr>
            <w:r w:rsidRPr="006F5510">
              <w:rPr>
                <w:rStyle w:val="linia1b1"/>
                <w:b w:val="0"/>
                <w:bCs/>
                <w:sz w:val="18"/>
                <w:szCs w:val="18"/>
              </w:rPr>
              <w:t>Głębokość 170 mm</w:t>
            </w:r>
          </w:p>
        </w:tc>
        <w:tc>
          <w:tcPr>
            <w:tcW w:w="2192" w:type="pct"/>
          </w:tcPr>
          <w:p w:rsidR="005F453B" w:rsidRPr="006F5510" w:rsidRDefault="005F453B" w:rsidP="004E1F4D">
            <w:pPr>
              <w:rPr>
                <w:rStyle w:val="linia1b1"/>
                <w:b w:val="0"/>
                <w:bCs/>
                <w:sz w:val="18"/>
                <w:szCs w:val="18"/>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 xml:space="preserve">Anteny </w:t>
            </w:r>
          </w:p>
        </w:tc>
        <w:tc>
          <w:tcPr>
            <w:tcW w:w="2054" w:type="pct"/>
            <w:vAlign w:val="center"/>
          </w:tcPr>
          <w:p w:rsidR="005F453B" w:rsidRPr="006F5510" w:rsidRDefault="005F453B" w:rsidP="004E1F4D">
            <w:pPr>
              <w:rPr>
                <w:rStyle w:val="linia1b1"/>
                <w:b w:val="0"/>
                <w:bCs/>
                <w:sz w:val="18"/>
                <w:szCs w:val="18"/>
              </w:rPr>
            </w:pPr>
            <w:r w:rsidRPr="006F5510">
              <w:rPr>
                <w:rStyle w:val="linia1b1"/>
                <w:b w:val="0"/>
                <w:bCs/>
                <w:sz w:val="18"/>
                <w:szCs w:val="18"/>
              </w:rPr>
              <w:t xml:space="preserve">Antena zewnętrzna o charakterystyce dookólnej i uzysku ok 19dBi wraz z niezbędnym okablowaniem  </w:t>
            </w:r>
            <w:r w:rsidRPr="006F5510">
              <w:rPr>
                <w:rStyle w:val="linia1b1"/>
                <w:bCs/>
                <w:sz w:val="18"/>
                <w:szCs w:val="18"/>
              </w:rPr>
              <w:t>2szt.</w:t>
            </w:r>
          </w:p>
        </w:tc>
        <w:tc>
          <w:tcPr>
            <w:tcW w:w="2192" w:type="pct"/>
          </w:tcPr>
          <w:p w:rsidR="005F453B" w:rsidRPr="006F5510" w:rsidRDefault="005F453B" w:rsidP="004E1F4D">
            <w:pPr>
              <w:rPr>
                <w:rStyle w:val="linia1b1"/>
                <w:b w:val="0"/>
                <w:bCs/>
                <w:sz w:val="18"/>
                <w:szCs w:val="18"/>
              </w:rPr>
            </w:pPr>
          </w:p>
        </w:tc>
      </w:tr>
      <w:tr w:rsidR="005F453B" w:rsidRPr="006F5510" w:rsidTr="00D35857">
        <w:tc>
          <w:tcPr>
            <w:tcW w:w="754" w:type="pct"/>
            <w:vAlign w:val="center"/>
          </w:tcPr>
          <w:p w:rsidR="005F453B" w:rsidRPr="006F5510" w:rsidRDefault="005F453B" w:rsidP="004E1F4D">
            <w:pPr>
              <w:rPr>
                <w:sz w:val="18"/>
                <w:szCs w:val="18"/>
              </w:rPr>
            </w:pPr>
            <w:r w:rsidRPr="006F5510">
              <w:rPr>
                <w:sz w:val="18"/>
                <w:szCs w:val="18"/>
              </w:rPr>
              <w:t xml:space="preserve">Gwarancja </w:t>
            </w:r>
          </w:p>
        </w:tc>
        <w:tc>
          <w:tcPr>
            <w:tcW w:w="2054" w:type="pct"/>
            <w:vAlign w:val="center"/>
          </w:tcPr>
          <w:p w:rsidR="005F453B" w:rsidRPr="006F5510" w:rsidRDefault="005F453B" w:rsidP="00D16DE9">
            <w:pPr>
              <w:rPr>
                <w:rStyle w:val="linia1b1"/>
                <w:b w:val="0"/>
                <w:bCs/>
                <w:sz w:val="18"/>
                <w:szCs w:val="18"/>
              </w:rPr>
            </w:pPr>
            <w:r w:rsidRPr="006F5510">
              <w:rPr>
                <w:rFonts w:cs="Arial"/>
                <w:color w:val="000000"/>
                <w:sz w:val="18"/>
                <w:szCs w:val="18"/>
              </w:rPr>
              <w:t xml:space="preserve">5 lat </w:t>
            </w:r>
            <w:r w:rsidRPr="006F5510">
              <w:rPr>
                <w:rStyle w:val="linia1b1"/>
                <w:b w:val="0"/>
                <w:bCs/>
                <w:sz w:val="18"/>
                <w:szCs w:val="18"/>
              </w:rPr>
              <w:t xml:space="preserve">liczona od momentu podpisania protokołu przekazania, </w:t>
            </w:r>
            <w:r>
              <w:rPr>
                <w:rStyle w:val="linia1b1"/>
                <w:b w:val="0"/>
                <w:bCs/>
                <w:sz w:val="18"/>
                <w:szCs w:val="18"/>
              </w:rPr>
              <w:t xml:space="preserve">z czasem reakcji 4 godziny, </w:t>
            </w:r>
            <w:r w:rsidRPr="006F5510">
              <w:rPr>
                <w:rStyle w:val="linia1b1"/>
                <w:b w:val="0"/>
                <w:bCs/>
                <w:sz w:val="18"/>
                <w:szCs w:val="18"/>
              </w:rPr>
              <w:t>nie krótsza niż 3 lata od podpisania końcowego protokołu przekazania całego systemu</w:t>
            </w:r>
          </w:p>
        </w:tc>
        <w:tc>
          <w:tcPr>
            <w:tcW w:w="2192" w:type="pct"/>
          </w:tcPr>
          <w:p w:rsidR="005F453B" w:rsidRPr="006F5510" w:rsidRDefault="005F453B" w:rsidP="004E1F4D">
            <w:pPr>
              <w:rPr>
                <w:rStyle w:val="linia1b1"/>
                <w:b w:val="0"/>
                <w:bCs/>
                <w:sz w:val="18"/>
                <w:szCs w:val="18"/>
              </w:rPr>
            </w:pPr>
          </w:p>
        </w:tc>
      </w:tr>
      <w:tr w:rsidR="005F453B" w:rsidRPr="006F5510" w:rsidTr="00D35857">
        <w:tc>
          <w:tcPr>
            <w:tcW w:w="754" w:type="pct"/>
          </w:tcPr>
          <w:p w:rsidR="005F453B" w:rsidRPr="006F5510" w:rsidRDefault="005F453B" w:rsidP="00D35857">
            <w:pPr>
              <w:rPr>
                <w:rFonts w:cs="Arial"/>
                <w:sz w:val="18"/>
                <w:szCs w:val="18"/>
              </w:rPr>
            </w:pPr>
            <w:r w:rsidRPr="006F5510">
              <w:rPr>
                <w:rFonts w:cs="Arial"/>
                <w:sz w:val="18"/>
                <w:szCs w:val="18"/>
              </w:rPr>
              <w:t>Oświadczenia</w:t>
            </w:r>
          </w:p>
        </w:tc>
        <w:tc>
          <w:tcPr>
            <w:tcW w:w="2054" w:type="pct"/>
          </w:tcPr>
          <w:p w:rsidR="005F453B" w:rsidRPr="006F5510" w:rsidRDefault="005F453B" w:rsidP="00D35857">
            <w:pPr>
              <w:rPr>
                <w:rFonts w:cs="Arial"/>
                <w:sz w:val="18"/>
                <w:szCs w:val="18"/>
              </w:rPr>
            </w:pPr>
            <w:r>
              <w:rPr>
                <w:rFonts w:cs="Arial"/>
                <w:sz w:val="18"/>
                <w:szCs w:val="18"/>
              </w:rPr>
              <w:t>D</w:t>
            </w:r>
            <w:r w:rsidRPr="006F5510">
              <w:rPr>
                <w:rFonts w:cs="Arial"/>
                <w:sz w:val="18"/>
                <w:szCs w:val="18"/>
              </w:rPr>
              <w:t>ołączyć oświadczenie producenta, że:</w:t>
            </w:r>
            <w:r w:rsidRPr="006F5510">
              <w:rPr>
                <w:rFonts w:cs="Arial"/>
                <w:sz w:val="18"/>
                <w:szCs w:val="18"/>
              </w:rPr>
              <w:br/>
              <w:t>1. Oferowany sprzęt będzie pochodził z bieżącej produkcji 2013roku i zakupiony zostanie od Autoryzowanego Dystrybutora sprzętu w Polsce.</w:t>
            </w:r>
            <w:r w:rsidRPr="006F5510">
              <w:rPr>
                <w:rFonts w:cs="Arial"/>
                <w:sz w:val="18"/>
                <w:szCs w:val="18"/>
              </w:rPr>
              <w:br/>
              <w:t>2. Serwis gwarancyjny świadczony będzie przez sieć serwisową Producenta sprzętu.</w:t>
            </w:r>
            <w:r w:rsidRPr="006F5510">
              <w:rPr>
                <w:rFonts w:cs="Arial"/>
                <w:sz w:val="18"/>
                <w:szCs w:val="18"/>
              </w:rPr>
              <w:br/>
              <w:t xml:space="preserve">3. W przypadku nie wywiązywania się z obowiązków gwarancyjnych firmy serwisującej, przejmie na siebie wszelkie zobowiązania związane z </w:t>
            </w:r>
            <w:r>
              <w:rPr>
                <w:rFonts w:cs="Arial"/>
                <w:sz w:val="18"/>
                <w:szCs w:val="18"/>
              </w:rPr>
              <w:t>gwarancją</w:t>
            </w:r>
            <w:r w:rsidRPr="006F5510">
              <w:rPr>
                <w:rFonts w:cs="Arial"/>
                <w:sz w:val="18"/>
                <w:szCs w:val="18"/>
              </w:rPr>
              <w:t>.</w:t>
            </w:r>
          </w:p>
        </w:tc>
        <w:tc>
          <w:tcPr>
            <w:tcW w:w="2192" w:type="pct"/>
          </w:tcPr>
          <w:p w:rsidR="005F453B" w:rsidRPr="006F5510" w:rsidRDefault="005F453B" w:rsidP="00D35857">
            <w:pPr>
              <w:rPr>
                <w:rStyle w:val="linia1b1"/>
                <w:b w:val="0"/>
                <w:bCs/>
                <w:sz w:val="18"/>
                <w:szCs w:val="18"/>
              </w:rPr>
            </w:pPr>
          </w:p>
        </w:tc>
      </w:tr>
    </w:tbl>
    <w:p w:rsidR="005F453B" w:rsidRPr="004E1F4D" w:rsidRDefault="005F453B" w:rsidP="004E1F4D"/>
    <w:p w:rsidR="005F453B" w:rsidRPr="00146D3F" w:rsidRDefault="005F453B" w:rsidP="00C72958">
      <w:pPr>
        <w:shd w:val="clear" w:color="auto" w:fill="FFFFFF"/>
        <w:tabs>
          <w:tab w:val="left" w:pos="1080"/>
        </w:tabs>
        <w:spacing w:before="86" w:after="0" w:line="240" w:lineRule="auto"/>
        <w:rPr>
          <w:sz w:val="20"/>
          <w:szCs w:val="20"/>
        </w:rPr>
      </w:pPr>
      <w:r>
        <w:rPr>
          <w:sz w:val="20"/>
          <w:szCs w:val="20"/>
        </w:rPr>
        <w:t xml:space="preserve">Uwaga! </w:t>
      </w:r>
      <w:r w:rsidRPr="00146D3F">
        <w:rPr>
          <w:sz w:val="20"/>
          <w:szCs w:val="20"/>
        </w:rPr>
        <w:t>Wykonawca może dołączyć dodatkowo dokumenty, które uzna za stosowne.</w:t>
      </w:r>
    </w:p>
    <w:p w:rsidR="005F453B" w:rsidRPr="00146D3F" w:rsidRDefault="005F453B" w:rsidP="00C72958">
      <w:pPr>
        <w:shd w:val="clear" w:color="auto" w:fill="FFFFFF"/>
        <w:tabs>
          <w:tab w:val="left" w:pos="1080"/>
        </w:tabs>
        <w:spacing w:before="86" w:after="0" w:line="240" w:lineRule="auto"/>
        <w:rPr>
          <w:sz w:val="20"/>
          <w:szCs w:val="20"/>
        </w:rPr>
      </w:pPr>
    </w:p>
    <w:p w:rsidR="005F453B" w:rsidRDefault="005F453B" w:rsidP="00C72958">
      <w:pPr>
        <w:tabs>
          <w:tab w:val="left" w:pos="4253"/>
        </w:tabs>
        <w:spacing w:after="0" w:line="240" w:lineRule="auto"/>
        <w:jc w:val="center"/>
        <w:rPr>
          <w:sz w:val="20"/>
          <w:szCs w:val="20"/>
        </w:rPr>
      </w:pPr>
      <w:r w:rsidRPr="00146D3F">
        <w:rPr>
          <w:sz w:val="20"/>
          <w:szCs w:val="20"/>
        </w:rPr>
        <w:tab/>
      </w:r>
    </w:p>
    <w:p w:rsidR="005F453B" w:rsidRDefault="005F453B" w:rsidP="00C72958">
      <w:pPr>
        <w:tabs>
          <w:tab w:val="left" w:pos="4253"/>
        </w:tabs>
        <w:spacing w:after="0" w:line="240" w:lineRule="auto"/>
        <w:jc w:val="center"/>
        <w:rPr>
          <w:sz w:val="20"/>
          <w:szCs w:val="20"/>
        </w:rPr>
      </w:pPr>
    </w:p>
    <w:p w:rsidR="005F453B" w:rsidRDefault="005F453B" w:rsidP="00C72958">
      <w:pPr>
        <w:tabs>
          <w:tab w:val="left" w:pos="4253"/>
        </w:tabs>
        <w:spacing w:after="0" w:line="240" w:lineRule="auto"/>
        <w:jc w:val="center"/>
        <w:rPr>
          <w:sz w:val="20"/>
          <w:szCs w:val="20"/>
        </w:rPr>
      </w:pPr>
    </w:p>
    <w:p w:rsidR="005F453B" w:rsidRPr="00146D3F" w:rsidRDefault="005F453B" w:rsidP="00C72958">
      <w:pPr>
        <w:tabs>
          <w:tab w:val="left" w:pos="4253"/>
        </w:tabs>
        <w:spacing w:after="0" w:line="240" w:lineRule="auto"/>
        <w:jc w:val="center"/>
        <w:rPr>
          <w:sz w:val="20"/>
          <w:szCs w:val="20"/>
        </w:rPr>
      </w:pPr>
    </w:p>
    <w:p w:rsidR="005F453B" w:rsidRPr="00146D3F" w:rsidRDefault="005F453B" w:rsidP="00C72958">
      <w:pPr>
        <w:spacing w:after="0" w:line="240" w:lineRule="auto"/>
        <w:ind w:left="4253"/>
        <w:jc w:val="center"/>
        <w:rPr>
          <w:sz w:val="20"/>
          <w:szCs w:val="20"/>
        </w:rPr>
      </w:pPr>
      <w:r w:rsidRPr="00146D3F">
        <w:rPr>
          <w:sz w:val="20"/>
          <w:szCs w:val="20"/>
        </w:rPr>
        <w:t>………………………………..............................................................</w:t>
      </w:r>
    </w:p>
    <w:p w:rsidR="005F453B" w:rsidRPr="00146D3F" w:rsidRDefault="005F453B" w:rsidP="00C72958">
      <w:pPr>
        <w:spacing w:after="0" w:line="240" w:lineRule="auto"/>
        <w:ind w:left="4253"/>
        <w:jc w:val="center"/>
        <w:rPr>
          <w:sz w:val="20"/>
          <w:szCs w:val="20"/>
        </w:rPr>
      </w:pPr>
      <w:r w:rsidRPr="00146D3F">
        <w:rPr>
          <w:sz w:val="20"/>
          <w:szCs w:val="20"/>
        </w:rPr>
        <w:t>data i czytelny podpis lub podpis na pieczęci imiennej osoby upoważnionej</w:t>
      </w:r>
      <w:r w:rsidRPr="00146D3F">
        <w:rPr>
          <w:sz w:val="20"/>
          <w:szCs w:val="20"/>
        </w:rPr>
        <w:br/>
        <w:t>do składania oświadczeń w imieniu Wykonawcy</w:t>
      </w:r>
    </w:p>
    <w:p w:rsidR="005F453B" w:rsidRPr="00146D3F" w:rsidRDefault="005F453B" w:rsidP="00C72958">
      <w:pPr>
        <w:spacing w:after="0" w:line="240" w:lineRule="auto"/>
        <w:ind w:left="4253"/>
        <w:jc w:val="center"/>
        <w:rPr>
          <w:sz w:val="20"/>
          <w:szCs w:val="20"/>
        </w:rPr>
      </w:pPr>
    </w:p>
    <w:sectPr w:rsidR="005F453B" w:rsidRPr="00146D3F" w:rsidSect="008A3B4E">
      <w:headerReference w:type="default" r:id="rId8"/>
      <w:footerReference w:type="default" r:id="rId9"/>
      <w:pgSz w:w="11906" w:h="16838" w:code="9"/>
      <w:pgMar w:top="1417" w:right="1417" w:bottom="1417" w:left="1417" w:header="357" w:footer="2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53B" w:rsidRDefault="005F453B">
      <w:r>
        <w:separator/>
      </w:r>
    </w:p>
  </w:endnote>
  <w:endnote w:type="continuationSeparator" w:id="0">
    <w:p w:rsidR="005F453B" w:rsidRDefault="005F4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Garamond">
    <w:panose1 w:val="02020404030301010803"/>
    <w:charset w:val="EE"/>
    <w:family w:val="roman"/>
    <w:pitch w:val="variable"/>
    <w:sig w:usb0="00000287" w:usb1="00000000" w:usb2="00000000" w:usb3="00000000" w:csb0="0000009F" w:csb1="00000000"/>
  </w:font>
  <w:font w:name="News Gothic CE">
    <w:altName w:val="Microsoft YaHei"/>
    <w:panose1 w:val="00000000000000000000"/>
    <w:charset w:val="EE"/>
    <w:family w:val="swiss"/>
    <w:notTrueType/>
    <w:pitch w:val="variable"/>
    <w:sig w:usb0="00000005" w:usb1="00000000" w:usb2="00000000" w:usb3="00000000" w:csb0="00000002"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3B" w:rsidRPr="006F69A4" w:rsidRDefault="005F453B" w:rsidP="007B367B">
    <w:pPr>
      <w:spacing w:after="0"/>
      <w:jc w:val="center"/>
      <w:rPr>
        <w:sz w:val="18"/>
        <w:szCs w:val="18"/>
      </w:rPr>
    </w:pPr>
    <w:r w:rsidRPr="006F69A4">
      <w:rPr>
        <w:sz w:val="18"/>
        <w:szCs w:val="18"/>
      </w:rPr>
      <w:t>Projekt współfinansowany przez Unię Europejską ze środków Europejskiego Funduszu Rozwoju Regionalnego w ramach</w:t>
    </w:r>
  </w:p>
  <w:p w:rsidR="005F453B" w:rsidRPr="006F69A4" w:rsidRDefault="005F453B" w:rsidP="007B367B">
    <w:pPr>
      <w:spacing w:after="0"/>
      <w:jc w:val="center"/>
      <w:rPr>
        <w:sz w:val="18"/>
        <w:szCs w:val="18"/>
      </w:rPr>
    </w:pPr>
    <w:r w:rsidRPr="006F69A4">
      <w:rPr>
        <w:sz w:val="18"/>
        <w:szCs w:val="18"/>
      </w:rPr>
      <w:t>Priorytetu VIII – Bezpieczeństwo transportu i krajowe sieci transportowe.</w:t>
    </w:r>
  </w:p>
  <w:p w:rsidR="005F453B" w:rsidRDefault="005F453B" w:rsidP="007B367B">
    <w:pPr>
      <w:pStyle w:val="Footer"/>
      <w:spacing w:after="0"/>
      <w:jc w:val="center"/>
      <w:rPr>
        <w:sz w:val="18"/>
        <w:szCs w:val="18"/>
      </w:rPr>
    </w:pPr>
    <w:r w:rsidRPr="006F69A4">
      <w:rPr>
        <w:sz w:val="18"/>
        <w:szCs w:val="18"/>
      </w:rPr>
      <w:t>Działanie 8.3: Rozwój inteligentnych systemów transportowych Programu Operacyjnego Infrastruktura i Środowisko</w:t>
    </w:r>
  </w:p>
  <w:p w:rsidR="005F453B" w:rsidRDefault="005F453B" w:rsidP="007B367B">
    <w:pPr>
      <w:pStyle w:val="Footer"/>
      <w:jc w:val="center"/>
    </w:pPr>
    <w:r>
      <w:rPr>
        <w:szCs w:val="18"/>
      </w:rPr>
      <w:t>S</w:t>
    </w:r>
    <w:r w:rsidRPr="00401F46">
      <w:rPr>
        <w:szCs w:val="18"/>
      </w:rPr>
      <w:t xml:space="preserve">trona </w:t>
    </w:r>
    <w:r w:rsidRPr="00401F46">
      <w:rPr>
        <w:szCs w:val="18"/>
      </w:rPr>
      <w:fldChar w:fldCharType="begin"/>
    </w:r>
    <w:r w:rsidRPr="00401F46">
      <w:rPr>
        <w:szCs w:val="18"/>
      </w:rPr>
      <w:instrText xml:space="preserve"> PAGE </w:instrText>
    </w:r>
    <w:r w:rsidRPr="00401F46">
      <w:rPr>
        <w:szCs w:val="18"/>
      </w:rPr>
      <w:fldChar w:fldCharType="separate"/>
    </w:r>
    <w:r>
      <w:rPr>
        <w:noProof/>
        <w:szCs w:val="18"/>
      </w:rPr>
      <w:t>16</w:t>
    </w:r>
    <w:r w:rsidRPr="00401F46">
      <w:rPr>
        <w:szCs w:val="18"/>
      </w:rPr>
      <w:fldChar w:fldCharType="end"/>
    </w:r>
    <w:r w:rsidRPr="00401F46">
      <w:rPr>
        <w:szCs w:val="18"/>
      </w:rPr>
      <w:t xml:space="preserve"> z </w:t>
    </w:r>
    <w:r w:rsidRPr="00401F46">
      <w:rPr>
        <w:szCs w:val="18"/>
      </w:rPr>
      <w:fldChar w:fldCharType="begin"/>
    </w:r>
    <w:r w:rsidRPr="00401F46">
      <w:rPr>
        <w:szCs w:val="18"/>
      </w:rPr>
      <w:instrText xml:space="preserve"> NUMPAGES </w:instrText>
    </w:r>
    <w:r w:rsidRPr="00401F46">
      <w:rPr>
        <w:szCs w:val="18"/>
      </w:rPr>
      <w:fldChar w:fldCharType="separate"/>
    </w:r>
    <w:r>
      <w:rPr>
        <w:noProof/>
        <w:szCs w:val="18"/>
      </w:rPr>
      <w:t>75</w:t>
    </w:r>
    <w:r w:rsidRPr="00401F46">
      <w:rPr>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53B" w:rsidRDefault="005F453B">
      <w:r>
        <w:separator/>
      </w:r>
    </w:p>
  </w:footnote>
  <w:footnote w:type="continuationSeparator" w:id="0">
    <w:p w:rsidR="005F453B" w:rsidRDefault="005F4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3B" w:rsidRDefault="005F45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style="width:450pt;height:60.6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F001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8DC117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AF42C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8AB7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22A62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4206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2E6C6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18C75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A022A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DA0390"/>
    <w:lvl w:ilvl="0">
      <w:start w:val="1"/>
      <w:numFmt w:val="bullet"/>
      <w:lvlText w:val=""/>
      <w:lvlJc w:val="left"/>
      <w:pPr>
        <w:tabs>
          <w:tab w:val="num" w:pos="360"/>
        </w:tabs>
        <w:ind w:left="360" w:hanging="360"/>
      </w:pPr>
      <w:rPr>
        <w:rFonts w:ascii="Symbol" w:hAnsi="Symbol" w:hint="default"/>
      </w:rPr>
    </w:lvl>
  </w:abstractNum>
  <w:abstractNum w:abstractNumId="10">
    <w:nsid w:val="00000021"/>
    <w:multiLevelType w:val="singleLevel"/>
    <w:tmpl w:val="00000021"/>
    <w:name w:val="WW8Num32"/>
    <w:lvl w:ilvl="0">
      <w:start w:val="1"/>
      <w:numFmt w:val="lowerLetter"/>
      <w:lvlText w:val="%1)"/>
      <w:lvlJc w:val="left"/>
      <w:pPr>
        <w:tabs>
          <w:tab w:val="num" w:pos="720"/>
        </w:tabs>
        <w:ind w:left="720" w:hanging="360"/>
      </w:pPr>
      <w:rPr>
        <w:rFonts w:cs="Times New Roman"/>
      </w:rPr>
    </w:lvl>
  </w:abstractNum>
  <w:abstractNum w:abstractNumId="11">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12">
    <w:nsid w:val="0BC65BE9"/>
    <w:multiLevelType w:val="hybridMultilevel"/>
    <w:tmpl w:val="6ED42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C7D4A38"/>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4">
    <w:nsid w:val="110B7845"/>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5">
    <w:nsid w:val="116334FB"/>
    <w:multiLevelType w:val="hybridMultilevel"/>
    <w:tmpl w:val="68643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53536E5"/>
    <w:multiLevelType w:val="hybridMultilevel"/>
    <w:tmpl w:val="41F47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9212CB0"/>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8">
    <w:nsid w:val="195B7E63"/>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9">
    <w:nsid w:val="1A3B7241"/>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0">
    <w:nsid w:val="1C4413EB"/>
    <w:multiLevelType w:val="multilevel"/>
    <w:tmpl w:val="0415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676"/>
        </w:tabs>
        <w:ind w:left="6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20CD02BB"/>
    <w:multiLevelType w:val="hybridMultilevel"/>
    <w:tmpl w:val="C2862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4614789"/>
    <w:multiLevelType w:val="hybridMultilevel"/>
    <w:tmpl w:val="A83CABCE"/>
    <w:lvl w:ilvl="0" w:tplc="50484B0A">
      <w:start w:val="1"/>
      <w:numFmt w:val="decimal"/>
      <w:pStyle w:val="NUMERUJ"/>
      <w:lvlText w:val="%1."/>
      <w:lvlJc w:val="right"/>
      <w:pPr>
        <w:tabs>
          <w:tab w:val="num" w:pos="720"/>
        </w:tabs>
        <w:ind w:left="720" w:hanging="360"/>
      </w:pPr>
      <w:rPr>
        <w:rFonts w:cs="Times New Roman"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582366D"/>
    <w:multiLevelType w:val="hybridMultilevel"/>
    <w:tmpl w:val="D81E7828"/>
    <w:lvl w:ilvl="0" w:tplc="04150001">
      <w:start w:val="1"/>
      <w:numFmt w:val="decimal"/>
      <w:lvlText w:val="%1."/>
      <w:lvlJc w:val="left"/>
      <w:pPr>
        <w:tabs>
          <w:tab w:val="num" w:pos="720"/>
        </w:tabs>
        <w:ind w:left="720" w:hanging="360"/>
      </w:pPr>
      <w:rPr>
        <w:rFonts w:cs="Times New Roman"/>
      </w:rPr>
    </w:lvl>
    <w:lvl w:ilvl="1" w:tplc="04150003">
      <w:start w:val="1"/>
      <w:numFmt w:val="bullet"/>
      <w:pStyle w:val="StylZlewej075cm"/>
      <w:lvlText w:val=""/>
      <w:lvlJc w:val="left"/>
      <w:pPr>
        <w:tabs>
          <w:tab w:val="num" w:pos="1776"/>
        </w:tabs>
        <w:ind w:left="1776" w:hanging="360"/>
      </w:pPr>
      <w:rPr>
        <w:rFonts w:ascii="Symbol" w:hAnsi="Symbol" w:hint="default"/>
      </w:rPr>
    </w:lvl>
    <w:lvl w:ilvl="2" w:tplc="04150005">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4">
    <w:nsid w:val="2A16542A"/>
    <w:multiLevelType w:val="hybridMultilevel"/>
    <w:tmpl w:val="358C9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BFF0C2E"/>
    <w:multiLevelType w:val="multilevel"/>
    <w:tmpl w:val="5E66E00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Nagwek71"/>
      <w:lvlText w:val="%1.%2.%3.%4"/>
      <w:lvlJc w:val="left"/>
      <w:pPr>
        <w:ind w:left="864" w:hanging="864"/>
      </w:pPr>
      <w:rPr>
        <w:rFonts w:cs="Times New Roman"/>
      </w:rPr>
    </w:lvl>
    <w:lvl w:ilvl="4">
      <w:start w:val="1"/>
      <w:numFmt w:val="decimal"/>
      <w:pStyle w:val="Nagwek81"/>
      <w:lvlText w:val="%1.%2.%3.%4.%5"/>
      <w:lvlJc w:val="left"/>
      <w:pPr>
        <w:ind w:left="1008" w:hanging="1008"/>
      </w:pPr>
      <w:rPr>
        <w:rFonts w:cs="Times New Roman"/>
      </w:rPr>
    </w:lvl>
    <w:lvl w:ilvl="5">
      <w:start w:val="1"/>
      <w:numFmt w:val="decimal"/>
      <w:pStyle w:val="Nagwek91"/>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nsid w:val="2EB10653"/>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7">
    <w:nsid w:val="317D4DFB"/>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8">
    <w:nsid w:val="32C45367"/>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9">
    <w:nsid w:val="33ED476C"/>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0">
    <w:nsid w:val="34276E24"/>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1">
    <w:nsid w:val="3B7953FA"/>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2">
    <w:nsid w:val="3D536371"/>
    <w:multiLevelType w:val="hybridMultilevel"/>
    <w:tmpl w:val="43404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D6463EE"/>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4">
    <w:nsid w:val="447E6405"/>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5">
    <w:nsid w:val="4AE90025"/>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6">
    <w:nsid w:val="4C407411"/>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7">
    <w:nsid w:val="4D8C3A41"/>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8">
    <w:nsid w:val="4DE63177"/>
    <w:multiLevelType w:val="hybridMultilevel"/>
    <w:tmpl w:val="E1287E46"/>
    <w:lvl w:ilvl="0" w:tplc="22EC16B8">
      <w:start w:val="1"/>
      <w:numFmt w:val="bullet"/>
      <w:pStyle w:val="ListBullet4"/>
      <w:lvlText w:val=""/>
      <w:lvlJc w:val="left"/>
      <w:pPr>
        <w:tabs>
          <w:tab w:val="num" w:pos="1068"/>
        </w:tabs>
        <w:ind w:left="1068"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nsid w:val="4F3D2D80"/>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40">
    <w:nsid w:val="51476A08"/>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41">
    <w:nsid w:val="52A84781"/>
    <w:multiLevelType w:val="hybridMultilevel"/>
    <w:tmpl w:val="E7B48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81D0FDE"/>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43">
    <w:nsid w:val="59F66C79"/>
    <w:multiLevelType w:val="hybridMultilevel"/>
    <w:tmpl w:val="51B041F6"/>
    <w:lvl w:ilvl="0" w:tplc="E2DCC982">
      <w:start w:val="1"/>
      <w:numFmt w:val="lowerLetter"/>
      <w:pStyle w:val="Styl1"/>
      <w:lvlText w:val="%1)"/>
      <w:lvlJc w:val="left"/>
      <w:pPr>
        <w:ind w:left="840" w:hanging="360"/>
      </w:pPr>
      <w:rPr>
        <w:rFonts w:cs="Times New Roman"/>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44">
    <w:nsid w:val="5EB63401"/>
    <w:multiLevelType w:val="hybridMultilevel"/>
    <w:tmpl w:val="9224F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0A90B1D"/>
    <w:multiLevelType w:val="hybridMultilevel"/>
    <w:tmpl w:val="34C4D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2BD4655"/>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47">
    <w:nsid w:val="65926B79"/>
    <w:multiLevelType w:val="hybridMultilevel"/>
    <w:tmpl w:val="FF18E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67F5478"/>
    <w:multiLevelType w:val="hybridMultilevel"/>
    <w:tmpl w:val="6F464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89F796A"/>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0">
    <w:nsid w:val="6B0A2C04"/>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1">
    <w:nsid w:val="74BA54AD"/>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2">
    <w:nsid w:val="77901468"/>
    <w:multiLevelType w:val="hybridMultilevel"/>
    <w:tmpl w:val="29DE8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9C311E2"/>
    <w:multiLevelType w:val="multilevel"/>
    <w:tmpl w:val="1E5648C4"/>
    <w:lvl w:ilvl="0">
      <w:start w:val="1"/>
      <w:numFmt w:val="decimal"/>
      <w:pStyle w:val="Umowaust"/>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4">
    <w:nsid w:val="7C053205"/>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5">
    <w:nsid w:val="7EC04EE2"/>
    <w:multiLevelType w:val="multilevel"/>
    <w:tmpl w:val="EDB4D8D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9"/>
  </w:num>
  <w:num w:numId="12">
    <w:abstractNumId w:val="2"/>
  </w:num>
  <w:num w:numId="13">
    <w:abstractNumId w:val="8"/>
  </w:num>
  <w:num w:numId="14">
    <w:abstractNumId w:val="3"/>
  </w:num>
  <w:num w:numId="15">
    <w:abstractNumId w:val="38"/>
  </w:num>
  <w:num w:numId="16">
    <w:abstractNumId w:val="23"/>
  </w:num>
  <w:num w:numId="17">
    <w:abstractNumId w:val="53"/>
  </w:num>
  <w:num w:numId="18">
    <w:abstractNumId w:val="43"/>
  </w:num>
  <w:num w:numId="19">
    <w:abstractNumId w:val="25"/>
  </w:num>
  <w:num w:numId="20">
    <w:abstractNumId w:val="22"/>
  </w:num>
  <w:num w:numId="21">
    <w:abstractNumId w:val="11"/>
  </w:num>
  <w:num w:numId="22">
    <w:abstractNumId w:val="19"/>
  </w:num>
  <w:num w:numId="23">
    <w:abstractNumId w:val="50"/>
  </w:num>
  <w:num w:numId="24">
    <w:abstractNumId w:val="39"/>
  </w:num>
  <w:num w:numId="25">
    <w:abstractNumId w:val="34"/>
  </w:num>
  <w:num w:numId="26">
    <w:abstractNumId w:val="27"/>
  </w:num>
  <w:num w:numId="27">
    <w:abstractNumId w:val="37"/>
  </w:num>
  <w:num w:numId="28">
    <w:abstractNumId w:val="49"/>
  </w:num>
  <w:num w:numId="29">
    <w:abstractNumId w:val="55"/>
  </w:num>
  <w:num w:numId="30">
    <w:abstractNumId w:val="36"/>
  </w:num>
  <w:num w:numId="31">
    <w:abstractNumId w:val="13"/>
  </w:num>
  <w:num w:numId="32">
    <w:abstractNumId w:val="35"/>
  </w:num>
  <w:num w:numId="33">
    <w:abstractNumId w:val="30"/>
  </w:num>
  <w:num w:numId="34">
    <w:abstractNumId w:val="33"/>
  </w:num>
  <w:num w:numId="35">
    <w:abstractNumId w:val="20"/>
  </w:num>
  <w:num w:numId="36">
    <w:abstractNumId w:val="29"/>
  </w:num>
  <w:num w:numId="37">
    <w:abstractNumId w:val="14"/>
  </w:num>
  <w:num w:numId="38">
    <w:abstractNumId w:val="28"/>
  </w:num>
  <w:num w:numId="39">
    <w:abstractNumId w:val="46"/>
  </w:num>
  <w:num w:numId="40">
    <w:abstractNumId w:val="42"/>
  </w:num>
  <w:num w:numId="41">
    <w:abstractNumId w:val="54"/>
  </w:num>
  <w:num w:numId="42">
    <w:abstractNumId w:val="17"/>
  </w:num>
  <w:num w:numId="43">
    <w:abstractNumId w:val="18"/>
  </w:num>
  <w:num w:numId="44">
    <w:abstractNumId w:val="51"/>
  </w:num>
  <w:num w:numId="45">
    <w:abstractNumId w:val="26"/>
  </w:num>
  <w:num w:numId="46">
    <w:abstractNumId w:val="31"/>
  </w:num>
  <w:num w:numId="47">
    <w:abstractNumId w:val="40"/>
  </w:num>
  <w:num w:numId="48">
    <w:abstractNumId w:val="12"/>
  </w:num>
  <w:num w:numId="49">
    <w:abstractNumId w:val="52"/>
  </w:num>
  <w:num w:numId="50">
    <w:abstractNumId w:val="45"/>
  </w:num>
  <w:num w:numId="51">
    <w:abstractNumId w:val="32"/>
  </w:num>
  <w:num w:numId="52">
    <w:abstractNumId w:val="15"/>
  </w:num>
  <w:num w:numId="53">
    <w:abstractNumId w:val="24"/>
  </w:num>
  <w:num w:numId="54">
    <w:abstractNumId w:val="41"/>
  </w:num>
  <w:num w:numId="55">
    <w:abstractNumId w:val="21"/>
  </w:num>
  <w:num w:numId="56">
    <w:abstractNumId w:val="48"/>
  </w:num>
  <w:num w:numId="57">
    <w:abstractNumId w:val="44"/>
  </w:num>
  <w:num w:numId="58">
    <w:abstractNumId w:val="47"/>
  </w:num>
  <w:num w:numId="59">
    <w:abstractNumId w:val="1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432"/>
    <w:rsid w:val="000007CE"/>
    <w:rsid w:val="0000479D"/>
    <w:rsid w:val="00004BED"/>
    <w:rsid w:val="00015405"/>
    <w:rsid w:val="000240D8"/>
    <w:rsid w:val="000247E8"/>
    <w:rsid w:val="00025332"/>
    <w:rsid w:val="00025553"/>
    <w:rsid w:val="00025A8E"/>
    <w:rsid w:val="00032528"/>
    <w:rsid w:val="000421DE"/>
    <w:rsid w:val="00044729"/>
    <w:rsid w:val="00050199"/>
    <w:rsid w:val="00052228"/>
    <w:rsid w:val="0005334B"/>
    <w:rsid w:val="00053C73"/>
    <w:rsid w:val="00055035"/>
    <w:rsid w:val="000627D7"/>
    <w:rsid w:val="00070346"/>
    <w:rsid w:val="000714CF"/>
    <w:rsid w:val="00073945"/>
    <w:rsid w:val="00082AC6"/>
    <w:rsid w:val="00084DE0"/>
    <w:rsid w:val="00085D48"/>
    <w:rsid w:val="00087E9F"/>
    <w:rsid w:val="00087F33"/>
    <w:rsid w:val="0009391B"/>
    <w:rsid w:val="00094E98"/>
    <w:rsid w:val="00095C67"/>
    <w:rsid w:val="00095FD7"/>
    <w:rsid w:val="0009643F"/>
    <w:rsid w:val="000A1F6B"/>
    <w:rsid w:val="000A61DF"/>
    <w:rsid w:val="000A77A7"/>
    <w:rsid w:val="000A7B80"/>
    <w:rsid w:val="000B5874"/>
    <w:rsid w:val="000C183A"/>
    <w:rsid w:val="000C1BEE"/>
    <w:rsid w:val="000C4609"/>
    <w:rsid w:val="000C5347"/>
    <w:rsid w:val="000C7900"/>
    <w:rsid w:val="000D0369"/>
    <w:rsid w:val="000D1C8A"/>
    <w:rsid w:val="000D27A8"/>
    <w:rsid w:val="000D466F"/>
    <w:rsid w:val="000D4726"/>
    <w:rsid w:val="000D700B"/>
    <w:rsid w:val="000E2F67"/>
    <w:rsid w:val="000E3432"/>
    <w:rsid w:val="000E3D9C"/>
    <w:rsid w:val="000E3E96"/>
    <w:rsid w:val="000E7000"/>
    <w:rsid w:val="000F05CF"/>
    <w:rsid w:val="000F277E"/>
    <w:rsid w:val="000F79C4"/>
    <w:rsid w:val="00100065"/>
    <w:rsid w:val="00100AC8"/>
    <w:rsid w:val="00107EB4"/>
    <w:rsid w:val="00110526"/>
    <w:rsid w:val="0011183D"/>
    <w:rsid w:val="00113A98"/>
    <w:rsid w:val="00114325"/>
    <w:rsid w:val="001179F6"/>
    <w:rsid w:val="0012006F"/>
    <w:rsid w:val="00124E91"/>
    <w:rsid w:val="001262EE"/>
    <w:rsid w:val="00131E71"/>
    <w:rsid w:val="001320D6"/>
    <w:rsid w:val="00134C37"/>
    <w:rsid w:val="0013632D"/>
    <w:rsid w:val="00136508"/>
    <w:rsid w:val="001400FF"/>
    <w:rsid w:val="00141E01"/>
    <w:rsid w:val="001428EC"/>
    <w:rsid w:val="001432B4"/>
    <w:rsid w:val="00145D27"/>
    <w:rsid w:val="001469B7"/>
    <w:rsid w:val="00146D3F"/>
    <w:rsid w:val="00150B15"/>
    <w:rsid w:val="001529B6"/>
    <w:rsid w:val="00154163"/>
    <w:rsid w:val="00170C03"/>
    <w:rsid w:val="00172993"/>
    <w:rsid w:val="00174AFD"/>
    <w:rsid w:val="00180F82"/>
    <w:rsid w:val="00184967"/>
    <w:rsid w:val="00185163"/>
    <w:rsid w:val="001942AD"/>
    <w:rsid w:val="00197572"/>
    <w:rsid w:val="001B14C8"/>
    <w:rsid w:val="001D2C6D"/>
    <w:rsid w:val="001D3EB7"/>
    <w:rsid w:val="001D7C57"/>
    <w:rsid w:val="001F7F3F"/>
    <w:rsid w:val="00205CA4"/>
    <w:rsid w:val="00215281"/>
    <w:rsid w:val="00215979"/>
    <w:rsid w:val="002213C1"/>
    <w:rsid w:val="00221C42"/>
    <w:rsid w:val="00224DA9"/>
    <w:rsid w:val="00225A11"/>
    <w:rsid w:val="00227069"/>
    <w:rsid w:val="00230947"/>
    <w:rsid w:val="00234000"/>
    <w:rsid w:val="00235B23"/>
    <w:rsid w:val="002405B8"/>
    <w:rsid w:val="00242B73"/>
    <w:rsid w:val="00246338"/>
    <w:rsid w:val="002536C1"/>
    <w:rsid w:val="00253976"/>
    <w:rsid w:val="0025519F"/>
    <w:rsid w:val="00256BCF"/>
    <w:rsid w:val="00264415"/>
    <w:rsid w:val="00271C61"/>
    <w:rsid w:val="00272496"/>
    <w:rsid w:val="00276B99"/>
    <w:rsid w:val="00277025"/>
    <w:rsid w:val="00282223"/>
    <w:rsid w:val="002827E0"/>
    <w:rsid w:val="00282974"/>
    <w:rsid w:val="002839A1"/>
    <w:rsid w:val="00287FA9"/>
    <w:rsid w:val="002968BD"/>
    <w:rsid w:val="00296FAB"/>
    <w:rsid w:val="00297504"/>
    <w:rsid w:val="00297E4F"/>
    <w:rsid w:val="002B58ED"/>
    <w:rsid w:val="002C4B9B"/>
    <w:rsid w:val="002D6FD3"/>
    <w:rsid w:val="002E4A02"/>
    <w:rsid w:val="002E4A89"/>
    <w:rsid w:val="002E76B5"/>
    <w:rsid w:val="002F319B"/>
    <w:rsid w:val="002F4103"/>
    <w:rsid w:val="00301F98"/>
    <w:rsid w:val="00303D56"/>
    <w:rsid w:val="00312F67"/>
    <w:rsid w:val="00314896"/>
    <w:rsid w:val="00316549"/>
    <w:rsid w:val="00316683"/>
    <w:rsid w:val="00320E82"/>
    <w:rsid w:val="00323194"/>
    <w:rsid w:val="00323B23"/>
    <w:rsid w:val="003317B9"/>
    <w:rsid w:val="00335D90"/>
    <w:rsid w:val="00340C11"/>
    <w:rsid w:val="00342058"/>
    <w:rsid w:val="0034461F"/>
    <w:rsid w:val="00345194"/>
    <w:rsid w:val="00346140"/>
    <w:rsid w:val="003478E7"/>
    <w:rsid w:val="00354455"/>
    <w:rsid w:val="00355154"/>
    <w:rsid w:val="003553C3"/>
    <w:rsid w:val="003554EB"/>
    <w:rsid w:val="0036005D"/>
    <w:rsid w:val="00361BEA"/>
    <w:rsid w:val="003675AA"/>
    <w:rsid w:val="00367871"/>
    <w:rsid w:val="003701C5"/>
    <w:rsid w:val="003715BA"/>
    <w:rsid w:val="00375774"/>
    <w:rsid w:val="00376DE0"/>
    <w:rsid w:val="00391DE1"/>
    <w:rsid w:val="003954ED"/>
    <w:rsid w:val="003959C5"/>
    <w:rsid w:val="0039600C"/>
    <w:rsid w:val="00396A32"/>
    <w:rsid w:val="003A3E05"/>
    <w:rsid w:val="003A688F"/>
    <w:rsid w:val="003B2A38"/>
    <w:rsid w:val="003B6EB5"/>
    <w:rsid w:val="003C05BB"/>
    <w:rsid w:val="003C3141"/>
    <w:rsid w:val="003C5886"/>
    <w:rsid w:val="003C711B"/>
    <w:rsid w:val="003D0868"/>
    <w:rsid w:val="003D2C86"/>
    <w:rsid w:val="003E0D04"/>
    <w:rsid w:val="003E1F2B"/>
    <w:rsid w:val="003E7CC5"/>
    <w:rsid w:val="003F2934"/>
    <w:rsid w:val="003F5CF0"/>
    <w:rsid w:val="003F623D"/>
    <w:rsid w:val="00400D97"/>
    <w:rsid w:val="00401F46"/>
    <w:rsid w:val="00405ADE"/>
    <w:rsid w:val="004133AA"/>
    <w:rsid w:val="0041675D"/>
    <w:rsid w:val="00422F52"/>
    <w:rsid w:val="0043538C"/>
    <w:rsid w:val="00436776"/>
    <w:rsid w:val="0044038E"/>
    <w:rsid w:val="00447ECF"/>
    <w:rsid w:val="00453B56"/>
    <w:rsid w:val="004578DB"/>
    <w:rsid w:val="00460205"/>
    <w:rsid w:val="00465759"/>
    <w:rsid w:val="0048255D"/>
    <w:rsid w:val="004913C9"/>
    <w:rsid w:val="00494BB3"/>
    <w:rsid w:val="004A7744"/>
    <w:rsid w:val="004B1FA1"/>
    <w:rsid w:val="004B455D"/>
    <w:rsid w:val="004B4687"/>
    <w:rsid w:val="004B6F41"/>
    <w:rsid w:val="004C0C5D"/>
    <w:rsid w:val="004C47A0"/>
    <w:rsid w:val="004C76F2"/>
    <w:rsid w:val="004D1AF6"/>
    <w:rsid w:val="004D281E"/>
    <w:rsid w:val="004E1F4D"/>
    <w:rsid w:val="004E6B89"/>
    <w:rsid w:val="004F229D"/>
    <w:rsid w:val="004F558D"/>
    <w:rsid w:val="004F6E38"/>
    <w:rsid w:val="004F7CD5"/>
    <w:rsid w:val="005074AC"/>
    <w:rsid w:val="00510254"/>
    <w:rsid w:val="0051457F"/>
    <w:rsid w:val="005148C7"/>
    <w:rsid w:val="00514E3E"/>
    <w:rsid w:val="00516CE8"/>
    <w:rsid w:val="005227BE"/>
    <w:rsid w:val="00523D5F"/>
    <w:rsid w:val="00524346"/>
    <w:rsid w:val="005254C4"/>
    <w:rsid w:val="00527052"/>
    <w:rsid w:val="00527791"/>
    <w:rsid w:val="00542621"/>
    <w:rsid w:val="00543C5F"/>
    <w:rsid w:val="00552B6B"/>
    <w:rsid w:val="00553BB9"/>
    <w:rsid w:val="00555D8F"/>
    <w:rsid w:val="0056156B"/>
    <w:rsid w:val="0056245D"/>
    <w:rsid w:val="0056321D"/>
    <w:rsid w:val="005659B2"/>
    <w:rsid w:val="00565F91"/>
    <w:rsid w:val="00574972"/>
    <w:rsid w:val="00577EFF"/>
    <w:rsid w:val="0058797E"/>
    <w:rsid w:val="005909E2"/>
    <w:rsid w:val="00590AF2"/>
    <w:rsid w:val="005925BB"/>
    <w:rsid w:val="0059359D"/>
    <w:rsid w:val="00596FEB"/>
    <w:rsid w:val="005A3D86"/>
    <w:rsid w:val="005B0534"/>
    <w:rsid w:val="005B66B2"/>
    <w:rsid w:val="005B7FE1"/>
    <w:rsid w:val="005C0B65"/>
    <w:rsid w:val="005C15DE"/>
    <w:rsid w:val="005C5696"/>
    <w:rsid w:val="005C7869"/>
    <w:rsid w:val="005D45FE"/>
    <w:rsid w:val="005D5274"/>
    <w:rsid w:val="005E0BB1"/>
    <w:rsid w:val="005E0DB6"/>
    <w:rsid w:val="005E7030"/>
    <w:rsid w:val="005E71BF"/>
    <w:rsid w:val="005F453B"/>
    <w:rsid w:val="005F4EF4"/>
    <w:rsid w:val="006106F0"/>
    <w:rsid w:val="006128AD"/>
    <w:rsid w:val="00613F0A"/>
    <w:rsid w:val="00615109"/>
    <w:rsid w:val="00616817"/>
    <w:rsid w:val="006223A9"/>
    <w:rsid w:val="00626227"/>
    <w:rsid w:val="00634E2E"/>
    <w:rsid w:val="00637A1A"/>
    <w:rsid w:val="0064090C"/>
    <w:rsid w:val="00642542"/>
    <w:rsid w:val="00647BCE"/>
    <w:rsid w:val="006529FE"/>
    <w:rsid w:val="0065399C"/>
    <w:rsid w:val="006575BE"/>
    <w:rsid w:val="00660993"/>
    <w:rsid w:val="006629A3"/>
    <w:rsid w:val="00667C1B"/>
    <w:rsid w:val="00675AE4"/>
    <w:rsid w:val="00681359"/>
    <w:rsid w:val="00695CAF"/>
    <w:rsid w:val="00696D9A"/>
    <w:rsid w:val="00697D2A"/>
    <w:rsid w:val="006B0A45"/>
    <w:rsid w:val="006B28D4"/>
    <w:rsid w:val="006D076A"/>
    <w:rsid w:val="006D40EE"/>
    <w:rsid w:val="006E3E91"/>
    <w:rsid w:val="006E6CD9"/>
    <w:rsid w:val="006E7116"/>
    <w:rsid w:val="006E7F37"/>
    <w:rsid w:val="006F5510"/>
    <w:rsid w:val="006F583C"/>
    <w:rsid w:val="006F69A4"/>
    <w:rsid w:val="00701CF2"/>
    <w:rsid w:val="00702ACD"/>
    <w:rsid w:val="007054B4"/>
    <w:rsid w:val="00707300"/>
    <w:rsid w:val="0071104C"/>
    <w:rsid w:val="00714FE4"/>
    <w:rsid w:val="00717582"/>
    <w:rsid w:val="007178EB"/>
    <w:rsid w:val="007215AC"/>
    <w:rsid w:val="00722316"/>
    <w:rsid w:val="007223F0"/>
    <w:rsid w:val="007231E7"/>
    <w:rsid w:val="00724A14"/>
    <w:rsid w:val="00727264"/>
    <w:rsid w:val="00735D64"/>
    <w:rsid w:val="00750FD3"/>
    <w:rsid w:val="0075513A"/>
    <w:rsid w:val="00773A7A"/>
    <w:rsid w:val="0077488E"/>
    <w:rsid w:val="00777790"/>
    <w:rsid w:val="00784ACE"/>
    <w:rsid w:val="00785E89"/>
    <w:rsid w:val="0078616D"/>
    <w:rsid w:val="007909C1"/>
    <w:rsid w:val="00797619"/>
    <w:rsid w:val="007A466E"/>
    <w:rsid w:val="007A533F"/>
    <w:rsid w:val="007A671C"/>
    <w:rsid w:val="007A7572"/>
    <w:rsid w:val="007B0C18"/>
    <w:rsid w:val="007B1EA4"/>
    <w:rsid w:val="007B2D1C"/>
    <w:rsid w:val="007B367B"/>
    <w:rsid w:val="007B3D38"/>
    <w:rsid w:val="007B4762"/>
    <w:rsid w:val="007B522A"/>
    <w:rsid w:val="007B633C"/>
    <w:rsid w:val="007C07DB"/>
    <w:rsid w:val="007D6778"/>
    <w:rsid w:val="007D6B69"/>
    <w:rsid w:val="007D6EB3"/>
    <w:rsid w:val="007E29C7"/>
    <w:rsid w:val="007E3C5E"/>
    <w:rsid w:val="007F2F3B"/>
    <w:rsid w:val="00805BD8"/>
    <w:rsid w:val="00805F1C"/>
    <w:rsid w:val="008134F7"/>
    <w:rsid w:val="008140BC"/>
    <w:rsid w:val="00815841"/>
    <w:rsid w:val="008173CF"/>
    <w:rsid w:val="00823569"/>
    <w:rsid w:val="00826D2A"/>
    <w:rsid w:val="008332DB"/>
    <w:rsid w:val="0084434A"/>
    <w:rsid w:val="008451A7"/>
    <w:rsid w:val="008451E6"/>
    <w:rsid w:val="00845E34"/>
    <w:rsid w:val="0084720F"/>
    <w:rsid w:val="00861921"/>
    <w:rsid w:val="00871C69"/>
    <w:rsid w:val="008749C3"/>
    <w:rsid w:val="00876265"/>
    <w:rsid w:val="00876B9B"/>
    <w:rsid w:val="008811E6"/>
    <w:rsid w:val="00884F4C"/>
    <w:rsid w:val="00893D59"/>
    <w:rsid w:val="0089519F"/>
    <w:rsid w:val="008A30C3"/>
    <w:rsid w:val="008A3B4E"/>
    <w:rsid w:val="008B00FF"/>
    <w:rsid w:val="008B0CE7"/>
    <w:rsid w:val="008C5C21"/>
    <w:rsid w:val="008D2580"/>
    <w:rsid w:val="008D331C"/>
    <w:rsid w:val="008D4F4D"/>
    <w:rsid w:val="008E0504"/>
    <w:rsid w:val="008E7FDA"/>
    <w:rsid w:val="008F00F2"/>
    <w:rsid w:val="008F219B"/>
    <w:rsid w:val="008F5C05"/>
    <w:rsid w:val="00905244"/>
    <w:rsid w:val="0091280C"/>
    <w:rsid w:val="0091646D"/>
    <w:rsid w:val="00916839"/>
    <w:rsid w:val="00922DD3"/>
    <w:rsid w:val="0092718E"/>
    <w:rsid w:val="00927424"/>
    <w:rsid w:val="009304E6"/>
    <w:rsid w:val="009361C6"/>
    <w:rsid w:val="00940AC6"/>
    <w:rsid w:val="009517F7"/>
    <w:rsid w:val="0095439D"/>
    <w:rsid w:val="009545A2"/>
    <w:rsid w:val="00961B51"/>
    <w:rsid w:val="00961D76"/>
    <w:rsid w:val="00963F64"/>
    <w:rsid w:val="00964574"/>
    <w:rsid w:val="0096587E"/>
    <w:rsid w:val="0096728A"/>
    <w:rsid w:val="0097128A"/>
    <w:rsid w:val="009747A8"/>
    <w:rsid w:val="0097488C"/>
    <w:rsid w:val="00974ED4"/>
    <w:rsid w:val="009844EA"/>
    <w:rsid w:val="00991390"/>
    <w:rsid w:val="0099469F"/>
    <w:rsid w:val="00995BF0"/>
    <w:rsid w:val="00995DAD"/>
    <w:rsid w:val="00996991"/>
    <w:rsid w:val="009A1351"/>
    <w:rsid w:val="009A3B92"/>
    <w:rsid w:val="009A71A6"/>
    <w:rsid w:val="009A72C8"/>
    <w:rsid w:val="009B10DB"/>
    <w:rsid w:val="009B7D78"/>
    <w:rsid w:val="009C0E10"/>
    <w:rsid w:val="009C406E"/>
    <w:rsid w:val="009C4505"/>
    <w:rsid w:val="009C5832"/>
    <w:rsid w:val="009D121E"/>
    <w:rsid w:val="009D1A4F"/>
    <w:rsid w:val="009D4668"/>
    <w:rsid w:val="009D5942"/>
    <w:rsid w:val="009E4D1F"/>
    <w:rsid w:val="009F4466"/>
    <w:rsid w:val="00A01932"/>
    <w:rsid w:val="00A072AD"/>
    <w:rsid w:val="00A07879"/>
    <w:rsid w:val="00A1145A"/>
    <w:rsid w:val="00A134E9"/>
    <w:rsid w:val="00A176C9"/>
    <w:rsid w:val="00A24DFB"/>
    <w:rsid w:val="00A26560"/>
    <w:rsid w:val="00A30E89"/>
    <w:rsid w:val="00A34265"/>
    <w:rsid w:val="00A425A1"/>
    <w:rsid w:val="00A57229"/>
    <w:rsid w:val="00A629CE"/>
    <w:rsid w:val="00A70D6C"/>
    <w:rsid w:val="00A7294E"/>
    <w:rsid w:val="00A75141"/>
    <w:rsid w:val="00A75720"/>
    <w:rsid w:val="00A76563"/>
    <w:rsid w:val="00A814F4"/>
    <w:rsid w:val="00A86CE3"/>
    <w:rsid w:val="00A87352"/>
    <w:rsid w:val="00A9343B"/>
    <w:rsid w:val="00A9555A"/>
    <w:rsid w:val="00A957DA"/>
    <w:rsid w:val="00AA28D1"/>
    <w:rsid w:val="00AA466D"/>
    <w:rsid w:val="00AB05F2"/>
    <w:rsid w:val="00AB1E85"/>
    <w:rsid w:val="00AB4836"/>
    <w:rsid w:val="00AB62D9"/>
    <w:rsid w:val="00AC252E"/>
    <w:rsid w:val="00AC2EE7"/>
    <w:rsid w:val="00AC3A6F"/>
    <w:rsid w:val="00AC5174"/>
    <w:rsid w:val="00AD0458"/>
    <w:rsid w:val="00AD11D3"/>
    <w:rsid w:val="00AD5650"/>
    <w:rsid w:val="00AD7013"/>
    <w:rsid w:val="00AD73E4"/>
    <w:rsid w:val="00AE1A5B"/>
    <w:rsid w:val="00AE1E44"/>
    <w:rsid w:val="00AE3CCE"/>
    <w:rsid w:val="00AF0529"/>
    <w:rsid w:val="00AF1419"/>
    <w:rsid w:val="00AF7AA7"/>
    <w:rsid w:val="00B10B07"/>
    <w:rsid w:val="00B13332"/>
    <w:rsid w:val="00B14C5F"/>
    <w:rsid w:val="00B20348"/>
    <w:rsid w:val="00B249A0"/>
    <w:rsid w:val="00B25028"/>
    <w:rsid w:val="00B269B1"/>
    <w:rsid w:val="00B36094"/>
    <w:rsid w:val="00B41D67"/>
    <w:rsid w:val="00B42921"/>
    <w:rsid w:val="00B432DD"/>
    <w:rsid w:val="00B439A6"/>
    <w:rsid w:val="00B439DB"/>
    <w:rsid w:val="00B4553E"/>
    <w:rsid w:val="00B47FCF"/>
    <w:rsid w:val="00B50A0F"/>
    <w:rsid w:val="00B51034"/>
    <w:rsid w:val="00B54193"/>
    <w:rsid w:val="00B5519F"/>
    <w:rsid w:val="00B56E28"/>
    <w:rsid w:val="00B575F8"/>
    <w:rsid w:val="00B60D15"/>
    <w:rsid w:val="00B64D66"/>
    <w:rsid w:val="00B66B22"/>
    <w:rsid w:val="00B7048F"/>
    <w:rsid w:val="00B71A28"/>
    <w:rsid w:val="00B7338C"/>
    <w:rsid w:val="00B77773"/>
    <w:rsid w:val="00B77A09"/>
    <w:rsid w:val="00B77E7A"/>
    <w:rsid w:val="00B77F7E"/>
    <w:rsid w:val="00B81D51"/>
    <w:rsid w:val="00BA1316"/>
    <w:rsid w:val="00BA32F4"/>
    <w:rsid w:val="00BA3321"/>
    <w:rsid w:val="00BA5649"/>
    <w:rsid w:val="00BA60AC"/>
    <w:rsid w:val="00BA6C13"/>
    <w:rsid w:val="00BA72F0"/>
    <w:rsid w:val="00BB0D9C"/>
    <w:rsid w:val="00BB54A0"/>
    <w:rsid w:val="00BC01C2"/>
    <w:rsid w:val="00BC4021"/>
    <w:rsid w:val="00BC57AE"/>
    <w:rsid w:val="00BD1DF8"/>
    <w:rsid w:val="00BD398B"/>
    <w:rsid w:val="00BD5106"/>
    <w:rsid w:val="00BE085F"/>
    <w:rsid w:val="00BE7B6B"/>
    <w:rsid w:val="00BF0612"/>
    <w:rsid w:val="00BF2737"/>
    <w:rsid w:val="00BF758F"/>
    <w:rsid w:val="00C00F23"/>
    <w:rsid w:val="00C03CAB"/>
    <w:rsid w:val="00C124FC"/>
    <w:rsid w:val="00C20FE9"/>
    <w:rsid w:val="00C22C8D"/>
    <w:rsid w:val="00C30C9D"/>
    <w:rsid w:val="00C3359E"/>
    <w:rsid w:val="00C33A13"/>
    <w:rsid w:val="00C360CE"/>
    <w:rsid w:val="00C413ED"/>
    <w:rsid w:val="00C44F0F"/>
    <w:rsid w:val="00C471F4"/>
    <w:rsid w:val="00C473C0"/>
    <w:rsid w:val="00C52BEC"/>
    <w:rsid w:val="00C5307D"/>
    <w:rsid w:val="00C53BC3"/>
    <w:rsid w:val="00C54313"/>
    <w:rsid w:val="00C549A2"/>
    <w:rsid w:val="00C55431"/>
    <w:rsid w:val="00C56798"/>
    <w:rsid w:val="00C63884"/>
    <w:rsid w:val="00C66719"/>
    <w:rsid w:val="00C6700D"/>
    <w:rsid w:val="00C72958"/>
    <w:rsid w:val="00C774F7"/>
    <w:rsid w:val="00C97143"/>
    <w:rsid w:val="00CA24C4"/>
    <w:rsid w:val="00CA4EBC"/>
    <w:rsid w:val="00CA5F25"/>
    <w:rsid w:val="00CB4971"/>
    <w:rsid w:val="00CB7C5F"/>
    <w:rsid w:val="00CC3DF7"/>
    <w:rsid w:val="00CC4F0C"/>
    <w:rsid w:val="00CC5618"/>
    <w:rsid w:val="00CD0A73"/>
    <w:rsid w:val="00CD162A"/>
    <w:rsid w:val="00CD24F7"/>
    <w:rsid w:val="00CD5FED"/>
    <w:rsid w:val="00CD64C4"/>
    <w:rsid w:val="00CD74FA"/>
    <w:rsid w:val="00CE0EC7"/>
    <w:rsid w:val="00CE0F5C"/>
    <w:rsid w:val="00CE29A0"/>
    <w:rsid w:val="00CE5612"/>
    <w:rsid w:val="00CF186A"/>
    <w:rsid w:val="00CF70BB"/>
    <w:rsid w:val="00CF7388"/>
    <w:rsid w:val="00CF7473"/>
    <w:rsid w:val="00CF7C84"/>
    <w:rsid w:val="00D01E72"/>
    <w:rsid w:val="00D0272F"/>
    <w:rsid w:val="00D02E64"/>
    <w:rsid w:val="00D05FDA"/>
    <w:rsid w:val="00D06D12"/>
    <w:rsid w:val="00D07609"/>
    <w:rsid w:val="00D10F72"/>
    <w:rsid w:val="00D11F38"/>
    <w:rsid w:val="00D1236D"/>
    <w:rsid w:val="00D13D77"/>
    <w:rsid w:val="00D16DE9"/>
    <w:rsid w:val="00D17606"/>
    <w:rsid w:val="00D235D4"/>
    <w:rsid w:val="00D30D38"/>
    <w:rsid w:val="00D3273C"/>
    <w:rsid w:val="00D35857"/>
    <w:rsid w:val="00D36690"/>
    <w:rsid w:val="00D371AF"/>
    <w:rsid w:val="00D41B5E"/>
    <w:rsid w:val="00D44495"/>
    <w:rsid w:val="00D47B03"/>
    <w:rsid w:val="00D50166"/>
    <w:rsid w:val="00D613B1"/>
    <w:rsid w:val="00D622EE"/>
    <w:rsid w:val="00D64B99"/>
    <w:rsid w:val="00D66927"/>
    <w:rsid w:val="00D67686"/>
    <w:rsid w:val="00D7589E"/>
    <w:rsid w:val="00D824A2"/>
    <w:rsid w:val="00D851BF"/>
    <w:rsid w:val="00D86C54"/>
    <w:rsid w:val="00D87715"/>
    <w:rsid w:val="00D87736"/>
    <w:rsid w:val="00D91322"/>
    <w:rsid w:val="00D9271E"/>
    <w:rsid w:val="00D96DA1"/>
    <w:rsid w:val="00D96F8B"/>
    <w:rsid w:val="00DA0572"/>
    <w:rsid w:val="00DA62F0"/>
    <w:rsid w:val="00DB0EEA"/>
    <w:rsid w:val="00DB121D"/>
    <w:rsid w:val="00DB2420"/>
    <w:rsid w:val="00DB7345"/>
    <w:rsid w:val="00DC31E9"/>
    <w:rsid w:val="00DD0FB5"/>
    <w:rsid w:val="00DD1F30"/>
    <w:rsid w:val="00DD32A9"/>
    <w:rsid w:val="00DD3AC4"/>
    <w:rsid w:val="00DD4999"/>
    <w:rsid w:val="00DD4CC4"/>
    <w:rsid w:val="00DD5599"/>
    <w:rsid w:val="00DE1FCF"/>
    <w:rsid w:val="00DE3313"/>
    <w:rsid w:val="00DF7F8C"/>
    <w:rsid w:val="00E01FAD"/>
    <w:rsid w:val="00E0262A"/>
    <w:rsid w:val="00E032B0"/>
    <w:rsid w:val="00E2178E"/>
    <w:rsid w:val="00E23B0C"/>
    <w:rsid w:val="00E243B4"/>
    <w:rsid w:val="00E24794"/>
    <w:rsid w:val="00E34609"/>
    <w:rsid w:val="00E37071"/>
    <w:rsid w:val="00E412E8"/>
    <w:rsid w:val="00E4357C"/>
    <w:rsid w:val="00E47CE1"/>
    <w:rsid w:val="00E52FA3"/>
    <w:rsid w:val="00E54AD0"/>
    <w:rsid w:val="00E6586C"/>
    <w:rsid w:val="00E704C2"/>
    <w:rsid w:val="00E80676"/>
    <w:rsid w:val="00E80883"/>
    <w:rsid w:val="00E828E8"/>
    <w:rsid w:val="00E8506B"/>
    <w:rsid w:val="00EA353B"/>
    <w:rsid w:val="00EA4BAA"/>
    <w:rsid w:val="00EA50A8"/>
    <w:rsid w:val="00EA66A3"/>
    <w:rsid w:val="00EB2B9D"/>
    <w:rsid w:val="00EB3D7D"/>
    <w:rsid w:val="00EB61D7"/>
    <w:rsid w:val="00EC01D1"/>
    <w:rsid w:val="00EC346B"/>
    <w:rsid w:val="00EC4594"/>
    <w:rsid w:val="00EC49F1"/>
    <w:rsid w:val="00EC5C98"/>
    <w:rsid w:val="00EC6ACE"/>
    <w:rsid w:val="00ED0855"/>
    <w:rsid w:val="00ED0EE1"/>
    <w:rsid w:val="00ED7485"/>
    <w:rsid w:val="00EE038F"/>
    <w:rsid w:val="00EE0E51"/>
    <w:rsid w:val="00EE113E"/>
    <w:rsid w:val="00EF2675"/>
    <w:rsid w:val="00EF4CDA"/>
    <w:rsid w:val="00EF6251"/>
    <w:rsid w:val="00F00996"/>
    <w:rsid w:val="00F0335A"/>
    <w:rsid w:val="00F034E5"/>
    <w:rsid w:val="00F10D13"/>
    <w:rsid w:val="00F12DDE"/>
    <w:rsid w:val="00F24C10"/>
    <w:rsid w:val="00F25A74"/>
    <w:rsid w:val="00F343C3"/>
    <w:rsid w:val="00F42DF5"/>
    <w:rsid w:val="00F47EF3"/>
    <w:rsid w:val="00F520D7"/>
    <w:rsid w:val="00F538E1"/>
    <w:rsid w:val="00F6736F"/>
    <w:rsid w:val="00F679A6"/>
    <w:rsid w:val="00F83BBA"/>
    <w:rsid w:val="00F84E31"/>
    <w:rsid w:val="00F940FC"/>
    <w:rsid w:val="00F97C42"/>
    <w:rsid w:val="00F97E47"/>
    <w:rsid w:val="00FA1E07"/>
    <w:rsid w:val="00FA72F0"/>
    <w:rsid w:val="00FA773C"/>
    <w:rsid w:val="00FB3580"/>
    <w:rsid w:val="00FB4EBF"/>
    <w:rsid w:val="00FB5014"/>
    <w:rsid w:val="00FB64F0"/>
    <w:rsid w:val="00FC0A34"/>
    <w:rsid w:val="00FC44A4"/>
    <w:rsid w:val="00FC6730"/>
    <w:rsid w:val="00FC7C72"/>
    <w:rsid w:val="00FD1240"/>
    <w:rsid w:val="00FD2B8E"/>
    <w:rsid w:val="00FD54AE"/>
    <w:rsid w:val="00FD6667"/>
    <w:rsid w:val="00FE3A28"/>
    <w:rsid w:val="00FE3C1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96DA1"/>
    <w:pPr>
      <w:spacing w:after="160" w:line="252" w:lineRule="auto"/>
      <w:jc w:val="both"/>
    </w:pPr>
  </w:style>
  <w:style w:type="paragraph" w:styleId="Heading1">
    <w:name w:val="heading 1"/>
    <w:basedOn w:val="Normal"/>
    <w:next w:val="Normal"/>
    <w:link w:val="Heading1Char"/>
    <w:uiPriority w:val="99"/>
    <w:qFormat/>
    <w:rsid w:val="00D96DA1"/>
    <w:pPr>
      <w:keepNext/>
      <w:keepLines/>
      <w:tabs>
        <w:tab w:val="num" w:pos="432"/>
      </w:tabs>
      <w:spacing w:before="320" w:after="40"/>
      <w:ind w:left="432" w:hanging="432"/>
      <w:outlineLvl w:val="0"/>
    </w:pPr>
    <w:rPr>
      <w:rFonts w:ascii="Cambria" w:hAnsi="Cambria"/>
      <w:b/>
      <w:bCs/>
      <w:caps/>
      <w:spacing w:val="4"/>
      <w:sz w:val="28"/>
      <w:szCs w:val="28"/>
    </w:rPr>
  </w:style>
  <w:style w:type="paragraph" w:styleId="Heading2">
    <w:name w:val="heading 2"/>
    <w:basedOn w:val="Normal"/>
    <w:next w:val="Normal"/>
    <w:link w:val="Heading2Char"/>
    <w:uiPriority w:val="99"/>
    <w:qFormat/>
    <w:rsid w:val="00D96DA1"/>
    <w:pPr>
      <w:keepNext/>
      <w:keepLines/>
      <w:numPr>
        <w:ilvl w:val="1"/>
        <w:numId w:val="1"/>
      </w:numPr>
      <w:tabs>
        <w:tab w:val="clear" w:pos="360"/>
        <w:tab w:val="num" w:pos="676"/>
      </w:tabs>
      <w:spacing w:before="120" w:after="0"/>
      <w:ind w:left="676" w:hanging="576"/>
      <w:outlineLvl w:val="1"/>
    </w:pPr>
    <w:rPr>
      <w:rFonts w:ascii="Cambria" w:hAnsi="Cambria"/>
      <w:b/>
      <w:bCs/>
      <w:sz w:val="28"/>
      <w:szCs w:val="28"/>
    </w:rPr>
  </w:style>
  <w:style w:type="paragraph" w:styleId="Heading3">
    <w:name w:val="heading 3"/>
    <w:basedOn w:val="Normal"/>
    <w:next w:val="Normal"/>
    <w:link w:val="Heading3Char"/>
    <w:uiPriority w:val="99"/>
    <w:qFormat/>
    <w:rsid w:val="00D96DA1"/>
    <w:pPr>
      <w:keepNext/>
      <w:keepLines/>
      <w:numPr>
        <w:ilvl w:val="2"/>
        <w:numId w:val="1"/>
      </w:numPr>
      <w:tabs>
        <w:tab w:val="clear" w:pos="360"/>
        <w:tab w:val="num" w:pos="720"/>
      </w:tabs>
      <w:spacing w:before="120" w:after="0"/>
      <w:ind w:left="720" w:hanging="720"/>
      <w:outlineLvl w:val="2"/>
    </w:pPr>
    <w:rPr>
      <w:rFonts w:ascii="Cambria" w:hAnsi="Cambria"/>
      <w:spacing w:val="4"/>
      <w:sz w:val="24"/>
      <w:szCs w:val="24"/>
    </w:rPr>
  </w:style>
  <w:style w:type="paragraph" w:styleId="Heading4">
    <w:name w:val="heading 4"/>
    <w:aliases w:val="4,H4-Heading 4,h4,Naglówek 4,Heading 4.,Naglówek 6,Level 2 - a,H4,ITT t4,PA Micro Section,Head4,4 dash,d,a.,PIM 4,4heading,a.normal,Unterunterabschnitt,Überschrift 4 IBM,Untertitel 4,(4),..shift_F4,Heading 4 MOL,Gliederung4,Heading 4 Box"/>
    <w:basedOn w:val="Normal"/>
    <w:next w:val="Normal"/>
    <w:link w:val="Heading4Char"/>
    <w:uiPriority w:val="99"/>
    <w:qFormat/>
    <w:rsid w:val="00D96DA1"/>
    <w:pPr>
      <w:keepNext/>
      <w:keepLines/>
      <w:numPr>
        <w:ilvl w:val="3"/>
        <w:numId w:val="1"/>
      </w:numPr>
      <w:tabs>
        <w:tab w:val="clear" w:pos="360"/>
        <w:tab w:val="num" w:pos="864"/>
      </w:tabs>
      <w:spacing w:before="120" w:after="0"/>
      <w:ind w:left="864" w:hanging="864"/>
      <w:outlineLvl w:val="3"/>
    </w:pPr>
    <w:rPr>
      <w:rFonts w:ascii="Cambria" w:hAnsi="Cambria"/>
      <w:i/>
      <w:iCs/>
      <w:sz w:val="24"/>
      <w:szCs w:val="24"/>
    </w:rPr>
  </w:style>
  <w:style w:type="paragraph" w:styleId="Heading5">
    <w:name w:val="heading 5"/>
    <w:aliases w:val="L5,Appendix A  Heading 5,Level 3 - i,H5,l5,Teal,ITT t5,PA Pico Sec...,PA Pico Section,5,PIM 5,h5"/>
    <w:basedOn w:val="Normal"/>
    <w:next w:val="Normal"/>
    <w:link w:val="Heading5Char"/>
    <w:uiPriority w:val="99"/>
    <w:qFormat/>
    <w:rsid w:val="00D96DA1"/>
    <w:pPr>
      <w:keepNext/>
      <w:keepLines/>
      <w:numPr>
        <w:ilvl w:val="4"/>
        <w:numId w:val="1"/>
      </w:numPr>
      <w:tabs>
        <w:tab w:val="clear" w:pos="360"/>
        <w:tab w:val="num" w:pos="1008"/>
      </w:tabs>
      <w:spacing w:before="120" w:after="0"/>
      <w:ind w:left="1008" w:hanging="1008"/>
      <w:outlineLvl w:val="4"/>
    </w:pPr>
    <w:rPr>
      <w:rFonts w:ascii="Cambria" w:hAnsi="Cambria"/>
      <w:b/>
      <w:bCs/>
    </w:rPr>
  </w:style>
  <w:style w:type="paragraph" w:styleId="Heading6">
    <w:name w:val="heading 6"/>
    <w:aliases w:val="Legal Level 1.,H6,l6,PIM 6 + Z lewej:  0 cm,Wysunięcie:  2,03 cm +...,PIM 6"/>
    <w:basedOn w:val="Normal"/>
    <w:next w:val="Normal"/>
    <w:link w:val="Heading6Char"/>
    <w:uiPriority w:val="99"/>
    <w:qFormat/>
    <w:rsid w:val="00D96DA1"/>
    <w:pPr>
      <w:keepNext/>
      <w:keepLines/>
      <w:numPr>
        <w:ilvl w:val="5"/>
        <w:numId w:val="1"/>
      </w:numPr>
      <w:tabs>
        <w:tab w:val="clear" w:pos="360"/>
        <w:tab w:val="num" w:pos="1152"/>
      </w:tabs>
      <w:spacing w:before="120" w:after="0"/>
      <w:ind w:left="1152" w:hanging="1152"/>
      <w:outlineLvl w:val="5"/>
    </w:pPr>
    <w:rPr>
      <w:rFonts w:ascii="Cambria" w:hAnsi="Cambria"/>
      <w:b/>
      <w:bCs/>
      <w:i/>
      <w:iCs/>
    </w:rPr>
  </w:style>
  <w:style w:type="paragraph" w:styleId="Heading7">
    <w:name w:val="heading 7"/>
    <w:aliases w:val="Legal Level 1.1.,l7,PIM 7"/>
    <w:basedOn w:val="Normal"/>
    <w:next w:val="Normal"/>
    <w:link w:val="Heading7Char"/>
    <w:uiPriority w:val="99"/>
    <w:qFormat/>
    <w:rsid w:val="00D96DA1"/>
    <w:pPr>
      <w:keepNext/>
      <w:keepLines/>
      <w:numPr>
        <w:ilvl w:val="6"/>
        <w:numId w:val="1"/>
      </w:numPr>
      <w:tabs>
        <w:tab w:val="clear" w:pos="360"/>
        <w:tab w:val="num" w:pos="1296"/>
      </w:tabs>
      <w:spacing w:before="120" w:after="0"/>
      <w:ind w:left="1296" w:hanging="1296"/>
      <w:outlineLvl w:val="6"/>
    </w:pPr>
    <w:rPr>
      <w:i/>
      <w:iCs/>
    </w:rPr>
  </w:style>
  <w:style w:type="paragraph" w:styleId="Heading8">
    <w:name w:val="heading 8"/>
    <w:aliases w:val="Legal Level 1.1.1.,l8"/>
    <w:basedOn w:val="Normal"/>
    <w:next w:val="Normal"/>
    <w:link w:val="Heading8Char"/>
    <w:uiPriority w:val="99"/>
    <w:qFormat/>
    <w:rsid w:val="00D96DA1"/>
    <w:pPr>
      <w:keepNext/>
      <w:keepLines/>
      <w:numPr>
        <w:ilvl w:val="7"/>
        <w:numId w:val="1"/>
      </w:numPr>
      <w:tabs>
        <w:tab w:val="clear" w:pos="360"/>
        <w:tab w:val="num" w:pos="1440"/>
      </w:tabs>
      <w:spacing w:before="120" w:after="0"/>
      <w:ind w:left="1440" w:hanging="1440"/>
      <w:outlineLvl w:val="7"/>
    </w:pPr>
    <w:rPr>
      <w:b/>
      <w:bCs/>
    </w:rPr>
  </w:style>
  <w:style w:type="paragraph" w:styleId="Heading9">
    <w:name w:val="heading 9"/>
    <w:aliases w:val="Legal Level 1.1.1.1.,Titre 10,l9,PIM 9,Heading 10"/>
    <w:basedOn w:val="Normal"/>
    <w:next w:val="Normal"/>
    <w:link w:val="Heading9Char"/>
    <w:uiPriority w:val="99"/>
    <w:qFormat/>
    <w:rsid w:val="00D96DA1"/>
    <w:pPr>
      <w:keepNext/>
      <w:keepLines/>
      <w:numPr>
        <w:ilvl w:val="8"/>
        <w:numId w:val="2"/>
      </w:numPr>
      <w:tabs>
        <w:tab w:val="clear" w:pos="360"/>
        <w:tab w:val="num" w:pos="1584"/>
      </w:tabs>
      <w:spacing w:before="120" w:after="0"/>
      <w:ind w:left="1584" w:hanging="1584"/>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DA1"/>
    <w:rPr>
      <w:rFonts w:ascii="Cambria" w:hAnsi="Cambria" w:cs="Times New Roman"/>
      <w:b/>
      <w:caps/>
      <w:spacing w:val="4"/>
      <w:sz w:val="28"/>
    </w:rPr>
  </w:style>
  <w:style w:type="character" w:customStyle="1" w:styleId="Heading2Char">
    <w:name w:val="Heading 2 Char"/>
    <w:basedOn w:val="DefaultParagraphFont"/>
    <w:link w:val="Heading2"/>
    <w:uiPriority w:val="99"/>
    <w:locked/>
    <w:rsid w:val="00D96DA1"/>
    <w:rPr>
      <w:rFonts w:ascii="Cambria" w:hAnsi="Cambria" w:cs="Times New Roman"/>
      <w:b/>
      <w:bCs/>
      <w:sz w:val="28"/>
      <w:szCs w:val="28"/>
      <w:lang w:val="pl-PL" w:eastAsia="pl-PL" w:bidi="ar-SA"/>
    </w:rPr>
  </w:style>
  <w:style w:type="character" w:customStyle="1" w:styleId="Heading3Char">
    <w:name w:val="Heading 3 Char"/>
    <w:basedOn w:val="DefaultParagraphFont"/>
    <w:link w:val="Heading3"/>
    <w:uiPriority w:val="99"/>
    <w:locked/>
    <w:rsid w:val="00D96DA1"/>
    <w:rPr>
      <w:rFonts w:ascii="Cambria" w:hAnsi="Cambria" w:cs="Times New Roman"/>
      <w:spacing w:val="4"/>
      <w:sz w:val="24"/>
      <w:szCs w:val="24"/>
      <w:lang w:val="pl-PL" w:eastAsia="pl-PL" w:bidi="ar-SA"/>
    </w:rPr>
  </w:style>
  <w:style w:type="character" w:customStyle="1" w:styleId="Heading4Char">
    <w:name w:val="Heading 4 Char"/>
    <w:aliases w:val="4 Char,H4-Heading 4 Char,h4 Char,Naglówek 4 Char,Heading 4. Char,Naglówek 6 Char,Level 2 - a Char,H4 Char,ITT t4 Char,PA Micro Section Char,Head4 Char,4 dash Char,d Char,a. Char,PIM 4 Char,4heading Char,a.normal Char,Untertitel 4 Char"/>
    <w:basedOn w:val="DefaultParagraphFont"/>
    <w:link w:val="Heading4"/>
    <w:uiPriority w:val="99"/>
    <w:locked/>
    <w:rsid w:val="00D96DA1"/>
    <w:rPr>
      <w:rFonts w:ascii="Cambria" w:hAnsi="Cambria" w:cs="Times New Roman"/>
      <w:i/>
      <w:iCs/>
      <w:sz w:val="24"/>
      <w:szCs w:val="24"/>
      <w:lang w:val="pl-PL" w:eastAsia="pl-PL" w:bidi="ar-SA"/>
    </w:rPr>
  </w:style>
  <w:style w:type="character" w:customStyle="1" w:styleId="Heading5Char">
    <w:name w:val="Heading 5 Char"/>
    <w:aliases w:val="L5 Char,Appendix A  Heading 5 Char,Level 3 - i Char,H5 Char,l5 Char,Teal Char,ITT t5 Char,PA Pico Sec... Char,PA Pico Section Char,5 Char,PIM 5 Char,h5 Char"/>
    <w:basedOn w:val="DefaultParagraphFont"/>
    <w:link w:val="Heading5"/>
    <w:uiPriority w:val="99"/>
    <w:locked/>
    <w:rsid w:val="00D96DA1"/>
    <w:rPr>
      <w:rFonts w:ascii="Cambria" w:hAnsi="Cambria" w:cs="Times New Roman"/>
      <w:b/>
      <w:bCs/>
      <w:sz w:val="22"/>
      <w:szCs w:val="22"/>
      <w:lang w:val="pl-PL" w:eastAsia="pl-PL" w:bidi="ar-SA"/>
    </w:rPr>
  </w:style>
  <w:style w:type="character" w:customStyle="1" w:styleId="Heading6Char">
    <w:name w:val="Heading 6 Char"/>
    <w:aliases w:val="Legal Level 1. Char,H6 Char,l6 Char,PIM 6 + Z lewej:  0 cm Char,Wysunięcie:  2 Char,03 cm +... Char,PIM 6 Char"/>
    <w:basedOn w:val="DefaultParagraphFont"/>
    <w:link w:val="Heading6"/>
    <w:uiPriority w:val="99"/>
    <w:locked/>
    <w:rsid w:val="00D96DA1"/>
    <w:rPr>
      <w:rFonts w:ascii="Cambria" w:hAnsi="Cambria" w:cs="Times New Roman"/>
      <w:b/>
      <w:bCs/>
      <w:i/>
      <w:iCs/>
      <w:sz w:val="22"/>
      <w:szCs w:val="22"/>
      <w:lang w:val="pl-PL" w:eastAsia="pl-PL" w:bidi="ar-SA"/>
    </w:rPr>
  </w:style>
  <w:style w:type="character" w:customStyle="1" w:styleId="Heading7Char">
    <w:name w:val="Heading 7 Char"/>
    <w:aliases w:val="Legal Level 1.1. Char,l7 Char,PIM 7 Char"/>
    <w:basedOn w:val="DefaultParagraphFont"/>
    <w:link w:val="Heading7"/>
    <w:uiPriority w:val="99"/>
    <w:locked/>
    <w:rsid w:val="00D96DA1"/>
    <w:rPr>
      <w:rFonts w:ascii="Calibri" w:hAnsi="Calibri" w:cs="Times New Roman"/>
      <w:i/>
      <w:iCs/>
      <w:sz w:val="22"/>
      <w:szCs w:val="22"/>
      <w:lang w:val="pl-PL" w:eastAsia="pl-PL" w:bidi="ar-SA"/>
    </w:rPr>
  </w:style>
  <w:style w:type="character" w:customStyle="1" w:styleId="Heading8Char">
    <w:name w:val="Heading 8 Char"/>
    <w:aliases w:val="Legal Level 1.1.1. Char,l8 Char"/>
    <w:basedOn w:val="DefaultParagraphFont"/>
    <w:link w:val="Heading8"/>
    <w:uiPriority w:val="99"/>
    <w:locked/>
    <w:rsid w:val="00D96DA1"/>
    <w:rPr>
      <w:rFonts w:ascii="Calibri" w:hAnsi="Calibri" w:cs="Times New Roman"/>
      <w:b/>
      <w:bCs/>
      <w:sz w:val="22"/>
      <w:szCs w:val="22"/>
      <w:lang w:val="pl-PL" w:eastAsia="pl-PL" w:bidi="ar-SA"/>
    </w:rPr>
  </w:style>
  <w:style w:type="character" w:customStyle="1" w:styleId="Heading9Char">
    <w:name w:val="Heading 9 Char"/>
    <w:aliases w:val="Legal Level 1.1.1.1. Char,Titre 10 Char,l9 Char,PIM 9 Char,Heading 10 Char"/>
    <w:basedOn w:val="DefaultParagraphFont"/>
    <w:link w:val="Heading9"/>
    <w:uiPriority w:val="99"/>
    <w:locked/>
    <w:rsid w:val="00D96DA1"/>
    <w:rPr>
      <w:rFonts w:ascii="Calibri" w:hAnsi="Calibri" w:cs="Times New Roman"/>
      <w:i/>
      <w:iCs/>
      <w:sz w:val="22"/>
      <w:szCs w:val="22"/>
      <w:lang w:val="pl-PL" w:eastAsia="pl-PL" w:bidi="ar-SA"/>
    </w:rPr>
  </w:style>
  <w:style w:type="paragraph" w:styleId="Header">
    <w:name w:val="header"/>
    <w:basedOn w:val="Normal"/>
    <w:link w:val="HeaderChar"/>
    <w:uiPriority w:val="99"/>
    <w:rsid w:val="000A61DF"/>
    <w:pPr>
      <w:tabs>
        <w:tab w:val="center" w:pos="4536"/>
        <w:tab w:val="right" w:pos="9072"/>
      </w:tabs>
    </w:pPr>
    <w:rPr>
      <w:sz w:val="20"/>
      <w:szCs w:val="20"/>
    </w:rPr>
  </w:style>
  <w:style w:type="character" w:customStyle="1" w:styleId="HeaderChar">
    <w:name w:val="Header Char"/>
    <w:basedOn w:val="DefaultParagraphFont"/>
    <w:link w:val="Header"/>
    <w:uiPriority w:val="99"/>
    <w:locked/>
    <w:rsid w:val="00D3273C"/>
    <w:rPr>
      <w:rFonts w:cs="Times New Roman"/>
    </w:rPr>
  </w:style>
  <w:style w:type="paragraph" w:styleId="Footer">
    <w:name w:val="footer"/>
    <w:basedOn w:val="Normal"/>
    <w:link w:val="FooterChar"/>
    <w:uiPriority w:val="99"/>
    <w:rsid w:val="000A61DF"/>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FD1240"/>
    <w:rPr>
      <w:rFonts w:cs="Times New Roman"/>
    </w:rPr>
  </w:style>
  <w:style w:type="paragraph" w:styleId="BodyText">
    <w:name w:val="Body Text"/>
    <w:aliases w:val="pomniejszony,Tekst wcięty 2 st,b,Tekst wci,ęty 2 st,Tekst podręcznika,Tekst podstawowy Znak Znak Znak Znak Znak Znak,b1,body text,bt"/>
    <w:basedOn w:val="Normal"/>
    <w:link w:val="BodyTextChar"/>
    <w:uiPriority w:val="99"/>
    <w:rsid w:val="000A61DF"/>
    <w:pPr>
      <w:spacing w:line="360" w:lineRule="auto"/>
      <w:jc w:val="center"/>
    </w:pPr>
    <w:rPr>
      <w:sz w:val="20"/>
      <w:szCs w:val="20"/>
    </w:rPr>
  </w:style>
  <w:style w:type="character" w:customStyle="1" w:styleId="BodyTextChar">
    <w:name w:val="Body Text Char"/>
    <w:aliases w:val="pomniejszony Char,Tekst wcięty 2 st Char,b Char,Tekst wci Char,ęty 2 st Char,Tekst podręcznika Char,Tekst podstawowy Znak Znak Znak Znak Znak Znak Char,b1 Char,body text Char,bt Char"/>
    <w:basedOn w:val="DefaultParagraphFont"/>
    <w:link w:val="BodyText"/>
    <w:uiPriority w:val="99"/>
    <w:locked/>
    <w:rsid w:val="004E1F4D"/>
    <w:rPr>
      <w:rFonts w:cs="Times New Roman"/>
    </w:rPr>
  </w:style>
  <w:style w:type="paragraph" w:customStyle="1" w:styleId="Styl">
    <w:name w:val="Styl"/>
    <w:basedOn w:val="Normal"/>
    <w:next w:val="Header"/>
    <w:uiPriority w:val="99"/>
    <w:rsid w:val="00136508"/>
    <w:pPr>
      <w:tabs>
        <w:tab w:val="center" w:pos="4536"/>
        <w:tab w:val="right" w:pos="9072"/>
      </w:tabs>
    </w:pPr>
  </w:style>
  <w:style w:type="paragraph" w:styleId="BalloonText">
    <w:name w:val="Balloon Text"/>
    <w:basedOn w:val="Normal"/>
    <w:link w:val="BalloonTextChar"/>
    <w:uiPriority w:val="99"/>
    <w:semiHidden/>
    <w:rsid w:val="00A26560"/>
    <w:rPr>
      <w:rFonts w:ascii="Tahoma" w:hAnsi="Tahoma"/>
      <w:sz w:val="16"/>
      <w:szCs w:val="20"/>
    </w:rPr>
  </w:style>
  <w:style w:type="character" w:customStyle="1" w:styleId="BalloonTextChar">
    <w:name w:val="Balloon Text Char"/>
    <w:basedOn w:val="DefaultParagraphFont"/>
    <w:link w:val="BalloonText"/>
    <w:uiPriority w:val="99"/>
    <w:semiHidden/>
    <w:locked/>
    <w:rsid w:val="004E1F4D"/>
    <w:rPr>
      <w:rFonts w:ascii="Tahoma" w:hAnsi="Tahoma" w:cs="Times New Roman"/>
      <w:sz w:val="16"/>
    </w:rPr>
  </w:style>
  <w:style w:type="paragraph" w:styleId="BodyText3">
    <w:name w:val="Body Text 3"/>
    <w:basedOn w:val="Normal"/>
    <w:link w:val="BodyText3Char"/>
    <w:uiPriority w:val="99"/>
    <w:rsid w:val="002827E0"/>
    <w:pPr>
      <w:spacing w:after="120"/>
    </w:pPr>
    <w:rPr>
      <w:sz w:val="16"/>
      <w:szCs w:val="20"/>
    </w:rPr>
  </w:style>
  <w:style w:type="character" w:customStyle="1" w:styleId="BodyText3Char">
    <w:name w:val="Body Text 3 Char"/>
    <w:basedOn w:val="DefaultParagraphFont"/>
    <w:link w:val="BodyText3"/>
    <w:uiPriority w:val="99"/>
    <w:locked/>
    <w:rsid w:val="004E1F4D"/>
    <w:rPr>
      <w:rFonts w:cs="Times New Roman"/>
      <w:sz w:val="16"/>
    </w:rPr>
  </w:style>
  <w:style w:type="table" w:styleId="TableGrid">
    <w:name w:val="Table Grid"/>
    <w:basedOn w:val="TableNormal"/>
    <w:uiPriority w:val="99"/>
    <w:rsid w:val="002827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B71A28"/>
    <w:pPr>
      <w:spacing w:after="120" w:line="480" w:lineRule="auto"/>
    </w:pPr>
    <w:rPr>
      <w:sz w:val="20"/>
      <w:szCs w:val="20"/>
    </w:rPr>
  </w:style>
  <w:style w:type="character" w:customStyle="1" w:styleId="BodyText2Char">
    <w:name w:val="Body Text 2 Char"/>
    <w:basedOn w:val="DefaultParagraphFont"/>
    <w:link w:val="BodyText2"/>
    <w:uiPriority w:val="99"/>
    <w:locked/>
    <w:rsid w:val="004E1F4D"/>
    <w:rPr>
      <w:rFonts w:cs="Times New Roman"/>
    </w:rPr>
  </w:style>
  <w:style w:type="paragraph" w:customStyle="1" w:styleId="StylTekstpodstawowyCalibri11ptPogrubieniePodkrelenie">
    <w:name w:val="Styl Tekst podstawowy + Calibri 11 pt Pogrubienie Podkreślenie..."/>
    <w:basedOn w:val="PlainText"/>
    <w:next w:val="PlainText"/>
    <w:uiPriority w:val="99"/>
    <w:rsid w:val="00CF70BB"/>
    <w:rPr>
      <w:rFonts w:ascii="Calibri" w:hAnsi="Calibri"/>
      <w:b/>
      <w:bCs/>
      <w:u w:val="single"/>
    </w:rPr>
  </w:style>
  <w:style w:type="paragraph" w:styleId="PlainText">
    <w:name w:val="Plain Text"/>
    <w:basedOn w:val="Normal"/>
    <w:link w:val="PlainTextChar"/>
    <w:uiPriority w:val="99"/>
    <w:rsid w:val="00CF70BB"/>
    <w:rPr>
      <w:rFonts w:ascii="Courier New" w:hAnsi="Courier New"/>
      <w:sz w:val="20"/>
      <w:szCs w:val="20"/>
    </w:rPr>
  </w:style>
  <w:style w:type="character" w:customStyle="1" w:styleId="PlainTextChar">
    <w:name w:val="Plain Text Char"/>
    <w:basedOn w:val="DefaultParagraphFont"/>
    <w:link w:val="PlainText"/>
    <w:uiPriority w:val="99"/>
    <w:locked/>
    <w:rsid w:val="004E1F4D"/>
    <w:rPr>
      <w:rFonts w:ascii="Courier New" w:hAnsi="Courier New" w:cs="Times New Roman"/>
    </w:rPr>
  </w:style>
  <w:style w:type="character" w:styleId="Hyperlink">
    <w:name w:val="Hyperlink"/>
    <w:basedOn w:val="DefaultParagraphFont"/>
    <w:uiPriority w:val="99"/>
    <w:rsid w:val="00642542"/>
    <w:rPr>
      <w:rFonts w:cs="Times New Roman"/>
      <w:color w:val="0000FF"/>
      <w:u w:val="single"/>
    </w:rPr>
  </w:style>
  <w:style w:type="paragraph" w:styleId="BodyTextIndent2">
    <w:name w:val="Body Text Indent 2"/>
    <w:basedOn w:val="Normal"/>
    <w:link w:val="BodyTextIndent2Char"/>
    <w:uiPriority w:val="99"/>
    <w:rsid w:val="00400D97"/>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locked/>
    <w:rsid w:val="00400D97"/>
    <w:rPr>
      <w:rFonts w:cs="Times New Roman"/>
    </w:rPr>
  </w:style>
  <w:style w:type="character" w:styleId="PageNumber">
    <w:name w:val="page number"/>
    <w:basedOn w:val="DefaultParagraphFont"/>
    <w:uiPriority w:val="99"/>
    <w:rsid w:val="00400D97"/>
    <w:rPr>
      <w:rFonts w:cs="Times New Roman"/>
    </w:rPr>
  </w:style>
  <w:style w:type="paragraph" w:styleId="BodyTextIndent3">
    <w:name w:val="Body Text Indent 3"/>
    <w:basedOn w:val="Normal"/>
    <w:link w:val="BodyTextIndent3Char"/>
    <w:uiPriority w:val="99"/>
    <w:rsid w:val="00400D97"/>
    <w:pPr>
      <w:spacing w:after="120"/>
      <w:ind w:left="283"/>
    </w:pPr>
    <w:rPr>
      <w:rFonts w:ascii="Arial Narrow" w:hAnsi="Arial Narrow"/>
      <w:sz w:val="16"/>
      <w:szCs w:val="16"/>
    </w:rPr>
  </w:style>
  <w:style w:type="character" w:customStyle="1" w:styleId="BodyTextIndent3Char">
    <w:name w:val="Body Text Indent 3 Char"/>
    <w:basedOn w:val="DefaultParagraphFont"/>
    <w:link w:val="BodyTextIndent3"/>
    <w:uiPriority w:val="99"/>
    <w:locked/>
    <w:rsid w:val="00400D97"/>
    <w:rPr>
      <w:rFonts w:ascii="Arial Narrow" w:hAnsi="Arial Narrow" w:cs="Times New Roman"/>
      <w:sz w:val="16"/>
    </w:rPr>
  </w:style>
  <w:style w:type="paragraph" w:styleId="FootnoteText">
    <w:name w:val="footnote text"/>
    <w:basedOn w:val="Normal"/>
    <w:link w:val="FootnoteTextChar"/>
    <w:uiPriority w:val="99"/>
    <w:rsid w:val="00400D97"/>
    <w:rPr>
      <w:rFonts w:ascii="Arial Narrow" w:hAnsi="Arial Narrow"/>
      <w:sz w:val="20"/>
      <w:szCs w:val="20"/>
    </w:rPr>
  </w:style>
  <w:style w:type="character" w:customStyle="1" w:styleId="FootnoteTextChar">
    <w:name w:val="Footnote Text Char"/>
    <w:basedOn w:val="DefaultParagraphFont"/>
    <w:link w:val="FootnoteText"/>
    <w:uiPriority w:val="99"/>
    <w:locked/>
    <w:rsid w:val="00400D97"/>
    <w:rPr>
      <w:rFonts w:ascii="Arial Narrow" w:hAnsi="Arial Narrow" w:cs="Times New Roman"/>
    </w:rPr>
  </w:style>
  <w:style w:type="character" w:styleId="FootnoteReference">
    <w:name w:val="footnote reference"/>
    <w:basedOn w:val="DefaultParagraphFont"/>
    <w:uiPriority w:val="99"/>
    <w:semiHidden/>
    <w:rsid w:val="00400D97"/>
    <w:rPr>
      <w:rFonts w:cs="Times New Roman"/>
      <w:vertAlign w:val="superscript"/>
    </w:rPr>
  </w:style>
  <w:style w:type="paragraph" w:styleId="EndnoteText">
    <w:name w:val="endnote text"/>
    <w:basedOn w:val="Normal"/>
    <w:link w:val="EndnoteTextChar"/>
    <w:uiPriority w:val="99"/>
    <w:rsid w:val="00400D97"/>
    <w:rPr>
      <w:sz w:val="20"/>
      <w:szCs w:val="20"/>
    </w:rPr>
  </w:style>
  <w:style w:type="character" w:customStyle="1" w:styleId="EndnoteTextChar">
    <w:name w:val="Endnote Text Char"/>
    <w:basedOn w:val="DefaultParagraphFont"/>
    <w:link w:val="EndnoteText"/>
    <w:uiPriority w:val="99"/>
    <w:locked/>
    <w:rsid w:val="00400D97"/>
    <w:rPr>
      <w:rFonts w:cs="Times New Roman"/>
    </w:rPr>
  </w:style>
  <w:style w:type="character" w:styleId="EndnoteReference">
    <w:name w:val="endnote reference"/>
    <w:basedOn w:val="DefaultParagraphFont"/>
    <w:uiPriority w:val="99"/>
    <w:rsid w:val="00400D97"/>
    <w:rPr>
      <w:rFonts w:cs="Times New Roman"/>
      <w:vertAlign w:val="superscript"/>
    </w:rPr>
  </w:style>
  <w:style w:type="paragraph" w:customStyle="1" w:styleId="rtecenter">
    <w:name w:val="rtecenter"/>
    <w:basedOn w:val="Normal"/>
    <w:uiPriority w:val="99"/>
    <w:rsid w:val="00400D97"/>
    <w:pPr>
      <w:spacing w:before="100" w:beforeAutospacing="1" w:after="100" w:afterAutospacing="1"/>
      <w:jc w:val="center"/>
    </w:pPr>
    <w:rPr>
      <w:sz w:val="24"/>
      <w:szCs w:val="24"/>
    </w:rPr>
  </w:style>
  <w:style w:type="paragraph" w:styleId="NormalWeb">
    <w:name w:val="Normal (Web)"/>
    <w:basedOn w:val="Normal"/>
    <w:uiPriority w:val="99"/>
    <w:rsid w:val="00400D97"/>
    <w:pPr>
      <w:spacing w:before="100" w:beforeAutospacing="1" w:after="100" w:afterAutospacing="1"/>
    </w:pPr>
    <w:rPr>
      <w:sz w:val="24"/>
      <w:szCs w:val="24"/>
    </w:rPr>
  </w:style>
  <w:style w:type="paragraph" w:styleId="ListParagraph">
    <w:name w:val="List Paragraph"/>
    <w:basedOn w:val="Normal"/>
    <w:uiPriority w:val="99"/>
    <w:qFormat/>
    <w:rsid w:val="004B4687"/>
    <w:pPr>
      <w:ind w:left="720"/>
      <w:contextualSpacing/>
    </w:pPr>
  </w:style>
  <w:style w:type="paragraph" w:styleId="Caption">
    <w:name w:val="caption"/>
    <w:basedOn w:val="Normal"/>
    <w:next w:val="Normal"/>
    <w:uiPriority w:val="99"/>
    <w:qFormat/>
    <w:rsid w:val="00D96DA1"/>
    <w:rPr>
      <w:b/>
      <w:bCs/>
      <w:sz w:val="18"/>
      <w:szCs w:val="18"/>
    </w:rPr>
  </w:style>
  <w:style w:type="paragraph" w:styleId="Title">
    <w:name w:val="Title"/>
    <w:basedOn w:val="Normal"/>
    <w:next w:val="Normal"/>
    <w:link w:val="TitleChar"/>
    <w:uiPriority w:val="99"/>
    <w:qFormat/>
    <w:rsid w:val="00D96DA1"/>
    <w:pPr>
      <w:spacing w:after="0" w:line="240" w:lineRule="auto"/>
      <w:contextualSpacing/>
      <w:jc w:val="center"/>
    </w:pPr>
    <w:rPr>
      <w:rFonts w:ascii="Cambria" w:hAnsi="Cambria"/>
      <w:b/>
      <w:bCs/>
      <w:spacing w:val="-7"/>
      <w:sz w:val="48"/>
      <w:szCs w:val="48"/>
    </w:rPr>
  </w:style>
  <w:style w:type="character" w:customStyle="1" w:styleId="TitleChar">
    <w:name w:val="Title Char"/>
    <w:basedOn w:val="DefaultParagraphFont"/>
    <w:link w:val="Title"/>
    <w:uiPriority w:val="99"/>
    <w:locked/>
    <w:rsid w:val="00D96DA1"/>
    <w:rPr>
      <w:rFonts w:ascii="Cambria" w:hAnsi="Cambria" w:cs="Times New Roman"/>
      <w:b/>
      <w:spacing w:val="-7"/>
      <w:sz w:val="48"/>
    </w:rPr>
  </w:style>
  <w:style w:type="paragraph" w:styleId="Subtitle">
    <w:name w:val="Subtitle"/>
    <w:basedOn w:val="Normal"/>
    <w:next w:val="Normal"/>
    <w:link w:val="SubtitleChar"/>
    <w:uiPriority w:val="99"/>
    <w:qFormat/>
    <w:rsid w:val="00D96DA1"/>
    <w:pPr>
      <w:numPr>
        <w:ilvl w:val="1"/>
      </w:numPr>
      <w:spacing w:after="240"/>
      <w:jc w:val="center"/>
    </w:pPr>
    <w:rPr>
      <w:rFonts w:ascii="Cambria" w:hAnsi="Cambria"/>
      <w:sz w:val="24"/>
      <w:szCs w:val="24"/>
    </w:rPr>
  </w:style>
  <w:style w:type="character" w:customStyle="1" w:styleId="SubtitleChar">
    <w:name w:val="Subtitle Char"/>
    <w:basedOn w:val="DefaultParagraphFont"/>
    <w:link w:val="Subtitle"/>
    <w:uiPriority w:val="99"/>
    <w:locked/>
    <w:rsid w:val="00D96DA1"/>
    <w:rPr>
      <w:rFonts w:ascii="Cambria" w:hAnsi="Cambria" w:cs="Times New Roman"/>
      <w:sz w:val="24"/>
    </w:rPr>
  </w:style>
  <w:style w:type="character" w:styleId="Strong">
    <w:name w:val="Strong"/>
    <w:basedOn w:val="DefaultParagraphFont"/>
    <w:uiPriority w:val="99"/>
    <w:qFormat/>
    <w:rsid w:val="00D96DA1"/>
    <w:rPr>
      <w:rFonts w:cs="Times New Roman"/>
      <w:b/>
      <w:color w:val="auto"/>
    </w:rPr>
  </w:style>
  <w:style w:type="character" w:styleId="Emphasis">
    <w:name w:val="Emphasis"/>
    <w:basedOn w:val="DefaultParagraphFont"/>
    <w:uiPriority w:val="99"/>
    <w:qFormat/>
    <w:rsid w:val="00D96DA1"/>
    <w:rPr>
      <w:rFonts w:cs="Times New Roman"/>
      <w:i/>
      <w:color w:val="auto"/>
    </w:rPr>
  </w:style>
  <w:style w:type="paragraph" w:styleId="NoSpacing">
    <w:name w:val="No Spacing"/>
    <w:link w:val="NoSpacingChar"/>
    <w:uiPriority w:val="99"/>
    <w:qFormat/>
    <w:rsid w:val="00D96DA1"/>
    <w:pPr>
      <w:jc w:val="both"/>
    </w:pPr>
  </w:style>
  <w:style w:type="character" w:customStyle="1" w:styleId="NoSpacingChar">
    <w:name w:val="No Spacing Char"/>
    <w:link w:val="NoSpacing"/>
    <w:uiPriority w:val="99"/>
    <w:locked/>
    <w:rsid w:val="004E1F4D"/>
    <w:rPr>
      <w:sz w:val="22"/>
      <w:lang w:val="pl-PL" w:eastAsia="pl-PL"/>
    </w:rPr>
  </w:style>
  <w:style w:type="paragraph" w:styleId="Quote">
    <w:name w:val="Quote"/>
    <w:basedOn w:val="Normal"/>
    <w:next w:val="Normal"/>
    <w:link w:val="QuoteChar"/>
    <w:uiPriority w:val="99"/>
    <w:qFormat/>
    <w:rsid w:val="00D96DA1"/>
    <w:pPr>
      <w:spacing w:before="200" w:line="264" w:lineRule="auto"/>
      <w:ind w:left="864" w:right="864"/>
      <w:jc w:val="center"/>
    </w:pPr>
    <w:rPr>
      <w:rFonts w:ascii="Cambria" w:hAnsi="Cambria"/>
      <w:i/>
      <w:iCs/>
      <w:sz w:val="24"/>
      <w:szCs w:val="24"/>
    </w:rPr>
  </w:style>
  <w:style w:type="character" w:customStyle="1" w:styleId="QuoteChar">
    <w:name w:val="Quote Char"/>
    <w:basedOn w:val="DefaultParagraphFont"/>
    <w:link w:val="Quote"/>
    <w:uiPriority w:val="99"/>
    <w:locked/>
    <w:rsid w:val="00D96DA1"/>
    <w:rPr>
      <w:rFonts w:ascii="Cambria" w:hAnsi="Cambria" w:cs="Times New Roman"/>
      <w:i/>
      <w:sz w:val="24"/>
    </w:rPr>
  </w:style>
  <w:style w:type="paragraph" w:styleId="IntenseQuote">
    <w:name w:val="Intense Quote"/>
    <w:basedOn w:val="Normal"/>
    <w:next w:val="Normal"/>
    <w:link w:val="IntenseQuoteChar"/>
    <w:uiPriority w:val="99"/>
    <w:qFormat/>
    <w:rsid w:val="00D96DA1"/>
    <w:pPr>
      <w:spacing w:before="100" w:beforeAutospacing="1" w:after="240"/>
      <w:ind w:left="936" w:right="936"/>
      <w:jc w:val="center"/>
    </w:pPr>
    <w:rPr>
      <w:rFonts w:ascii="Cambria" w:hAnsi="Cambria"/>
      <w:sz w:val="26"/>
      <w:szCs w:val="26"/>
    </w:rPr>
  </w:style>
  <w:style w:type="character" w:customStyle="1" w:styleId="IntenseQuoteChar">
    <w:name w:val="Intense Quote Char"/>
    <w:basedOn w:val="DefaultParagraphFont"/>
    <w:link w:val="IntenseQuote"/>
    <w:uiPriority w:val="99"/>
    <w:locked/>
    <w:rsid w:val="00D96DA1"/>
    <w:rPr>
      <w:rFonts w:ascii="Cambria" w:hAnsi="Cambria" w:cs="Times New Roman"/>
      <w:sz w:val="26"/>
    </w:rPr>
  </w:style>
  <w:style w:type="character" w:styleId="SubtleEmphasis">
    <w:name w:val="Subtle Emphasis"/>
    <w:basedOn w:val="DefaultParagraphFont"/>
    <w:uiPriority w:val="99"/>
    <w:qFormat/>
    <w:rsid w:val="00D96DA1"/>
    <w:rPr>
      <w:rFonts w:cs="Times New Roman"/>
      <w:i/>
      <w:color w:val="auto"/>
    </w:rPr>
  </w:style>
  <w:style w:type="character" w:styleId="IntenseEmphasis">
    <w:name w:val="Intense Emphasis"/>
    <w:basedOn w:val="DefaultParagraphFont"/>
    <w:uiPriority w:val="99"/>
    <w:qFormat/>
    <w:rsid w:val="00D96DA1"/>
    <w:rPr>
      <w:rFonts w:cs="Times New Roman"/>
      <w:b/>
      <w:i/>
      <w:color w:val="auto"/>
    </w:rPr>
  </w:style>
  <w:style w:type="character" w:styleId="SubtleReference">
    <w:name w:val="Subtle Reference"/>
    <w:basedOn w:val="DefaultParagraphFont"/>
    <w:uiPriority w:val="99"/>
    <w:qFormat/>
    <w:rsid w:val="00D96DA1"/>
    <w:rPr>
      <w:rFonts w:cs="Times New Roman"/>
      <w:smallCaps/>
      <w:color w:val="auto"/>
      <w:u w:val="single" w:color="7F7F7F"/>
    </w:rPr>
  </w:style>
  <w:style w:type="character" w:styleId="IntenseReference">
    <w:name w:val="Intense Reference"/>
    <w:basedOn w:val="DefaultParagraphFont"/>
    <w:uiPriority w:val="99"/>
    <w:qFormat/>
    <w:rsid w:val="00D96DA1"/>
    <w:rPr>
      <w:rFonts w:cs="Times New Roman"/>
      <w:b/>
      <w:smallCaps/>
      <w:color w:val="auto"/>
      <w:u w:val="single"/>
    </w:rPr>
  </w:style>
  <w:style w:type="character" w:styleId="BookTitle">
    <w:name w:val="Book Title"/>
    <w:basedOn w:val="DefaultParagraphFont"/>
    <w:uiPriority w:val="99"/>
    <w:qFormat/>
    <w:rsid w:val="00D96DA1"/>
    <w:rPr>
      <w:rFonts w:cs="Times New Roman"/>
      <w:b/>
      <w:smallCaps/>
      <w:color w:val="auto"/>
    </w:rPr>
  </w:style>
  <w:style w:type="paragraph" w:styleId="TOCHeading">
    <w:name w:val="TOC Heading"/>
    <w:basedOn w:val="Heading1"/>
    <w:next w:val="Normal"/>
    <w:uiPriority w:val="99"/>
    <w:qFormat/>
    <w:rsid w:val="00D96DA1"/>
    <w:pPr>
      <w:outlineLvl w:val="9"/>
    </w:pPr>
  </w:style>
  <w:style w:type="paragraph" w:customStyle="1" w:styleId="Default">
    <w:name w:val="Default"/>
    <w:uiPriority w:val="99"/>
    <w:rsid w:val="004E1F4D"/>
    <w:pPr>
      <w:autoSpaceDE w:val="0"/>
      <w:autoSpaceDN w:val="0"/>
      <w:adjustRightInd w:val="0"/>
      <w:spacing w:after="160" w:line="252" w:lineRule="auto"/>
      <w:jc w:val="both"/>
    </w:pPr>
    <w:rPr>
      <w:rFonts w:cs="Arial"/>
      <w:color w:val="000000"/>
      <w:sz w:val="24"/>
      <w:szCs w:val="24"/>
      <w:lang w:val="en-US" w:eastAsia="en-US"/>
    </w:rPr>
  </w:style>
  <w:style w:type="paragraph" w:styleId="TOC3">
    <w:name w:val="toc 3"/>
    <w:basedOn w:val="Normal"/>
    <w:next w:val="Normal"/>
    <w:autoRedefine/>
    <w:uiPriority w:val="99"/>
    <w:rsid w:val="004E1F4D"/>
    <w:pPr>
      <w:spacing w:after="0"/>
      <w:ind w:left="440"/>
    </w:pPr>
    <w:rPr>
      <w:rFonts w:cs="Arial"/>
      <w:i/>
      <w:iCs/>
      <w:sz w:val="20"/>
      <w:szCs w:val="20"/>
    </w:rPr>
  </w:style>
  <w:style w:type="paragraph" w:styleId="TOC1">
    <w:name w:val="toc 1"/>
    <w:basedOn w:val="Normal"/>
    <w:next w:val="Normal"/>
    <w:autoRedefine/>
    <w:uiPriority w:val="99"/>
    <w:rsid w:val="004E1F4D"/>
    <w:pPr>
      <w:spacing w:before="120" w:after="120"/>
    </w:pPr>
    <w:rPr>
      <w:rFonts w:cs="Arial"/>
      <w:b/>
      <w:bCs/>
      <w:caps/>
      <w:sz w:val="20"/>
      <w:szCs w:val="20"/>
    </w:rPr>
  </w:style>
  <w:style w:type="paragraph" w:styleId="TOC2">
    <w:name w:val="toc 2"/>
    <w:basedOn w:val="Normal"/>
    <w:next w:val="Normal"/>
    <w:autoRedefine/>
    <w:uiPriority w:val="99"/>
    <w:rsid w:val="004E1F4D"/>
    <w:pPr>
      <w:spacing w:after="0"/>
      <w:ind w:left="220"/>
    </w:pPr>
    <w:rPr>
      <w:rFonts w:cs="Arial"/>
      <w:smallCaps/>
      <w:sz w:val="20"/>
      <w:szCs w:val="20"/>
    </w:rPr>
  </w:style>
  <w:style w:type="paragraph" w:customStyle="1" w:styleId="ListParagraph1">
    <w:name w:val="List Paragraph1"/>
    <w:basedOn w:val="Normal"/>
    <w:uiPriority w:val="99"/>
    <w:rsid w:val="004E1F4D"/>
    <w:pPr>
      <w:spacing w:line="276" w:lineRule="auto"/>
      <w:ind w:left="720"/>
      <w:contextualSpacing/>
    </w:pPr>
  </w:style>
  <w:style w:type="paragraph" w:customStyle="1" w:styleId="Akapitzlist1">
    <w:name w:val="Akapit z listą1"/>
    <w:basedOn w:val="Normal"/>
    <w:uiPriority w:val="99"/>
    <w:rsid w:val="004E1F4D"/>
    <w:pPr>
      <w:spacing w:line="276" w:lineRule="auto"/>
      <w:ind w:left="720"/>
      <w:contextualSpacing/>
    </w:pPr>
  </w:style>
  <w:style w:type="paragraph" w:customStyle="1" w:styleId="Akapitzlist2">
    <w:name w:val="Akapit z listą2"/>
    <w:basedOn w:val="Normal"/>
    <w:uiPriority w:val="99"/>
    <w:rsid w:val="004E1F4D"/>
    <w:pPr>
      <w:spacing w:line="276" w:lineRule="auto"/>
      <w:ind w:left="720"/>
    </w:pPr>
    <w:rPr>
      <w:rFonts w:cs="Calibri"/>
    </w:rPr>
  </w:style>
  <w:style w:type="paragraph" w:styleId="BlockText">
    <w:name w:val="Block Text"/>
    <w:basedOn w:val="Normal"/>
    <w:uiPriority w:val="99"/>
    <w:rsid w:val="004E1F4D"/>
    <w:pPr>
      <w:tabs>
        <w:tab w:val="num" w:pos="-360"/>
      </w:tabs>
      <w:spacing w:after="0" w:line="240" w:lineRule="auto"/>
      <w:ind w:left="-360" w:right="-288"/>
    </w:pPr>
    <w:rPr>
      <w:rFonts w:cs="Arial"/>
      <w:sz w:val="24"/>
      <w:szCs w:val="24"/>
    </w:rPr>
  </w:style>
  <w:style w:type="character" w:customStyle="1" w:styleId="StylArial">
    <w:name w:val="Styl Arial"/>
    <w:uiPriority w:val="99"/>
    <w:rsid w:val="004E1F4D"/>
    <w:rPr>
      <w:rFonts w:ascii="Arial" w:hAnsi="Arial"/>
      <w:sz w:val="22"/>
    </w:rPr>
  </w:style>
  <w:style w:type="paragraph" w:customStyle="1" w:styleId="FR1">
    <w:name w:val="FR1"/>
    <w:uiPriority w:val="99"/>
    <w:rsid w:val="004E1F4D"/>
    <w:pPr>
      <w:widowControl w:val="0"/>
      <w:autoSpaceDE w:val="0"/>
      <w:autoSpaceDN w:val="0"/>
      <w:adjustRightInd w:val="0"/>
      <w:spacing w:before="300" w:after="160" w:line="260" w:lineRule="auto"/>
      <w:jc w:val="both"/>
    </w:pPr>
    <w:rPr>
      <w:rFonts w:ascii="Times New Roman" w:hAnsi="Times New Roman"/>
    </w:rPr>
  </w:style>
  <w:style w:type="paragraph" w:customStyle="1" w:styleId="Tekstwstpniesformatowany">
    <w:name w:val="Tekst wstępnie sformatowany"/>
    <w:basedOn w:val="Normal"/>
    <w:uiPriority w:val="99"/>
    <w:rsid w:val="004E1F4D"/>
    <w:pPr>
      <w:suppressAutoHyphens/>
      <w:spacing w:after="0" w:line="240" w:lineRule="auto"/>
    </w:pPr>
    <w:rPr>
      <w:rFonts w:ascii="Courier New" w:hAnsi="Courier New" w:cs="Courier New"/>
      <w:sz w:val="20"/>
      <w:szCs w:val="20"/>
      <w:lang w:eastAsia="ar-SA"/>
    </w:rPr>
  </w:style>
  <w:style w:type="character" w:customStyle="1" w:styleId="glossary">
    <w:name w:val="glossary"/>
    <w:uiPriority w:val="99"/>
    <w:rsid w:val="004E1F4D"/>
    <w:rPr>
      <w:color w:val="000000"/>
      <w:u w:val="single"/>
    </w:rPr>
  </w:style>
  <w:style w:type="paragraph" w:customStyle="1" w:styleId="allc">
    <w:name w:val="all_c"/>
    <w:basedOn w:val="Normal"/>
    <w:uiPriority w:val="99"/>
    <w:rsid w:val="004E1F4D"/>
    <w:pPr>
      <w:spacing w:after="0" w:line="240" w:lineRule="auto"/>
      <w:jc w:val="center"/>
    </w:pPr>
    <w:rPr>
      <w:rFonts w:ascii="Verdana" w:hAnsi="Verdana"/>
      <w:color w:val="000000"/>
      <w:sz w:val="18"/>
      <w:szCs w:val="18"/>
    </w:rPr>
  </w:style>
  <w:style w:type="paragraph" w:customStyle="1" w:styleId="info-k1">
    <w:name w:val="info-k1"/>
    <w:basedOn w:val="Normal"/>
    <w:uiPriority w:val="99"/>
    <w:rsid w:val="004E1F4D"/>
    <w:pPr>
      <w:spacing w:after="0" w:line="240" w:lineRule="auto"/>
      <w:jc w:val="right"/>
    </w:pPr>
    <w:rPr>
      <w:rFonts w:ascii="Verdana" w:hAnsi="Verdana"/>
      <w:sz w:val="17"/>
      <w:szCs w:val="17"/>
    </w:rPr>
  </w:style>
  <w:style w:type="paragraph" w:customStyle="1" w:styleId="info-k2">
    <w:name w:val="info-k2"/>
    <w:basedOn w:val="Normal"/>
    <w:uiPriority w:val="99"/>
    <w:rsid w:val="004E1F4D"/>
    <w:pPr>
      <w:spacing w:after="0" w:line="240" w:lineRule="auto"/>
    </w:pPr>
    <w:rPr>
      <w:rFonts w:ascii="Verdana" w:hAnsi="Verdana"/>
      <w:sz w:val="17"/>
      <w:szCs w:val="17"/>
    </w:rPr>
  </w:style>
  <w:style w:type="paragraph" w:styleId="BodyTextIndent">
    <w:name w:val="Body Text Indent"/>
    <w:basedOn w:val="Normal"/>
    <w:link w:val="BodyTextIndentChar"/>
    <w:uiPriority w:val="99"/>
    <w:rsid w:val="004E1F4D"/>
    <w:pPr>
      <w:spacing w:after="120"/>
      <w:ind w:left="283"/>
    </w:pPr>
    <w:rPr>
      <w:sz w:val="20"/>
      <w:szCs w:val="20"/>
    </w:rPr>
  </w:style>
  <w:style w:type="character" w:customStyle="1" w:styleId="BodyTextIndentChar">
    <w:name w:val="Body Text Indent Char"/>
    <w:basedOn w:val="DefaultParagraphFont"/>
    <w:link w:val="BodyTextIndent"/>
    <w:uiPriority w:val="99"/>
    <w:locked/>
    <w:rsid w:val="004E1F4D"/>
    <w:rPr>
      <w:rFonts w:ascii="Calibri" w:hAnsi="Calibri" w:cs="Times New Roman"/>
    </w:rPr>
  </w:style>
  <w:style w:type="paragraph" w:customStyle="1" w:styleId="DomylnaczcionkaakapituAkapitZnakChar1ZnakZnakZnak2ZnakZnakZnakZnakZnakZnakZnakZnakZnak1Znak">
    <w:name w:val="Domyślna czcionka akapitu Akapit Znak Char1 Znak Znak Znak2 Znak Znak Znak Znak Znak Znak Znak Znak Znak1 Znak"/>
    <w:basedOn w:val="Normal"/>
    <w:uiPriority w:val="99"/>
    <w:rsid w:val="004E1F4D"/>
    <w:pPr>
      <w:tabs>
        <w:tab w:val="left" w:pos="709"/>
      </w:tabs>
      <w:spacing w:after="0" w:line="240" w:lineRule="auto"/>
    </w:pPr>
    <w:rPr>
      <w:rFonts w:ascii="Tahoma" w:hAnsi="Tahoma"/>
      <w:sz w:val="24"/>
      <w:szCs w:val="24"/>
    </w:rPr>
  </w:style>
  <w:style w:type="paragraph" w:customStyle="1" w:styleId="TitelblattManualtyp">
    <w:name w:val="Titelblatt Manualtyp"/>
    <w:basedOn w:val="Normal"/>
    <w:uiPriority w:val="99"/>
    <w:rsid w:val="004E1F4D"/>
    <w:pPr>
      <w:framePr w:w="8505" w:h="3119" w:wrap="auto" w:vAnchor="page" w:hAnchor="text" w:y="3091" w:anchorLock="1"/>
      <w:spacing w:after="120" w:line="240" w:lineRule="auto"/>
    </w:pPr>
    <w:rPr>
      <w:sz w:val="48"/>
      <w:szCs w:val="20"/>
    </w:rPr>
  </w:style>
  <w:style w:type="paragraph" w:customStyle="1" w:styleId="TitelblattBeschreibung">
    <w:name w:val="Titelblatt Beschreibung"/>
    <w:basedOn w:val="Normal"/>
    <w:uiPriority w:val="99"/>
    <w:rsid w:val="004E1F4D"/>
    <w:pPr>
      <w:framePr w:w="8505" w:hSpace="142" w:vSpace="142" w:wrap="notBeside" w:vAnchor="page" w:hAnchor="text" w:y="7412" w:anchorLock="1"/>
      <w:spacing w:after="120" w:line="240" w:lineRule="auto"/>
    </w:pPr>
    <w:rPr>
      <w:szCs w:val="20"/>
    </w:rPr>
  </w:style>
  <w:style w:type="paragraph" w:customStyle="1" w:styleId="TitelblattDokidbez">
    <w:name w:val="Titelblatt Dokidbez"/>
    <w:basedOn w:val="Normal"/>
    <w:uiPriority w:val="99"/>
    <w:rsid w:val="004E1F4D"/>
    <w:pPr>
      <w:framePr w:hSpace="142" w:wrap="notBeside" w:vAnchor="page" w:hAnchor="text" w:y="11347" w:anchorLock="1"/>
      <w:spacing w:after="120" w:line="240" w:lineRule="auto"/>
    </w:pPr>
    <w:rPr>
      <w:b/>
      <w:szCs w:val="20"/>
    </w:rPr>
  </w:style>
  <w:style w:type="paragraph" w:customStyle="1" w:styleId="TitelblattDokidinhalt">
    <w:name w:val="Titelblatt Dokidinhalt"/>
    <w:basedOn w:val="TitelblattDokidbez"/>
    <w:uiPriority w:val="99"/>
    <w:rsid w:val="004E1F4D"/>
    <w:pPr>
      <w:framePr w:wrap="notBeside"/>
    </w:pPr>
    <w:rPr>
      <w:b w:val="0"/>
    </w:rPr>
  </w:style>
  <w:style w:type="paragraph" w:styleId="ListBullet">
    <w:name w:val="List Bullet"/>
    <w:basedOn w:val="Normal"/>
    <w:autoRedefine/>
    <w:uiPriority w:val="99"/>
    <w:rsid w:val="004E1F4D"/>
    <w:pPr>
      <w:numPr>
        <w:numId w:val="3"/>
      </w:numPr>
      <w:tabs>
        <w:tab w:val="clear" w:pos="643"/>
        <w:tab w:val="num" w:pos="2880"/>
      </w:tabs>
      <w:spacing w:before="240" w:after="240" w:line="312" w:lineRule="auto"/>
      <w:ind w:left="2883" w:hanging="363"/>
    </w:pPr>
    <w:rPr>
      <w:bCs/>
      <w:szCs w:val="24"/>
    </w:rPr>
  </w:style>
  <w:style w:type="paragraph" w:styleId="ListNumber">
    <w:name w:val="List Number"/>
    <w:basedOn w:val="Normal"/>
    <w:uiPriority w:val="99"/>
    <w:rsid w:val="004E1F4D"/>
    <w:pPr>
      <w:tabs>
        <w:tab w:val="num" w:pos="360"/>
      </w:tabs>
      <w:spacing w:before="80" w:after="80" w:line="312" w:lineRule="auto"/>
      <w:ind w:left="357" w:hanging="357"/>
    </w:pPr>
    <w:rPr>
      <w:szCs w:val="24"/>
    </w:rPr>
  </w:style>
  <w:style w:type="paragraph" w:styleId="ListNumber2">
    <w:name w:val="List Number 2"/>
    <w:basedOn w:val="Normal"/>
    <w:uiPriority w:val="99"/>
    <w:rsid w:val="004E1F4D"/>
    <w:pPr>
      <w:tabs>
        <w:tab w:val="num" w:pos="1474"/>
      </w:tabs>
      <w:spacing w:before="120" w:after="120" w:line="312" w:lineRule="auto"/>
      <w:ind w:left="1474" w:hanging="697"/>
    </w:pPr>
    <w:rPr>
      <w:sz w:val="24"/>
      <w:szCs w:val="24"/>
    </w:rPr>
  </w:style>
  <w:style w:type="paragraph" w:styleId="ListNumber3">
    <w:name w:val="List Number 3"/>
    <w:basedOn w:val="Normal"/>
    <w:uiPriority w:val="99"/>
    <w:rsid w:val="004E1F4D"/>
    <w:pPr>
      <w:tabs>
        <w:tab w:val="num" w:pos="1474"/>
      </w:tabs>
      <w:spacing w:before="100" w:beforeAutospacing="1" w:after="100" w:afterAutospacing="1" w:line="312" w:lineRule="auto"/>
      <w:ind w:left="1474" w:hanging="697"/>
    </w:pPr>
    <w:rPr>
      <w:szCs w:val="24"/>
    </w:rPr>
  </w:style>
  <w:style w:type="paragraph" w:styleId="ListNumber4">
    <w:name w:val="List Number 4"/>
    <w:basedOn w:val="Normal"/>
    <w:uiPriority w:val="99"/>
    <w:rsid w:val="004E1F4D"/>
    <w:pPr>
      <w:tabs>
        <w:tab w:val="num" w:pos="1209"/>
      </w:tabs>
      <w:spacing w:after="0" w:line="240" w:lineRule="auto"/>
      <w:ind w:left="1209" w:hanging="360"/>
    </w:pPr>
    <w:rPr>
      <w:rFonts w:ascii="Times New Roman" w:hAnsi="Times New Roman"/>
      <w:sz w:val="24"/>
      <w:szCs w:val="24"/>
    </w:rPr>
  </w:style>
  <w:style w:type="paragraph" w:styleId="ListNumber5">
    <w:name w:val="List Number 5"/>
    <w:basedOn w:val="Normal"/>
    <w:uiPriority w:val="99"/>
    <w:rsid w:val="004E1F4D"/>
    <w:pPr>
      <w:tabs>
        <w:tab w:val="num" w:pos="1492"/>
      </w:tabs>
      <w:spacing w:after="0" w:line="240" w:lineRule="auto"/>
      <w:ind w:left="1492" w:hanging="360"/>
    </w:pPr>
    <w:rPr>
      <w:rFonts w:ascii="Times New Roman" w:hAnsi="Times New Roman"/>
      <w:sz w:val="24"/>
      <w:szCs w:val="24"/>
    </w:rPr>
  </w:style>
  <w:style w:type="paragraph" w:styleId="ListBullet2">
    <w:name w:val="List Bullet 2"/>
    <w:basedOn w:val="Normal"/>
    <w:autoRedefine/>
    <w:uiPriority w:val="99"/>
    <w:rsid w:val="004E1F4D"/>
    <w:pPr>
      <w:tabs>
        <w:tab w:val="num" w:pos="2649"/>
      </w:tabs>
      <w:spacing w:before="100" w:beforeAutospacing="1" w:after="100" w:afterAutospacing="1" w:line="312" w:lineRule="auto"/>
      <w:ind w:left="3193" w:hanging="357"/>
    </w:pPr>
    <w:rPr>
      <w:szCs w:val="24"/>
      <w:lang w:val="de-DE"/>
    </w:rPr>
  </w:style>
  <w:style w:type="paragraph" w:styleId="ListBullet3">
    <w:name w:val="List Bullet 3"/>
    <w:basedOn w:val="Normal"/>
    <w:autoRedefine/>
    <w:uiPriority w:val="99"/>
    <w:rsid w:val="004E1F4D"/>
    <w:pPr>
      <w:numPr>
        <w:numId w:val="4"/>
      </w:numPr>
      <w:tabs>
        <w:tab w:val="clear" w:pos="926"/>
        <w:tab w:val="num" w:pos="2138"/>
      </w:tabs>
      <w:spacing w:before="240" w:after="240" w:line="312" w:lineRule="auto"/>
      <w:ind w:left="2136" w:hanging="357"/>
    </w:pPr>
    <w:rPr>
      <w:szCs w:val="24"/>
    </w:rPr>
  </w:style>
  <w:style w:type="paragraph" w:styleId="ListBullet4">
    <w:name w:val="List Bullet 4"/>
    <w:basedOn w:val="Normal"/>
    <w:autoRedefine/>
    <w:uiPriority w:val="99"/>
    <w:rsid w:val="004E1F4D"/>
    <w:pPr>
      <w:numPr>
        <w:numId w:val="15"/>
      </w:numPr>
      <w:tabs>
        <w:tab w:val="clear" w:pos="1068"/>
        <w:tab w:val="num" w:pos="363"/>
      </w:tabs>
      <w:spacing w:after="0" w:line="240" w:lineRule="auto"/>
      <w:ind w:left="363" w:hanging="363"/>
    </w:pPr>
    <w:rPr>
      <w:rFonts w:ascii="Times New Roman" w:hAnsi="Times New Roman"/>
      <w:sz w:val="24"/>
      <w:szCs w:val="24"/>
      <w:lang w:val="de-DE"/>
    </w:rPr>
  </w:style>
  <w:style w:type="paragraph" w:styleId="ListBullet5">
    <w:name w:val="List Bullet 5"/>
    <w:basedOn w:val="Normal"/>
    <w:autoRedefine/>
    <w:uiPriority w:val="99"/>
    <w:rsid w:val="004E1F4D"/>
    <w:pPr>
      <w:tabs>
        <w:tab w:val="num" w:pos="360"/>
      </w:tabs>
      <w:spacing w:after="0" w:line="240" w:lineRule="auto"/>
    </w:pPr>
    <w:rPr>
      <w:rFonts w:ascii="Times New Roman" w:hAnsi="Times New Roman"/>
      <w:sz w:val="24"/>
      <w:szCs w:val="24"/>
    </w:rPr>
  </w:style>
  <w:style w:type="paragraph" w:customStyle="1" w:styleId="Bullet">
    <w:name w:val="Bullet"/>
    <w:basedOn w:val="Normal"/>
    <w:uiPriority w:val="99"/>
    <w:rsid w:val="004E1F4D"/>
    <w:pPr>
      <w:spacing w:before="50" w:after="50" w:line="240" w:lineRule="auto"/>
      <w:ind w:left="425" w:hanging="425"/>
    </w:pPr>
    <w:rPr>
      <w:rFonts w:ascii="Tahoma" w:hAnsi="Tahoma"/>
      <w:sz w:val="24"/>
      <w:szCs w:val="24"/>
    </w:rPr>
  </w:style>
  <w:style w:type="paragraph" w:customStyle="1" w:styleId="BulletEnd">
    <w:name w:val="BulletEnd"/>
    <w:basedOn w:val="Bullet"/>
    <w:next w:val="Normal"/>
    <w:uiPriority w:val="99"/>
    <w:rsid w:val="004E1F4D"/>
    <w:pPr>
      <w:spacing w:after="200"/>
    </w:pPr>
  </w:style>
  <w:style w:type="paragraph" w:customStyle="1" w:styleId="TipEnd">
    <w:name w:val="TipEnd"/>
    <w:basedOn w:val="Normal"/>
    <w:uiPriority w:val="99"/>
    <w:rsid w:val="004E1F4D"/>
    <w:pPr>
      <w:shd w:val="clear" w:color="auto" w:fill="FFFF00"/>
      <w:tabs>
        <w:tab w:val="num" w:pos="2977"/>
      </w:tabs>
      <w:spacing w:before="80" w:line="240" w:lineRule="auto"/>
      <w:ind w:left="2977" w:hanging="425"/>
    </w:pPr>
    <w:rPr>
      <w:rFonts w:ascii="Tahoma" w:hAnsi="Tahoma"/>
      <w:sz w:val="18"/>
      <w:szCs w:val="24"/>
      <w:lang w:val="en-GB"/>
    </w:rPr>
  </w:style>
  <w:style w:type="paragraph" w:customStyle="1" w:styleId="BulletB">
    <w:name w:val="BulletB"/>
    <w:basedOn w:val="Bullet"/>
    <w:uiPriority w:val="99"/>
    <w:rsid w:val="004E1F4D"/>
    <w:pPr>
      <w:tabs>
        <w:tab w:val="num" w:pos="1080"/>
      </w:tabs>
      <w:ind w:left="1248" w:hanging="284"/>
    </w:pPr>
  </w:style>
  <w:style w:type="paragraph" w:styleId="TOC4">
    <w:name w:val="toc 4"/>
    <w:basedOn w:val="Normal"/>
    <w:next w:val="Normal"/>
    <w:autoRedefine/>
    <w:uiPriority w:val="99"/>
    <w:rsid w:val="004E1F4D"/>
    <w:pPr>
      <w:spacing w:after="0"/>
      <w:ind w:left="660"/>
    </w:pPr>
    <w:rPr>
      <w:rFonts w:cs="Arial"/>
      <w:sz w:val="18"/>
      <w:szCs w:val="18"/>
    </w:rPr>
  </w:style>
  <w:style w:type="paragraph" w:styleId="TOC5">
    <w:name w:val="toc 5"/>
    <w:basedOn w:val="Normal"/>
    <w:next w:val="Normal"/>
    <w:autoRedefine/>
    <w:uiPriority w:val="99"/>
    <w:rsid w:val="004E1F4D"/>
    <w:pPr>
      <w:spacing w:after="0"/>
      <w:ind w:left="880"/>
    </w:pPr>
    <w:rPr>
      <w:rFonts w:cs="Arial"/>
      <w:sz w:val="18"/>
      <w:szCs w:val="18"/>
    </w:rPr>
  </w:style>
  <w:style w:type="paragraph" w:styleId="TOC6">
    <w:name w:val="toc 6"/>
    <w:basedOn w:val="Normal"/>
    <w:next w:val="Normal"/>
    <w:autoRedefine/>
    <w:uiPriority w:val="99"/>
    <w:rsid w:val="004E1F4D"/>
    <w:pPr>
      <w:spacing w:after="0"/>
      <w:ind w:left="1100"/>
    </w:pPr>
    <w:rPr>
      <w:rFonts w:cs="Arial"/>
      <w:sz w:val="18"/>
      <w:szCs w:val="18"/>
    </w:rPr>
  </w:style>
  <w:style w:type="paragraph" w:styleId="TOC7">
    <w:name w:val="toc 7"/>
    <w:basedOn w:val="Normal"/>
    <w:next w:val="Normal"/>
    <w:autoRedefine/>
    <w:uiPriority w:val="99"/>
    <w:rsid w:val="004E1F4D"/>
    <w:pPr>
      <w:spacing w:after="0"/>
      <w:ind w:left="1320"/>
    </w:pPr>
    <w:rPr>
      <w:rFonts w:cs="Arial"/>
      <w:sz w:val="18"/>
      <w:szCs w:val="18"/>
    </w:rPr>
  </w:style>
  <w:style w:type="paragraph" w:styleId="TOC8">
    <w:name w:val="toc 8"/>
    <w:basedOn w:val="Normal"/>
    <w:next w:val="Normal"/>
    <w:autoRedefine/>
    <w:uiPriority w:val="99"/>
    <w:rsid w:val="004E1F4D"/>
    <w:pPr>
      <w:spacing w:after="0"/>
      <w:ind w:left="1540"/>
    </w:pPr>
    <w:rPr>
      <w:rFonts w:cs="Arial"/>
      <w:sz w:val="18"/>
      <w:szCs w:val="18"/>
    </w:rPr>
  </w:style>
  <w:style w:type="paragraph" w:styleId="TOC9">
    <w:name w:val="toc 9"/>
    <w:basedOn w:val="Normal"/>
    <w:next w:val="Normal"/>
    <w:autoRedefine/>
    <w:uiPriority w:val="99"/>
    <w:rsid w:val="004E1F4D"/>
    <w:pPr>
      <w:spacing w:after="0"/>
      <w:ind w:left="1760"/>
    </w:pPr>
    <w:rPr>
      <w:rFonts w:cs="Arial"/>
      <w:sz w:val="18"/>
      <w:szCs w:val="18"/>
    </w:rPr>
  </w:style>
  <w:style w:type="character" w:styleId="FollowedHyperlink">
    <w:name w:val="FollowedHyperlink"/>
    <w:basedOn w:val="DefaultParagraphFont"/>
    <w:uiPriority w:val="99"/>
    <w:rsid w:val="004E1F4D"/>
    <w:rPr>
      <w:rFonts w:cs="Times New Roman"/>
      <w:color w:val="800080"/>
      <w:u w:val="single"/>
    </w:rPr>
  </w:style>
  <w:style w:type="character" w:customStyle="1" w:styleId="CommentTextChar">
    <w:name w:val="Comment Text Char"/>
    <w:uiPriority w:val="99"/>
    <w:semiHidden/>
    <w:locked/>
    <w:rsid w:val="004E1F4D"/>
    <w:rPr>
      <w:rFonts w:ascii="Calibri" w:hAnsi="Calibri"/>
      <w:sz w:val="20"/>
    </w:rPr>
  </w:style>
  <w:style w:type="paragraph" w:styleId="CommentText">
    <w:name w:val="annotation text"/>
    <w:basedOn w:val="Normal"/>
    <w:link w:val="CommentTextChar1"/>
    <w:uiPriority w:val="99"/>
    <w:semiHidden/>
    <w:rsid w:val="004E1F4D"/>
    <w:pPr>
      <w:spacing w:after="0" w:line="240" w:lineRule="auto"/>
    </w:pPr>
    <w:rPr>
      <w:sz w:val="20"/>
      <w:szCs w:val="20"/>
    </w:rPr>
  </w:style>
  <w:style w:type="character" w:customStyle="1" w:styleId="CommentTextChar1">
    <w:name w:val="Comment Text Char1"/>
    <w:basedOn w:val="DefaultParagraphFont"/>
    <w:link w:val="CommentText"/>
    <w:uiPriority w:val="99"/>
    <w:semiHidden/>
    <w:locked/>
    <w:rsid w:val="0099469F"/>
    <w:rPr>
      <w:rFonts w:cs="Times New Roman"/>
      <w:sz w:val="20"/>
    </w:rPr>
  </w:style>
  <w:style w:type="paragraph" w:customStyle="1" w:styleId="ListawypunktowanaptaszekBPHZnakZnak">
    <w:name w:val="Lista wypunktowana ptaszek BPH Znak Znak"/>
    <w:basedOn w:val="Normal"/>
    <w:uiPriority w:val="99"/>
    <w:rsid w:val="004E1F4D"/>
    <w:pPr>
      <w:tabs>
        <w:tab w:val="num" w:pos="1800"/>
      </w:tabs>
      <w:spacing w:before="80" w:after="40" w:line="240" w:lineRule="auto"/>
      <w:ind w:left="1800" w:hanging="360"/>
    </w:pPr>
    <w:rPr>
      <w:rFonts w:ascii="Times New Roman" w:hAnsi="Times New Roman"/>
      <w:bCs/>
    </w:rPr>
  </w:style>
  <w:style w:type="paragraph" w:customStyle="1" w:styleId="StylZlewej075cm">
    <w:name w:val="Styl Z lewej:  075 cm"/>
    <w:basedOn w:val="Normal"/>
    <w:uiPriority w:val="99"/>
    <w:rsid w:val="004E1F4D"/>
    <w:pPr>
      <w:numPr>
        <w:ilvl w:val="1"/>
        <w:numId w:val="16"/>
      </w:numPr>
      <w:spacing w:after="0" w:line="240" w:lineRule="auto"/>
    </w:pPr>
    <w:rPr>
      <w:szCs w:val="24"/>
    </w:rPr>
  </w:style>
  <w:style w:type="paragraph" w:customStyle="1" w:styleId="Znak">
    <w:name w:val="Znak"/>
    <w:basedOn w:val="Normal"/>
    <w:uiPriority w:val="99"/>
    <w:rsid w:val="004E1F4D"/>
    <w:pPr>
      <w:tabs>
        <w:tab w:val="left" w:pos="709"/>
      </w:tabs>
      <w:spacing w:after="0" w:line="240" w:lineRule="auto"/>
    </w:pPr>
    <w:rPr>
      <w:rFonts w:ascii="Tahoma" w:hAnsi="Tahoma" w:cs="Tahoma"/>
      <w:sz w:val="24"/>
      <w:szCs w:val="24"/>
    </w:rPr>
  </w:style>
  <w:style w:type="paragraph" w:customStyle="1" w:styleId="Tabela-tekst">
    <w:name w:val="Tabela - tekst"/>
    <w:basedOn w:val="Normal"/>
    <w:uiPriority w:val="99"/>
    <w:rsid w:val="004E1F4D"/>
    <w:pPr>
      <w:keepNext/>
      <w:keepLines/>
      <w:spacing w:before="40" w:after="40" w:line="240" w:lineRule="auto"/>
      <w:ind w:right="113"/>
    </w:pPr>
    <w:rPr>
      <w:sz w:val="20"/>
      <w:szCs w:val="20"/>
    </w:rPr>
  </w:style>
  <w:style w:type="paragraph" w:customStyle="1" w:styleId="Tabela-tytu">
    <w:name w:val="Tabela - tytuł"/>
    <w:basedOn w:val="Tabela-tekst"/>
    <w:uiPriority w:val="99"/>
    <w:rsid w:val="004E1F4D"/>
    <w:pPr>
      <w:spacing w:before="60" w:after="60"/>
    </w:pPr>
    <w:rPr>
      <w:b/>
      <w:color w:val="FFFFFF"/>
    </w:rPr>
  </w:style>
  <w:style w:type="paragraph" w:customStyle="1" w:styleId="Tabela-tekst3CVreferencje">
    <w:name w:val="Tabela - tekst 3 (CV referencje)"/>
    <w:basedOn w:val="Normal"/>
    <w:autoRedefine/>
    <w:uiPriority w:val="99"/>
    <w:rsid w:val="004E1F4D"/>
    <w:pPr>
      <w:keepNext/>
      <w:keepLines/>
      <w:spacing w:before="40" w:after="40" w:line="240" w:lineRule="auto"/>
      <w:ind w:left="57" w:right="57"/>
    </w:pPr>
    <w:rPr>
      <w:bCs/>
      <w:iCs/>
      <w:color w:val="000000"/>
      <w:sz w:val="16"/>
      <w:szCs w:val="20"/>
    </w:rPr>
  </w:style>
  <w:style w:type="character" w:customStyle="1" w:styleId="Praca">
    <w:name w:val="Praca"/>
    <w:uiPriority w:val="99"/>
    <w:rsid w:val="004E1F4D"/>
  </w:style>
  <w:style w:type="paragraph" w:customStyle="1" w:styleId="Funkcjawprojekcie">
    <w:name w:val="!! Funkcja w projekcie"/>
    <w:basedOn w:val="Normal"/>
    <w:next w:val="BodyText"/>
    <w:autoRedefine/>
    <w:uiPriority w:val="99"/>
    <w:rsid w:val="004E1F4D"/>
    <w:pPr>
      <w:spacing w:before="60" w:after="220" w:line="220" w:lineRule="atLeast"/>
    </w:pPr>
    <w:rPr>
      <w:rFonts w:ascii="Garamond" w:hAnsi="Garamond"/>
      <w:szCs w:val="20"/>
    </w:rPr>
  </w:style>
  <w:style w:type="paragraph" w:customStyle="1" w:styleId="Tytusekcji">
    <w:name w:val="Tytuł sekcji"/>
    <w:basedOn w:val="Normal"/>
    <w:next w:val="Funkcjawprojekcie"/>
    <w:uiPriority w:val="99"/>
    <w:rsid w:val="004E1F4D"/>
    <w:pPr>
      <w:pBdr>
        <w:bottom w:val="single" w:sz="6" w:space="1" w:color="808080"/>
      </w:pBdr>
      <w:spacing w:before="220" w:after="0" w:line="220" w:lineRule="atLeast"/>
    </w:pPr>
    <w:rPr>
      <w:rFonts w:ascii="Garamond" w:hAnsi="Garamond"/>
      <w:caps/>
      <w:spacing w:val="15"/>
      <w:sz w:val="20"/>
      <w:szCs w:val="20"/>
    </w:rPr>
  </w:style>
  <w:style w:type="paragraph" w:customStyle="1" w:styleId="Beztytuu">
    <w:name w:val="Bez tytułu"/>
    <w:basedOn w:val="Tytusekcji"/>
    <w:uiPriority w:val="99"/>
    <w:rsid w:val="004E1F4D"/>
    <w:pPr>
      <w:pBdr>
        <w:bottom w:val="none" w:sz="0" w:space="0" w:color="auto"/>
      </w:pBdr>
    </w:pPr>
  </w:style>
  <w:style w:type="character" w:customStyle="1" w:styleId="CommentSubjectChar">
    <w:name w:val="Comment Subject Char"/>
    <w:uiPriority w:val="99"/>
    <w:semiHidden/>
    <w:locked/>
    <w:rsid w:val="004E1F4D"/>
    <w:rPr>
      <w:rFonts w:ascii="Calibri" w:hAnsi="Calibri"/>
      <w:b/>
      <w:sz w:val="20"/>
    </w:rPr>
  </w:style>
  <w:style w:type="paragraph" w:styleId="CommentSubject">
    <w:name w:val="annotation subject"/>
    <w:basedOn w:val="CommentText"/>
    <w:next w:val="CommentText"/>
    <w:link w:val="CommentSubjectChar1"/>
    <w:uiPriority w:val="99"/>
    <w:semiHidden/>
    <w:rsid w:val="004E1F4D"/>
    <w:rPr>
      <w:b/>
      <w:bCs/>
    </w:rPr>
  </w:style>
  <w:style w:type="character" w:customStyle="1" w:styleId="CommentSubjectChar1">
    <w:name w:val="Comment Subject Char1"/>
    <w:basedOn w:val="CommentTextChar1"/>
    <w:link w:val="CommentSubject"/>
    <w:uiPriority w:val="99"/>
    <w:semiHidden/>
    <w:locked/>
    <w:rsid w:val="0099469F"/>
    <w:rPr>
      <w:rFonts w:ascii="Calibri" w:hAnsi="Calibri"/>
      <w:b/>
    </w:rPr>
  </w:style>
  <w:style w:type="character" w:styleId="HTMLCite">
    <w:name w:val="HTML Cite"/>
    <w:basedOn w:val="DefaultParagraphFont"/>
    <w:uiPriority w:val="99"/>
    <w:rsid w:val="004E1F4D"/>
    <w:rPr>
      <w:rFonts w:cs="Times New Roman"/>
      <w:b/>
      <w:color w:val="30568E"/>
      <w:sz w:val="18"/>
      <w:u w:val="none"/>
      <w:effect w:val="none"/>
    </w:rPr>
  </w:style>
  <w:style w:type="character" w:customStyle="1" w:styleId="highlight0">
    <w:name w:val="highlight0"/>
    <w:uiPriority w:val="99"/>
    <w:rsid w:val="004E1F4D"/>
  </w:style>
  <w:style w:type="character" w:customStyle="1" w:styleId="highlight1">
    <w:name w:val="highlight1"/>
    <w:uiPriority w:val="99"/>
    <w:rsid w:val="004E1F4D"/>
  </w:style>
  <w:style w:type="character" w:customStyle="1" w:styleId="highlight2">
    <w:name w:val="highlight2"/>
    <w:uiPriority w:val="99"/>
    <w:rsid w:val="004E1F4D"/>
  </w:style>
  <w:style w:type="character" w:customStyle="1" w:styleId="highlight3">
    <w:name w:val="highlight3"/>
    <w:uiPriority w:val="99"/>
    <w:rsid w:val="004E1F4D"/>
  </w:style>
  <w:style w:type="character" w:customStyle="1" w:styleId="highlight4">
    <w:name w:val="highlight4"/>
    <w:uiPriority w:val="99"/>
    <w:rsid w:val="004E1F4D"/>
  </w:style>
  <w:style w:type="character" w:customStyle="1" w:styleId="highlight5">
    <w:name w:val="highlight5"/>
    <w:uiPriority w:val="99"/>
    <w:rsid w:val="004E1F4D"/>
  </w:style>
  <w:style w:type="character" w:customStyle="1" w:styleId="highlight8">
    <w:name w:val="highlight8"/>
    <w:uiPriority w:val="99"/>
    <w:rsid w:val="004E1F4D"/>
  </w:style>
  <w:style w:type="character" w:customStyle="1" w:styleId="highlight9">
    <w:name w:val="highlight9"/>
    <w:uiPriority w:val="99"/>
    <w:rsid w:val="004E1F4D"/>
  </w:style>
  <w:style w:type="character" w:customStyle="1" w:styleId="highlight11">
    <w:name w:val="highlight11"/>
    <w:uiPriority w:val="99"/>
    <w:rsid w:val="004E1F4D"/>
  </w:style>
  <w:style w:type="character" w:customStyle="1" w:styleId="highlight12">
    <w:name w:val="highlight12"/>
    <w:uiPriority w:val="99"/>
    <w:rsid w:val="004E1F4D"/>
  </w:style>
  <w:style w:type="character" w:customStyle="1" w:styleId="highlight13">
    <w:name w:val="highlight13"/>
    <w:uiPriority w:val="99"/>
    <w:rsid w:val="004E1F4D"/>
  </w:style>
  <w:style w:type="character" w:customStyle="1" w:styleId="highlight15">
    <w:name w:val="highlight15"/>
    <w:uiPriority w:val="99"/>
    <w:rsid w:val="004E1F4D"/>
  </w:style>
  <w:style w:type="character" w:customStyle="1" w:styleId="nvtx21">
    <w:name w:val="nvtx21"/>
    <w:uiPriority w:val="99"/>
    <w:rsid w:val="004E1F4D"/>
    <w:rPr>
      <w:color w:val="000000"/>
      <w:sz w:val="18"/>
    </w:rPr>
  </w:style>
  <w:style w:type="paragraph" w:customStyle="1" w:styleId="ZnakZnakZnakZnakZnakZnak1Znak">
    <w:name w:val="Znak Znak Znak Znak Znak Znak1 Znak"/>
    <w:basedOn w:val="Normal"/>
    <w:uiPriority w:val="99"/>
    <w:rsid w:val="004E1F4D"/>
    <w:pPr>
      <w:tabs>
        <w:tab w:val="left" w:pos="709"/>
      </w:tabs>
      <w:spacing w:after="0" w:line="240" w:lineRule="auto"/>
    </w:pPr>
    <w:rPr>
      <w:rFonts w:ascii="Tahoma" w:hAnsi="Tahoma"/>
      <w:sz w:val="24"/>
      <w:szCs w:val="24"/>
    </w:rPr>
  </w:style>
  <w:style w:type="paragraph" w:customStyle="1" w:styleId="Akapitzlist3">
    <w:name w:val="Akapit z listą3"/>
    <w:basedOn w:val="Normal"/>
    <w:uiPriority w:val="99"/>
    <w:rsid w:val="004E1F4D"/>
    <w:pPr>
      <w:spacing w:line="276" w:lineRule="auto"/>
      <w:ind w:left="720"/>
      <w:contextualSpacing/>
    </w:pPr>
  </w:style>
  <w:style w:type="paragraph" w:customStyle="1" w:styleId="TekstpodstawowyBPH">
    <w:name w:val="Tekst podstawowy BPH"/>
    <w:basedOn w:val="Normal"/>
    <w:uiPriority w:val="99"/>
    <w:rsid w:val="004E1F4D"/>
    <w:pPr>
      <w:spacing w:before="80" w:after="40" w:line="240" w:lineRule="auto"/>
    </w:pPr>
    <w:rPr>
      <w:rFonts w:ascii="Times New Roman" w:hAnsi="Times New Roman"/>
    </w:rPr>
  </w:style>
  <w:style w:type="paragraph" w:customStyle="1" w:styleId="Punkt">
    <w:name w:val="Punkt"/>
    <w:basedOn w:val="Normal"/>
    <w:link w:val="PunktZnak"/>
    <w:uiPriority w:val="99"/>
    <w:rsid w:val="004E1F4D"/>
    <w:pPr>
      <w:spacing w:before="120" w:after="0" w:line="240" w:lineRule="auto"/>
      <w:ind w:left="283" w:hanging="283"/>
    </w:pPr>
    <w:rPr>
      <w:sz w:val="20"/>
      <w:szCs w:val="20"/>
    </w:rPr>
  </w:style>
  <w:style w:type="character" w:customStyle="1" w:styleId="PunktZnak">
    <w:name w:val="Punkt Znak"/>
    <w:link w:val="Punkt"/>
    <w:uiPriority w:val="99"/>
    <w:locked/>
    <w:rsid w:val="004E1F4D"/>
    <w:rPr>
      <w:rFonts w:ascii="Calibri" w:hAnsi="Calibri"/>
      <w:sz w:val="20"/>
    </w:rPr>
  </w:style>
  <w:style w:type="paragraph" w:customStyle="1" w:styleId="Umowaust">
    <w:name w:val="Umowa_ust"/>
    <w:basedOn w:val="Normal"/>
    <w:uiPriority w:val="99"/>
    <w:rsid w:val="004E1F4D"/>
    <w:pPr>
      <w:numPr>
        <w:numId w:val="17"/>
      </w:numPr>
      <w:spacing w:before="120" w:after="0" w:line="240" w:lineRule="auto"/>
    </w:pPr>
    <w:rPr>
      <w:rFonts w:ascii="Arial Narrow" w:hAnsi="Arial Narrow"/>
      <w:szCs w:val="24"/>
    </w:rPr>
  </w:style>
  <w:style w:type="paragraph" w:styleId="HTMLPreformatted">
    <w:name w:val="HTML Preformatted"/>
    <w:basedOn w:val="Normal"/>
    <w:link w:val="HTMLPreformattedChar"/>
    <w:uiPriority w:val="99"/>
    <w:rsid w:val="004E1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rPr>
  </w:style>
  <w:style w:type="character" w:customStyle="1" w:styleId="HTMLPreformattedChar">
    <w:name w:val="HTML Preformatted Char"/>
    <w:basedOn w:val="DefaultParagraphFont"/>
    <w:link w:val="HTMLPreformatted"/>
    <w:uiPriority w:val="99"/>
    <w:locked/>
    <w:rsid w:val="004E1F4D"/>
    <w:rPr>
      <w:rFonts w:ascii="Courier New" w:hAnsi="Courier New" w:cs="Times New Roman"/>
      <w:color w:val="000000"/>
      <w:sz w:val="20"/>
    </w:rPr>
  </w:style>
  <w:style w:type="paragraph" w:customStyle="1" w:styleId="c4">
    <w:name w:val="c4"/>
    <w:basedOn w:val="Normal"/>
    <w:uiPriority w:val="99"/>
    <w:rsid w:val="004E1F4D"/>
    <w:pPr>
      <w:spacing w:before="400" w:after="0" w:line="240" w:lineRule="auto"/>
    </w:pPr>
    <w:rPr>
      <w:rFonts w:ascii="Times New Roman" w:hAnsi="Times New Roman"/>
      <w:sz w:val="24"/>
      <w:szCs w:val="24"/>
    </w:rPr>
  </w:style>
  <w:style w:type="paragraph" w:customStyle="1" w:styleId="Styl1">
    <w:name w:val="Styl1"/>
    <w:basedOn w:val="Normal"/>
    <w:uiPriority w:val="99"/>
    <w:rsid w:val="004E1F4D"/>
    <w:pPr>
      <w:numPr>
        <w:numId w:val="18"/>
      </w:numPr>
      <w:autoSpaceDE w:val="0"/>
      <w:autoSpaceDN w:val="0"/>
      <w:adjustRightInd w:val="0"/>
      <w:spacing w:after="0" w:line="240" w:lineRule="auto"/>
      <w:ind w:right="284"/>
    </w:pPr>
    <w:rPr>
      <w:rFonts w:cs="Arial"/>
      <w:bCs/>
      <w:color w:val="000000"/>
      <w:sz w:val="20"/>
      <w:szCs w:val="20"/>
    </w:rPr>
  </w:style>
  <w:style w:type="paragraph" w:customStyle="1" w:styleId="Styl2">
    <w:name w:val="Styl2"/>
    <w:basedOn w:val="Styl1"/>
    <w:uiPriority w:val="99"/>
    <w:rsid w:val="004E1F4D"/>
    <w:pPr>
      <w:ind w:right="0"/>
    </w:pPr>
  </w:style>
  <w:style w:type="character" w:customStyle="1" w:styleId="Styl3">
    <w:name w:val="Styl3"/>
    <w:uiPriority w:val="99"/>
    <w:rsid w:val="004E1F4D"/>
  </w:style>
  <w:style w:type="character" w:customStyle="1" w:styleId="content3e3e3e1">
    <w:name w:val="content_3e3e3e1"/>
    <w:uiPriority w:val="99"/>
    <w:rsid w:val="004E1F4D"/>
    <w:rPr>
      <w:color w:val="3E3E3E"/>
    </w:rPr>
  </w:style>
  <w:style w:type="character" w:customStyle="1" w:styleId="contentbc3d011">
    <w:name w:val="content_bc3d011"/>
    <w:uiPriority w:val="99"/>
    <w:rsid w:val="004E1F4D"/>
    <w:rPr>
      <w:color w:val="BC3D01"/>
    </w:rPr>
  </w:style>
  <w:style w:type="paragraph" w:customStyle="1" w:styleId="Nagwek11">
    <w:name w:val="Nagłówek 11"/>
    <w:basedOn w:val="Normal"/>
    <w:uiPriority w:val="99"/>
    <w:rsid w:val="004E1F4D"/>
    <w:pPr>
      <w:ind w:left="432" w:hanging="432"/>
    </w:pPr>
  </w:style>
  <w:style w:type="paragraph" w:customStyle="1" w:styleId="Nagwek21">
    <w:name w:val="Nagłówek 21"/>
    <w:basedOn w:val="Normal"/>
    <w:uiPriority w:val="99"/>
    <w:rsid w:val="004E1F4D"/>
    <w:pPr>
      <w:ind w:left="576" w:hanging="576"/>
    </w:pPr>
  </w:style>
  <w:style w:type="paragraph" w:customStyle="1" w:styleId="Nagwek31">
    <w:name w:val="Nagłówek 31"/>
    <w:basedOn w:val="Normal"/>
    <w:uiPriority w:val="99"/>
    <w:rsid w:val="004E1F4D"/>
    <w:pPr>
      <w:ind w:left="720" w:hanging="720"/>
      <w:jc w:val="center"/>
    </w:pPr>
    <w:rPr>
      <w:rFonts w:ascii="Times New Roman" w:hAnsi="Times New Roman"/>
      <w:b/>
      <w:sz w:val="24"/>
      <w:szCs w:val="24"/>
    </w:rPr>
  </w:style>
  <w:style w:type="paragraph" w:customStyle="1" w:styleId="Nagwek41">
    <w:name w:val="Nagłówek 41"/>
    <w:basedOn w:val="Normal"/>
    <w:uiPriority w:val="99"/>
    <w:rsid w:val="004E1F4D"/>
    <w:pPr>
      <w:ind w:left="864" w:hanging="864"/>
    </w:pPr>
  </w:style>
  <w:style w:type="paragraph" w:customStyle="1" w:styleId="Nagwek51">
    <w:name w:val="Nagłówek 51"/>
    <w:basedOn w:val="Normal"/>
    <w:uiPriority w:val="99"/>
    <w:rsid w:val="004E1F4D"/>
    <w:pPr>
      <w:ind w:left="1008" w:hanging="1008"/>
    </w:pPr>
  </w:style>
  <w:style w:type="paragraph" w:customStyle="1" w:styleId="Nagwek61">
    <w:name w:val="Nagłówek 61"/>
    <w:basedOn w:val="Normal"/>
    <w:uiPriority w:val="99"/>
    <w:rsid w:val="004E1F4D"/>
    <w:pPr>
      <w:ind w:left="1152" w:hanging="1152"/>
    </w:pPr>
  </w:style>
  <w:style w:type="paragraph" w:customStyle="1" w:styleId="Nagwek71">
    <w:name w:val="Nagłówek 71"/>
    <w:basedOn w:val="Normal"/>
    <w:uiPriority w:val="99"/>
    <w:rsid w:val="004E1F4D"/>
    <w:pPr>
      <w:numPr>
        <w:ilvl w:val="6"/>
        <w:numId w:val="19"/>
      </w:numPr>
    </w:pPr>
  </w:style>
  <w:style w:type="paragraph" w:customStyle="1" w:styleId="Nagwek81">
    <w:name w:val="Nagłówek 81"/>
    <w:basedOn w:val="Normal"/>
    <w:uiPriority w:val="99"/>
    <w:rsid w:val="004E1F4D"/>
    <w:pPr>
      <w:numPr>
        <w:ilvl w:val="7"/>
        <w:numId w:val="19"/>
      </w:numPr>
    </w:pPr>
  </w:style>
  <w:style w:type="paragraph" w:customStyle="1" w:styleId="Nagwek91">
    <w:name w:val="Nagłówek 91"/>
    <w:basedOn w:val="Normal"/>
    <w:uiPriority w:val="99"/>
    <w:rsid w:val="004E1F4D"/>
    <w:pPr>
      <w:numPr>
        <w:ilvl w:val="8"/>
        <w:numId w:val="19"/>
      </w:numPr>
    </w:pPr>
  </w:style>
  <w:style w:type="paragraph" w:customStyle="1" w:styleId="NUMERUJ">
    <w:name w:val="NUMERUJ"/>
    <w:basedOn w:val="Normal"/>
    <w:uiPriority w:val="99"/>
    <w:rsid w:val="004E1F4D"/>
    <w:pPr>
      <w:numPr>
        <w:numId w:val="20"/>
      </w:numPr>
      <w:spacing w:before="40" w:after="40" w:line="300" w:lineRule="atLeast"/>
    </w:pPr>
    <w:rPr>
      <w:sz w:val="20"/>
      <w:szCs w:val="20"/>
    </w:rPr>
  </w:style>
  <w:style w:type="character" w:customStyle="1" w:styleId="longtext">
    <w:name w:val="long_text"/>
    <w:uiPriority w:val="99"/>
    <w:rsid w:val="004E1F4D"/>
  </w:style>
  <w:style w:type="paragraph" w:customStyle="1" w:styleId="tekst">
    <w:name w:val="tekst"/>
    <w:basedOn w:val="Normal"/>
    <w:uiPriority w:val="99"/>
    <w:rsid w:val="004E1F4D"/>
    <w:pPr>
      <w:spacing w:before="100" w:beforeAutospacing="1" w:after="100" w:afterAutospacing="1" w:line="240" w:lineRule="auto"/>
    </w:pPr>
    <w:rPr>
      <w:rFonts w:ascii="Times New Roman" w:hAnsi="Times New Roman"/>
      <w:sz w:val="24"/>
      <w:szCs w:val="24"/>
    </w:rPr>
  </w:style>
  <w:style w:type="paragraph" w:customStyle="1" w:styleId="FSCintroduction">
    <w:name w:val="FSC: introduction"/>
    <w:basedOn w:val="Normal"/>
    <w:uiPriority w:val="99"/>
    <w:rsid w:val="004E1F4D"/>
    <w:pPr>
      <w:spacing w:before="60" w:after="60" w:line="240" w:lineRule="auto"/>
    </w:pPr>
    <w:rPr>
      <w:rFonts w:cs="Arial"/>
      <w:b/>
      <w:bCs/>
      <w:sz w:val="18"/>
      <w:szCs w:val="18"/>
      <w:lang w:val="en-US" w:eastAsia="de-DE"/>
    </w:rPr>
  </w:style>
  <w:style w:type="paragraph" w:customStyle="1" w:styleId="FSCList">
    <w:name w:val="FSC: List"/>
    <w:basedOn w:val="Normal"/>
    <w:uiPriority w:val="99"/>
    <w:rsid w:val="004E1F4D"/>
    <w:pPr>
      <w:numPr>
        <w:numId w:val="21"/>
      </w:numPr>
      <w:tabs>
        <w:tab w:val="left" w:pos="227"/>
      </w:tabs>
      <w:spacing w:after="0" w:line="240" w:lineRule="auto"/>
    </w:pPr>
    <w:rPr>
      <w:rFonts w:cs="Arial"/>
      <w:sz w:val="18"/>
      <w:szCs w:val="18"/>
      <w:lang w:val="en-US" w:eastAsia="de-DE"/>
    </w:rPr>
  </w:style>
  <w:style w:type="paragraph" w:customStyle="1" w:styleId="WW-Zawartotabeli1">
    <w:name w:val="WW-Zawartość tabeli1"/>
    <w:basedOn w:val="Normal"/>
    <w:uiPriority w:val="99"/>
    <w:rsid w:val="004E1F4D"/>
    <w:pPr>
      <w:widowControl w:val="0"/>
      <w:suppressLineNumbers/>
      <w:suppressAutoHyphens/>
      <w:spacing w:after="0" w:line="240" w:lineRule="auto"/>
    </w:pPr>
    <w:rPr>
      <w:rFonts w:ascii="Times New Roman" w:hAnsi="Times New Roman"/>
      <w:kern w:val="1"/>
      <w:sz w:val="24"/>
      <w:szCs w:val="24"/>
    </w:rPr>
  </w:style>
  <w:style w:type="character" w:customStyle="1" w:styleId="z-TopofFormChar">
    <w:name w:val="z-Top of Form Char"/>
    <w:uiPriority w:val="99"/>
    <w:semiHidden/>
    <w:locked/>
    <w:rsid w:val="004E1F4D"/>
    <w:rPr>
      <w:rFonts w:ascii="Calibri" w:hAnsi="Calibri"/>
      <w:vanish/>
      <w:sz w:val="16"/>
    </w:rPr>
  </w:style>
  <w:style w:type="paragraph" w:styleId="z-TopofForm">
    <w:name w:val="HTML Top of Form"/>
    <w:basedOn w:val="Normal"/>
    <w:next w:val="Normal"/>
    <w:link w:val="z-TopofFormChar1"/>
    <w:hidden/>
    <w:uiPriority w:val="99"/>
    <w:semiHidden/>
    <w:rsid w:val="004E1F4D"/>
    <w:pPr>
      <w:pBdr>
        <w:bottom w:val="single" w:sz="6" w:space="1" w:color="auto"/>
      </w:pBdr>
      <w:spacing w:after="0" w:line="240" w:lineRule="auto"/>
      <w:jc w:val="center"/>
    </w:pPr>
    <w:rPr>
      <w:rFonts w:ascii="Arial" w:hAnsi="Arial"/>
      <w:vanish/>
      <w:sz w:val="16"/>
      <w:szCs w:val="16"/>
    </w:rPr>
  </w:style>
  <w:style w:type="character" w:customStyle="1" w:styleId="z-TopofFormChar1">
    <w:name w:val="z-Top of Form Char1"/>
    <w:basedOn w:val="DefaultParagraphFont"/>
    <w:link w:val="z-TopofForm"/>
    <w:uiPriority w:val="99"/>
    <w:semiHidden/>
    <w:locked/>
    <w:rsid w:val="0099469F"/>
    <w:rPr>
      <w:rFonts w:ascii="Arial" w:hAnsi="Arial" w:cs="Times New Roman"/>
      <w:vanish/>
      <w:sz w:val="16"/>
    </w:rPr>
  </w:style>
  <w:style w:type="character" w:customStyle="1" w:styleId="tah71">
    <w:name w:val="tah71"/>
    <w:uiPriority w:val="99"/>
    <w:rsid w:val="004E1F4D"/>
    <w:rPr>
      <w:rFonts w:ascii="Tahoma" w:hAnsi="Tahoma"/>
      <w:sz w:val="14"/>
      <w:u w:val="none"/>
      <w:effect w:val="none"/>
    </w:rPr>
  </w:style>
  <w:style w:type="character" w:customStyle="1" w:styleId="z-BottomofFormChar">
    <w:name w:val="z-Bottom of Form Char"/>
    <w:uiPriority w:val="99"/>
    <w:semiHidden/>
    <w:locked/>
    <w:rsid w:val="004E1F4D"/>
    <w:rPr>
      <w:rFonts w:ascii="Calibri" w:hAnsi="Calibri"/>
      <w:vanish/>
      <w:sz w:val="16"/>
    </w:rPr>
  </w:style>
  <w:style w:type="paragraph" w:styleId="z-BottomofForm">
    <w:name w:val="HTML Bottom of Form"/>
    <w:basedOn w:val="Normal"/>
    <w:next w:val="Normal"/>
    <w:link w:val="z-BottomofFormChar1"/>
    <w:hidden/>
    <w:uiPriority w:val="99"/>
    <w:semiHidden/>
    <w:rsid w:val="004E1F4D"/>
    <w:pPr>
      <w:pBdr>
        <w:top w:val="single" w:sz="6" w:space="1" w:color="auto"/>
      </w:pBdr>
      <w:spacing w:after="0" w:line="240" w:lineRule="auto"/>
      <w:jc w:val="center"/>
    </w:pPr>
    <w:rPr>
      <w:rFonts w:ascii="Arial" w:hAnsi="Arial"/>
      <w:vanish/>
      <w:sz w:val="16"/>
      <w:szCs w:val="16"/>
    </w:rPr>
  </w:style>
  <w:style w:type="character" w:customStyle="1" w:styleId="z-BottomofFormChar1">
    <w:name w:val="z-Bottom of Form Char1"/>
    <w:basedOn w:val="DefaultParagraphFont"/>
    <w:link w:val="z-BottomofForm"/>
    <w:uiPriority w:val="99"/>
    <w:semiHidden/>
    <w:locked/>
    <w:rsid w:val="0099469F"/>
    <w:rPr>
      <w:rFonts w:ascii="Arial" w:hAnsi="Arial" w:cs="Times New Roman"/>
      <w:vanish/>
      <w:sz w:val="16"/>
    </w:rPr>
  </w:style>
  <w:style w:type="character" w:customStyle="1" w:styleId="tooltiptrigger">
    <w:name w:val="tooltiptrigger"/>
    <w:uiPriority w:val="99"/>
    <w:rsid w:val="004E1F4D"/>
  </w:style>
  <w:style w:type="character" w:customStyle="1" w:styleId="tooltipbox">
    <w:name w:val="tooltipbox"/>
    <w:uiPriority w:val="99"/>
    <w:rsid w:val="004E1F4D"/>
  </w:style>
  <w:style w:type="character" w:customStyle="1" w:styleId="rvts6">
    <w:name w:val="rvts6"/>
    <w:uiPriority w:val="99"/>
    <w:rsid w:val="004E1F4D"/>
    <w:rPr>
      <w:rFonts w:ascii="News Gothic CE" w:hAnsi="News Gothic CE"/>
    </w:rPr>
  </w:style>
  <w:style w:type="paragraph" w:customStyle="1" w:styleId="TableParagraph">
    <w:name w:val="Table Paragraph"/>
    <w:basedOn w:val="Normal"/>
    <w:uiPriority w:val="99"/>
    <w:rsid w:val="004E1F4D"/>
    <w:pPr>
      <w:widowControl w:val="0"/>
      <w:spacing w:after="0" w:line="240" w:lineRule="auto"/>
    </w:pPr>
    <w:rPr>
      <w:lang w:val="en-US"/>
    </w:rPr>
  </w:style>
  <w:style w:type="character" w:customStyle="1" w:styleId="tahoma11black">
    <w:name w:val="tahoma11black"/>
    <w:uiPriority w:val="99"/>
    <w:rsid w:val="004E1F4D"/>
  </w:style>
  <w:style w:type="character" w:customStyle="1" w:styleId="linia1b1">
    <w:name w:val="linia1b1"/>
    <w:uiPriority w:val="99"/>
    <w:rsid w:val="004E1F4D"/>
    <w:rPr>
      <w:b/>
      <w:color w:val="000000"/>
    </w:rPr>
  </w:style>
</w:styles>
</file>

<file path=word/webSettings.xml><?xml version="1.0" encoding="utf-8"?>
<w:webSettings xmlns:r="http://schemas.openxmlformats.org/officeDocument/2006/relationships" xmlns:w="http://schemas.openxmlformats.org/wordprocessingml/2006/main">
  <w:divs>
    <w:div w:id="297421842">
      <w:marLeft w:val="0"/>
      <w:marRight w:val="0"/>
      <w:marTop w:val="0"/>
      <w:marBottom w:val="0"/>
      <w:divBdr>
        <w:top w:val="none" w:sz="0" w:space="0" w:color="auto"/>
        <w:left w:val="none" w:sz="0" w:space="0" w:color="auto"/>
        <w:bottom w:val="none" w:sz="0" w:space="0" w:color="auto"/>
        <w:right w:val="none" w:sz="0" w:space="0" w:color="auto"/>
      </w:divBdr>
    </w:div>
    <w:div w:id="297421843">
      <w:marLeft w:val="0"/>
      <w:marRight w:val="0"/>
      <w:marTop w:val="0"/>
      <w:marBottom w:val="0"/>
      <w:divBdr>
        <w:top w:val="none" w:sz="0" w:space="0" w:color="auto"/>
        <w:left w:val="none" w:sz="0" w:space="0" w:color="auto"/>
        <w:bottom w:val="none" w:sz="0" w:space="0" w:color="auto"/>
        <w:right w:val="none" w:sz="0" w:space="0" w:color="auto"/>
      </w:divBdr>
    </w:div>
    <w:div w:id="297421844">
      <w:marLeft w:val="0"/>
      <w:marRight w:val="0"/>
      <w:marTop w:val="0"/>
      <w:marBottom w:val="0"/>
      <w:divBdr>
        <w:top w:val="none" w:sz="0" w:space="0" w:color="auto"/>
        <w:left w:val="none" w:sz="0" w:space="0" w:color="auto"/>
        <w:bottom w:val="none" w:sz="0" w:space="0" w:color="auto"/>
        <w:right w:val="none" w:sz="0" w:space="0" w:color="auto"/>
      </w:divBdr>
    </w:div>
    <w:div w:id="297421845">
      <w:marLeft w:val="0"/>
      <w:marRight w:val="0"/>
      <w:marTop w:val="0"/>
      <w:marBottom w:val="0"/>
      <w:divBdr>
        <w:top w:val="none" w:sz="0" w:space="0" w:color="auto"/>
        <w:left w:val="none" w:sz="0" w:space="0" w:color="auto"/>
        <w:bottom w:val="none" w:sz="0" w:space="0" w:color="auto"/>
        <w:right w:val="none" w:sz="0" w:space="0" w:color="auto"/>
      </w:divBdr>
    </w:div>
    <w:div w:id="297421846">
      <w:marLeft w:val="0"/>
      <w:marRight w:val="0"/>
      <w:marTop w:val="0"/>
      <w:marBottom w:val="0"/>
      <w:divBdr>
        <w:top w:val="none" w:sz="0" w:space="0" w:color="auto"/>
        <w:left w:val="none" w:sz="0" w:space="0" w:color="auto"/>
        <w:bottom w:val="none" w:sz="0" w:space="0" w:color="auto"/>
        <w:right w:val="none" w:sz="0" w:space="0" w:color="auto"/>
      </w:divBdr>
    </w:div>
    <w:div w:id="297421847">
      <w:marLeft w:val="0"/>
      <w:marRight w:val="0"/>
      <w:marTop w:val="0"/>
      <w:marBottom w:val="0"/>
      <w:divBdr>
        <w:top w:val="none" w:sz="0" w:space="0" w:color="auto"/>
        <w:left w:val="none" w:sz="0" w:space="0" w:color="auto"/>
        <w:bottom w:val="none" w:sz="0" w:space="0" w:color="auto"/>
        <w:right w:val="none" w:sz="0" w:space="0" w:color="auto"/>
      </w:divBdr>
    </w:div>
    <w:div w:id="297421848">
      <w:marLeft w:val="0"/>
      <w:marRight w:val="0"/>
      <w:marTop w:val="0"/>
      <w:marBottom w:val="0"/>
      <w:divBdr>
        <w:top w:val="none" w:sz="0" w:space="0" w:color="auto"/>
        <w:left w:val="none" w:sz="0" w:space="0" w:color="auto"/>
        <w:bottom w:val="none" w:sz="0" w:space="0" w:color="auto"/>
        <w:right w:val="none" w:sz="0" w:space="0" w:color="auto"/>
      </w:divBdr>
    </w:div>
    <w:div w:id="297421849">
      <w:marLeft w:val="750"/>
      <w:marRight w:val="0"/>
      <w:marTop w:val="300"/>
      <w:marBottom w:val="0"/>
      <w:divBdr>
        <w:top w:val="none" w:sz="0" w:space="0" w:color="auto"/>
        <w:left w:val="none" w:sz="0" w:space="0" w:color="auto"/>
        <w:bottom w:val="none" w:sz="0" w:space="0" w:color="auto"/>
        <w:right w:val="none" w:sz="0" w:space="0" w:color="auto"/>
      </w:divBdr>
    </w:div>
    <w:div w:id="297421850">
      <w:marLeft w:val="750"/>
      <w:marRight w:val="0"/>
      <w:marTop w:val="300"/>
      <w:marBottom w:val="0"/>
      <w:divBdr>
        <w:top w:val="none" w:sz="0" w:space="0" w:color="auto"/>
        <w:left w:val="none" w:sz="0" w:space="0" w:color="auto"/>
        <w:bottom w:val="none" w:sz="0" w:space="0" w:color="auto"/>
        <w:right w:val="none" w:sz="0" w:space="0" w:color="auto"/>
      </w:divBdr>
    </w:div>
    <w:div w:id="297421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ubenchmark.net/cpu_lis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75</Pages>
  <Words>15790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dc:title>
  <dc:subject/>
  <dc:creator>Dyrektor Benedykt Lanuszny</dc:creator>
  <cp:keywords/>
  <dc:description/>
  <cp:lastModifiedBy>POK_NOWY</cp:lastModifiedBy>
  <cp:revision>19</cp:revision>
  <cp:lastPrinted>2013-03-29T11:14:00Z</cp:lastPrinted>
  <dcterms:created xsi:type="dcterms:W3CDTF">2013-03-29T08:27:00Z</dcterms:created>
  <dcterms:modified xsi:type="dcterms:W3CDTF">2013-06-13T12:02:00Z</dcterms:modified>
</cp:coreProperties>
</file>